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95597957"/>
    <w:p w14:paraId="6BCBFC05" w14:textId="30E6115A" w:rsidR="00B64A6C" w:rsidRPr="00B64A6C" w:rsidRDefault="00B64A6C" w:rsidP="00B64A6C">
      <w:pPr>
        <w:pStyle w:val="TOC1"/>
        <w:rPr>
          <w:rStyle w:val="Hyperlink"/>
          <w:lang w:val="ro-RO"/>
        </w:rPr>
      </w:pPr>
      <w:r w:rsidRPr="00B64A6C">
        <w:rPr>
          <w:rStyle w:val="Hyperlink"/>
          <w:noProof/>
          <w:lang w:val="ro-RO"/>
        </w:rPr>
        <w:fldChar w:fldCharType="begin"/>
      </w:r>
      <w:r w:rsidRPr="00B64A6C">
        <w:rPr>
          <w:rStyle w:val="Hyperlink"/>
          <w:noProof/>
          <w:lang w:val="ro-RO"/>
        </w:rPr>
        <w:instrText xml:space="preserve"> TOC \o "1-3" \n \p " " \h \z \u </w:instrText>
      </w:r>
      <w:r w:rsidRPr="00B64A6C">
        <w:rPr>
          <w:rStyle w:val="Hyperlink"/>
          <w:noProof/>
          <w:lang w:val="ro-RO"/>
        </w:rPr>
        <w:fldChar w:fldCharType="separate"/>
      </w:r>
      <w:hyperlink w:anchor="_Toc235716761" w:history="1">
        <w:r w:rsidRPr="00B64A6C">
          <w:rPr>
            <w:rStyle w:val="Hyperlink"/>
            <w:noProof/>
            <w:lang w:val="ro-RO"/>
          </w:rPr>
          <w:t>CAPITOLUL 1.</w:t>
        </w:r>
        <w:r w:rsidRPr="00B64A6C">
          <w:rPr>
            <w:rStyle w:val="Hyperlink"/>
            <w:lang w:val="ro-RO"/>
          </w:rPr>
          <w:tab/>
        </w:r>
        <w:r w:rsidRPr="00B64A6C">
          <w:rPr>
            <w:rStyle w:val="Hyperlink"/>
            <w:noProof/>
            <w:lang w:val="ro-RO"/>
          </w:rPr>
          <w:t>DEFINIŢII</w:t>
        </w:r>
      </w:hyperlink>
    </w:p>
    <w:p w14:paraId="0B9032B2" w14:textId="4ADD8DFC" w:rsidR="00B64A6C" w:rsidRPr="00B64A6C" w:rsidRDefault="0083061B" w:rsidP="00B64A6C">
      <w:pPr>
        <w:pStyle w:val="TOC1"/>
        <w:rPr>
          <w:rStyle w:val="Hyperlink"/>
          <w:lang w:val="ro-RO"/>
        </w:rPr>
      </w:pPr>
      <w:hyperlink w:anchor="_Toc235716762" w:history="1">
        <w:r w:rsidR="00B64A6C" w:rsidRPr="00B64A6C">
          <w:rPr>
            <w:rStyle w:val="Hyperlink"/>
            <w:noProof/>
            <w:lang w:val="ro-RO"/>
          </w:rPr>
          <w:t>CAPITOLUL 2.</w:t>
        </w:r>
        <w:r w:rsidR="00B64A6C" w:rsidRPr="00B64A6C">
          <w:rPr>
            <w:rStyle w:val="Hyperlink"/>
            <w:lang w:val="ro-RO"/>
          </w:rPr>
          <w:tab/>
        </w:r>
        <w:r w:rsidR="00B64A6C" w:rsidRPr="00B64A6C">
          <w:rPr>
            <w:rStyle w:val="Hyperlink"/>
            <w:noProof/>
            <w:lang w:val="ro-RO"/>
          </w:rPr>
          <w:t>OBIECTUL CONTRACTULUI</w:t>
        </w:r>
      </w:hyperlink>
    </w:p>
    <w:p w14:paraId="35F59947" w14:textId="0B8BC922" w:rsidR="00B64A6C" w:rsidRPr="00B64A6C" w:rsidRDefault="0083061B" w:rsidP="00B64A6C">
      <w:pPr>
        <w:pStyle w:val="TOC1"/>
        <w:rPr>
          <w:rStyle w:val="Hyperlink"/>
          <w:lang w:val="ro-RO"/>
        </w:rPr>
      </w:pPr>
      <w:hyperlink w:anchor="_Toc235716763" w:history="1">
        <w:r w:rsidR="00B64A6C" w:rsidRPr="00B64A6C">
          <w:rPr>
            <w:rStyle w:val="Hyperlink"/>
            <w:noProof/>
            <w:lang w:val="ro-RO"/>
          </w:rPr>
          <w:t>CAPITOLUL 3.</w:t>
        </w:r>
        <w:r w:rsidR="00B64A6C" w:rsidRPr="00B64A6C">
          <w:rPr>
            <w:rStyle w:val="Hyperlink"/>
            <w:lang w:val="ro-RO"/>
          </w:rPr>
          <w:tab/>
        </w:r>
        <w:r w:rsidR="00B64A6C" w:rsidRPr="00B64A6C">
          <w:rPr>
            <w:rStyle w:val="Hyperlink"/>
            <w:noProof/>
            <w:lang w:val="ro-RO"/>
          </w:rPr>
          <w:t>OBLIGAȚII DE SERVICIU PUBLIC</w:t>
        </w:r>
      </w:hyperlink>
    </w:p>
    <w:p w14:paraId="2A05FEA1" w14:textId="4F474E0F" w:rsidR="00B64A6C" w:rsidRPr="00B64A6C" w:rsidRDefault="0083061B" w:rsidP="00B64A6C">
      <w:pPr>
        <w:pStyle w:val="TOC1"/>
        <w:rPr>
          <w:rStyle w:val="Hyperlink"/>
          <w:lang w:val="ro-RO"/>
        </w:rPr>
      </w:pPr>
      <w:hyperlink w:anchor="_Toc235716764" w:history="1">
        <w:r w:rsidR="00B64A6C" w:rsidRPr="00037A0F">
          <w:rPr>
            <w:rStyle w:val="Hyperlink"/>
            <w:noProof/>
            <w:lang w:val="ro-RO"/>
          </w:rPr>
          <w:t>CAPITOLUL 4.</w:t>
        </w:r>
        <w:r w:rsidR="00B64A6C" w:rsidRPr="00B64A6C">
          <w:rPr>
            <w:rStyle w:val="Hyperlink"/>
            <w:lang w:val="ro-RO"/>
          </w:rPr>
          <w:tab/>
        </w:r>
        <w:r w:rsidR="00B64A6C" w:rsidRPr="00037A0F">
          <w:rPr>
            <w:rStyle w:val="Hyperlink"/>
            <w:noProof/>
            <w:lang w:val="ro-RO"/>
          </w:rPr>
          <w:t>CATEGORII DE BUNURI FOLOSITE ÎN REALIZAREA CONTRACTULUI</w:t>
        </w:r>
      </w:hyperlink>
    </w:p>
    <w:p w14:paraId="4306250E" w14:textId="4380142F" w:rsidR="00B64A6C" w:rsidRPr="00B64A6C" w:rsidRDefault="0083061B" w:rsidP="00B64A6C">
      <w:pPr>
        <w:pStyle w:val="TOC1"/>
        <w:rPr>
          <w:rStyle w:val="Hyperlink"/>
          <w:lang w:val="ro-RO"/>
        </w:rPr>
      </w:pPr>
      <w:hyperlink w:anchor="_Toc235716765" w:history="1">
        <w:r w:rsidR="00B64A6C" w:rsidRPr="00037A0F">
          <w:rPr>
            <w:rStyle w:val="Hyperlink"/>
            <w:noProof/>
            <w:lang w:val="ro-RO"/>
          </w:rPr>
          <w:t>CAPITOLUL 5.</w:t>
        </w:r>
        <w:r w:rsidR="00B64A6C" w:rsidRPr="00B64A6C">
          <w:rPr>
            <w:rStyle w:val="Hyperlink"/>
            <w:lang w:val="ro-RO"/>
          </w:rPr>
          <w:tab/>
        </w:r>
        <w:r w:rsidR="00B64A6C" w:rsidRPr="00B64A6C">
          <w:rPr>
            <w:rStyle w:val="Hyperlink"/>
            <w:noProof/>
            <w:lang w:val="ro-RO"/>
          </w:rPr>
          <w:t>DURATA</w:t>
        </w:r>
        <w:r w:rsidR="00B64A6C" w:rsidRPr="00037A0F">
          <w:rPr>
            <w:rStyle w:val="Hyperlink"/>
            <w:noProof/>
            <w:lang w:val="ro-RO"/>
          </w:rPr>
          <w:t xml:space="preserve"> CONTRACTULUI</w:t>
        </w:r>
      </w:hyperlink>
    </w:p>
    <w:p w14:paraId="5DC85743" w14:textId="5ED1F379" w:rsidR="00B64A6C" w:rsidRPr="00B64A6C" w:rsidRDefault="0083061B" w:rsidP="00B64A6C">
      <w:pPr>
        <w:pStyle w:val="TOC1"/>
        <w:rPr>
          <w:rStyle w:val="Hyperlink"/>
          <w:lang w:val="ro-RO"/>
        </w:rPr>
      </w:pPr>
      <w:hyperlink w:anchor="_Toc235716766" w:history="1">
        <w:r w:rsidR="00B64A6C" w:rsidRPr="00037A0F">
          <w:rPr>
            <w:rStyle w:val="Hyperlink"/>
            <w:noProof/>
            <w:lang w:val="ro-RO"/>
          </w:rPr>
          <w:t>CAPITOLUL 6.</w:t>
        </w:r>
        <w:r w:rsidR="00B64A6C" w:rsidRPr="00B64A6C">
          <w:rPr>
            <w:rStyle w:val="Hyperlink"/>
            <w:lang w:val="ro-RO"/>
          </w:rPr>
          <w:tab/>
        </w:r>
        <w:r w:rsidR="00B64A6C" w:rsidRPr="00037A0F">
          <w:rPr>
            <w:rStyle w:val="Hyperlink"/>
            <w:noProof/>
            <w:lang w:val="ro-RO"/>
          </w:rPr>
          <w:t>PERIOADA DE MOBILIZARE</w:t>
        </w:r>
      </w:hyperlink>
    </w:p>
    <w:p w14:paraId="69C882A0" w14:textId="509C8A62" w:rsidR="00B64A6C" w:rsidRPr="00B64A6C" w:rsidRDefault="0083061B" w:rsidP="00B64A6C">
      <w:pPr>
        <w:pStyle w:val="TOC1"/>
        <w:rPr>
          <w:rStyle w:val="Hyperlink"/>
          <w:lang w:val="ro-RO"/>
        </w:rPr>
      </w:pPr>
      <w:hyperlink w:anchor="_Toc235716767" w:history="1">
        <w:r w:rsidR="00B64A6C" w:rsidRPr="00037A0F">
          <w:rPr>
            <w:rStyle w:val="Hyperlink"/>
            <w:noProof/>
            <w:lang w:val="ro-RO"/>
          </w:rPr>
          <w:t>CAPITOLUL 7.</w:t>
        </w:r>
        <w:r w:rsidR="00B64A6C" w:rsidRPr="00B64A6C">
          <w:rPr>
            <w:rStyle w:val="Hyperlink"/>
            <w:lang w:val="ro-RO"/>
          </w:rPr>
          <w:tab/>
        </w:r>
        <w:r w:rsidR="00B64A6C" w:rsidRPr="00037A0F">
          <w:rPr>
            <w:rStyle w:val="Hyperlink"/>
            <w:noProof/>
            <w:lang w:val="ro-RO"/>
          </w:rPr>
          <w:t>REDEVENȚA</w:t>
        </w:r>
      </w:hyperlink>
    </w:p>
    <w:p w14:paraId="4C48136F" w14:textId="5C86E800" w:rsidR="00B64A6C" w:rsidRPr="00B64A6C" w:rsidRDefault="0083061B" w:rsidP="00B64A6C">
      <w:pPr>
        <w:pStyle w:val="TOC1"/>
        <w:rPr>
          <w:rStyle w:val="Hyperlink"/>
          <w:lang w:val="ro-RO"/>
        </w:rPr>
      </w:pPr>
      <w:hyperlink w:anchor="_Toc235716768" w:history="1">
        <w:r w:rsidR="00B64A6C" w:rsidRPr="00037A0F">
          <w:rPr>
            <w:rStyle w:val="Hyperlink"/>
            <w:noProof/>
            <w:lang w:val="ro-RO"/>
          </w:rPr>
          <w:t>CAPITOLUL 8.</w:t>
        </w:r>
        <w:r w:rsidR="00B64A6C" w:rsidRPr="00B64A6C">
          <w:rPr>
            <w:rStyle w:val="Hyperlink"/>
            <w:lang w:val="ro-RO"/>
          </w:rPr>
          <w:tab/>
        </w:r>
        <w:r w:rsidR="00B64A6C" w:rsidRPr="00037A0F">
          <w:rPr>
            <w:rStyle w:val="Hyperlink"/>
            <w:noProof/>
            <w:lang w:val="ro-RO"/>
          </w:rPr>
          <w:t>GARANȚIA DE BUNĂ EXECUȚIE</w:t>
        </w:r>
      </w:hyperlink>
    </w:p>
    <w:p w14:paraId="041E64F7" w14:textId="2D78CFD5" w:rsidR="00B64A6C" w:rsidRPr="00B64A6C" w:rsidRDefault="0083061B" w:rsidP="00B64A6C">
      <w:pPr>
        <w:pStyle w:val="TOC1"/>
        <w:rPr>
          <w:rStyle w:val="Hyperlink"/>
          <w:lang w:val="ro-RO"/>
        </w:rPr>
      </w:pPr>
      <w:hyperlink w:anchor="_Toc235716769" w:history="1">
        <w:r w:rsidR="00B64A6C" w:rsidRPr="00037A0F">
          <w:rPr>
            <w:rStyle w:val="Hyperlink"/>
            <w:noProof/>
            <w:lang w:val="ro-RO"/>
          </w:rPr>
          <w:t>CAPITOLUL 9.</w:t>
        </w:r>
        <w:r w:rsidR="00B64A6C" w:rsidRPr="00B64A6C">
          <w:rPr>
            <w:rStyle w:val="Hyperlink"/>
            <w:lang w:val="ro-RO"/>
          </w:rPr>
          <w:tab/>
        </w:r>
        <w:r w:rsidR="00B64A6C" w:rsidRPr="00037A0F">
          <w:rPr>
            <w:rStyle w:val="Hyperlink"/>
            <w:noProof/>
            <w:lang w:val="ro-RO"/>
          </w:rPr>
          <w:t>DIFERENȚELE DE TARIF</w:t>
        </w:r>
      </w:hyperlink>
    </w:p>
    <w:p w14:paraId="1D1410D4" w14:textId="726FEE9A" w:rsidR="00B64A6C" w:rsidRPr="00B64A6C" w:rsidRDefault="0083061B" w:rsidP="00B64A6C">
      <w:pPr>
        <w:pStyle w:val="TOC1"/>
        <w:rPr>
          <w:rStyle w:val="Hyperlink"/>
          <w:lang w:val="ro-RO"/>
        </w:rPr>
      </w:pPr>
      <w:hyperlink w:anchor="_Toc235716770" w:history="1">
        <w:r w:rsidR="00B64A6C" w:rsidRPr="00037A0F">
          <w:rPr>
            <w:rStyle w:val="Hyperlink"/>
            <w:noProof/>
            <w:lang w:val="ro-RO"/>
          </w:rPr>
          <w:t>CAPITOLUL 10.</w:t>
        </w:r>
        <w:r w:rsidR="00B64A6C" w:rsidRPr="00B64A6C">
          <w:rPr>
            <w:rStyle w:val="Hyperlink"/>
            <w:lang w:val="ro-RO"/>
          </w:rPr>
          <w:tab/>
        </w:r>
        <w:r w:rsidR="00B64A6C" w:rsidRPr="00037A0F">
          <w:rPr>
            <w:rStyle w:val="Hyperlink"/>
            <w:noProof/>
            <w:lang w:val="ro-RO"/>
          </w:rPr>
          <w:t>COMPENSAȚIA</w:t>
        </w:r>
      </w:hyperlink>
    </w:p>
    <w:p w14:paraId="25D6583A" w14:textId="6113E1AC" w:rsidR="00B64A6C" w:rsidRPr="00B64A6C" w:rsidRDefault="0083061B" w:rsidP="00B64A6C">
      <w:pPr>
        <w:pStyle w:val="TOC1"/>
        <w:rPr>
          <w:rStyle w:val="Hyperlink"/>
          <w:lang w:val="ro-RO"/>
        </w:rPr>
      </w:pPr>
      <w:hyperlink w:anchor="_Toc235716771" w:history="1">
        <w:r w:rsidR="00B64A6C" w:rsidRPr="00037A0F">
          <w:rPr>
            <w:rStyle w:val="Hyperlink"/>
            <w:noProof/>
            <w:lang w:val="ro-RO"/>
          </w:rPr>
          <w:t>CAPITOLUL 11.</w:t>
        </w:r>
        <w:r w:rsidR="00B64A6C" w:rsidRPr="00B64A6C">
          <w:rPr>
            <w:rStyle w:val="Hyperlink"/>
            <w:lang w:val="ro-RO"/>
          </w:rPr>
          <w:tab/>
        </w:r>
        <w:r w:rsidR="00B64A6C" w:rsidRPr="00037A0F">
          <w:rPr>
            <w:rStyle w:val="Hyperlink"/>
            <w:noProof/>
            <w:lang w:val="ro-RO"/>
          </w:rPr>
          <w:t>TARIFE ȘI TITLURI DE CĂLĂTORIE</w:t>
        </w:r>
      </w:hyperlink>
    </w:p>
    <w:p w14:paraId="2B03804A" w14:textId="784C6E50" w:rsidR="00B64A6C" w:rsidRPr="00B64A6C" w:rsidRDefault="0083061B" w:rsidP="00B64A6C">
      <w:pPr>
        <w:pStyle w:val="TOC1"/>
        <w:rPr>
          <w:rStyle w:val="Hyperlink"/>
          <w:lang w:val="ro-RO"/>
        </w:rPr>
      </w:pPr>
      <w:hyperlink w:anchor="_Toc235716772" w:history="1">
        <w:r w:rsidR="00B64A6C" w:rsidRPr="00037A0F">
          <w:rPr>
            <w:rStyle w:val="Hyperlink"/>
            <w:noProof/>
            <w:lang w:val="ro-RO"/>
          </w:rPr>
          <w:t>CAPITOLUL 12.</w:t>
        </w:r>
        <w:r w:rsidR="00B64A6C" w:rsidRPr="00B64A6C">
          <w:rPr>
            <w:rStyle w:val="Hyperlink"/>
            <w:lang w:val="ro-RO"/>
          </w:rPr>
          <w:tab/>
        </w:r>
        <w:r w:rsidR="00B64A6C" w:rsidRPr="00037A0F">
          <w:rPr>
            <w:rStyle w:val="Hyperlink"/>
            <w:noProof/>
            <w:lang w:val="ro-RO"/>
          </w:rPr>
          <w:t>INVESTIȚII</w:t>
        </w:r>
      </w:hyperlink>
    </w:p>
    <w:p w14:paraId="405D5AD8" w14:textId="1B4D70E6" w:rsidR="00B64A6C" w:rsidRPr="00B64A6C" w:rsidRDefault="0083061B" w:rsidP="00B64A6C">
      <w:pPr>
        <w:pStyle w:val="TOC1"/>
        <w:rPr>
          <w:rStyle w:val="Hyperlink"/>
          <w:lang w:val="ro-RO"/>
        </w:rPr>
      </w:pPr>
      <w:hyperlink w:anchor="_Toc235716773" w:history="1">
        <w:r w:rsidR="00B64A6C" w:rsidRPr="00037A0F">
          <w:rPr>
            <w:rStyle w:val="Hyperlink"/>
            <w:noProof/>
            <w:lang w:val="ro-RO"/>
          </w:rPr>
          <w:t>CAPITOLUL 13.</w:t>
        </w:r>
        <w:r w:rsidR="00B64A6C" w:rsidRPr="00B64A6C">
          <w:rPr>
            <w:rStyle w:val="Hyperlink"/>
            <w:lang w:val="ro-RO"/>
          </w:rPr>
          <w:tab/>
        </w:r>
        <w:r w:rsidR="00B64A6C" w:rsidRPr="00037A0F">
          <w:rPr>
            <w:rStyle w:val="Hyperlink"/>
            <w:noProof/>
            <w:lang w:val="ro-RO"/>
          </w:rPr>
          <w:t>SISTEMUL ȘI SERVICIUL PUBLIC DE TRANSPORT</w:t>
        </w:r>
      </w:hyperlink>
    </w:p>
    <w:p w14:paraId="5872E0A4" w14:textId="29CA1427" w:rsidR="00B64A6C" w:rsidRPr="00B64A6C" w:rsidRDefault="0083061B" w:rsidP="00B64A6C">
      <w:pPr>
        <w:pStyle w:val="TOC1"/>
        <w:rPr>
          <w:rStyle w:val="Hyperlink"/>
          <w:lang w:val="ro-RO"/>
        </w:rPr>
      </w:pPr>
      <w:hyperlink w:anchor="_Toc235716774" w:history="1">
        <w:r w:rsidR="00B64A6C" w:rsidRPr="00037A0F">
          <w:rPr>
            <w:rStyle w:val="Hyperlink"/>
            <w:noProof/>
            <w:lang w:val="ro-RO"/>
          </w:rPr>
          <w:t>CAPITOLUL 14.</w:t>
        </w:r>
        <w:r w:rsidR="00B64A6C" w:rsidRPr="00B64A6C">
          <w:rPr>
            <w:rStyle w:val="Hyperlink"/>
            <w:lang w:val="ro-RO"/>
          </w:rPr>
          <w:tab/>
        </w:r>
        <w:r w:rsidR="00B64A6C" w:rsidRPr="00037A0F">
          <w:rPr>
            <w:rStyle w:val="Hyperlink"/>
            <w:noProof/>
            <w:lang w:val="ro-RO"/>
          </w:rPr>
          <w:t>DREPTURILE ȘI OBLIGAȚIILE OPERATORULUI</w:t>
        </w:r>
      </w:hyperlink>
    </w:p>
    <w:p w14:paraId="4A20DB0E" w14:textId="2307E408" w:rsidR="00B64A6C" w:rsidRPr="00B64A6C" w:rsidRDefault="0083061B" w:rsidP="00B64A6C">
      <w:pPr>
        <w:pStyle w:val="TOC1"/>
        <w:rPr>
          <w:rStyle w:val="Hyperlink"/>
          <w:lang w:val="ro-RO"/>
        </w:rPr>
      </w:pPr>
      <w:hyperlink w:anchor="_Toc235716775" w:history="1">
        <w:r w:rsidR="00B64A6C" w:rsidRPr="00037A0F">
          <w:rPr>
            <w:rStyle w:val="Hyperlink"/>
            <w:noProof/>
            <w:lang w:val="ro-RO"/>
          </w:rPr>
          <w:t>CAPITOLUL 15.</w:t>
        </w:r>
        <w:r w:rsidR="00B64A6C" w:rsidRPr="00B64A6C">
          <w:rPr>
            <w:rStyle w:val="Hyperlink"/>
            <w:lang w:val="ro-RO"/>
          </w:rPr>
          <w:tab/>
        </w:r>
        <w:r w:rsidR="00B64A6C" w:rsidRPr="00037A0F">
          <w:rPr>
            <w:rStyle w:val="Hyperlink"/>
            <w:noProof/>
            <w:lang w:val="ro-RO"/>
          </w:rPr>
          <w:t>DREPTURILE ȘI OBLIGAȚIILE ENTITĂȚII CONTRACTANTE</w:t>
        </w:r>
      </w:hyperlink>
    </w:p>
    <w:p w14:paraId="69807C01" w14:textId="71B21DAC" w:rsidR="00B64A6C" w:rsidRPr="00B64A6C" w:rsidRDefault="0083061B" w:rsidP="00B64A6C">
      <w:pPr>
        <w:pStyle w:val="TOC1"/>
        <w:rPr>
          <w:rStyle w:val="Hyperlink"/>
          <w:lang w:val="ro-RO"/>
        </w:rPr>
      </w:pPr>
      <w:hyperlink w:anchor="_Toc235716776" w:history="1">
        <w:r w:rsidR="00B64A6C" w:rsidRPr="00037A0F">
          <w:rPr>
            <w:rStyle w:val="Hyperlink"/>
            <w:noProof/>
            <w:lang w:val="ro-RO"/>
          </w:rPr>
          <w:t>CAPITOLUL 16.</w:t>
        </w:r>
        <w:r w:rsidR="00B64A6C" w:rsidRPr="00B64A6C">
          <w:rPr>
            <w:rStyle w:val="Hyperlink"/>
            <w:lang w:val="ro-RO"/>
          </w:rPr>
          <w:tab/>
        </w:r>
        <w:r w:rsidR="00B64A6C" w:rsidRPr="00037A0F">
          <w:rPr>
            <w:rStyle w:val="Hyperlink"/>
            <w:noProof/>
            <w:lang w:val="ro-RO"/>
          </w:rPr>
          <w:t>RESURSELE UMANE ȘI PROTECȚIA SOCIALĂ A ANGAJAȚILOR OPERATORULUI</w:t>
        </w:r>
      </w:hyperlink>
    </w:p>
    <w:p w14:paraId="01221CFE" w14:textId="212ACCEB" w:rsidR="00B64A6C" w:rsidRPr="00B64A6C" w:rsidRDefault="0083061B" w:rsidP="00B64A6C">
      <w:pPr>
        <w:pStyle w:val="TOC1"/>
        <w:rPr>
          <w:rStyle w:val="Hyperlink"/>
          <w:lang w:val="ro-RO"/>
        </w:rPr>
      </w:pPr>
      <w:hyperlink w:anchor="_Toc235716777" w:history="1">
        <w:r w:rsidR="00B64A6C" w:rsidRPr="00037A0F">
          <w:rPr>
            <w:rStyle w:val="Hyperlink"/>
            <w:noProof/>
            <w:lang w:val="ro-RO"/>
          </w:rPr>
          <w:t>CAPITOLUL 17.</w:t>
        </w:r>
        <w:r w:rsidR="00B64A6C" w:rsidRPr="00B64A6C">
          <w:rPr>
            <w:rStyle w:val="Hyperlink"/>
            <w:lang w:val="ro-RO"/>
          </w:rPr>
          <w:tab/>
        </w:r>
        <w:r w:rsidR="00B64A6C" w:rsidRPr="00037A0F">
          <w:rPr>
            <w:rStyle w:val="Hyperlink"/>
            <w:noProof/>
            <w:lang w:val="ro-RO"/>
          </w:rPr>
          <w:t>FORȚĂ MAJORĂ</w:t>
        </w:r>
      </w:hyperlink>
    </w:p>
    <w:p w14:paraId="14BEDB99" w14:textId="711CD244" w:rsidR="00B64A6C" w:rsidRPr="00B64A6C" w:rsidRDefault="0083061B" w:rsidP="00B64A6C">
      <w:pPr>
        <w:pStyle w:val="TOC1"/>
        <w:rPr>
          <w:rStyle w:val="Hyperlink"/>
          <w:lang w:val="ro-RO"/>
        </w:rPr>
      </w:pPr>
      <w:hyperlink w:anchor="_Toc235716778" w:history="1">
        <w:r w:rsidR="00B64A6C" w:rsidRPr="00037A0F">
          <w:rPr>
            <w:rStyle w:val="Hyperlink"/>
            <w:noProof/>
            <w:lang w:val="ro-RO"/>
          </w:rPr>
          <w:t>CAPITOLUL 18.</w:t>
        </w:r>
        <w:r w:rsidR="00B64A6C" w:rsidRPr="00B64A6C">
          <w:rPr>
            <w:rStyle w:val="Hyperlink"/>
            <w:lang w:val="ro-RO"/>
          </w:rPr>
          <w:tab/>
        </w:r>
        <w:r w:rsidR="00B64A6C" w:rsidRPr="00037A0F">
          <w:rPr>
            <w:rStyle w:val="Hyperlink"/>
            <w:noProof/>
            <w:lang w:val="ro-RO"/>
          </w:rPr>
          <w:t>CLAUZE SPECIALE PRIVIND MENȚINEREA ECHILIBRULUI CONTRACTUAL</w:t>
        </w:r>
      </w:hyperlink>
    </w:p>
    <w:p w14:paraId="78FB2D35" w14:textId="277E2982" w:rsidR="00B64A6C" w:rsidRPr="00B64A6C" w:rsidRDefault="0083061B" w:rsidP="00B64A6C">
      <w:pPr>
        <w:pStyle w:val="TOC1"/>
        <w:rPr>
          <w:rStyle w:val="Hyperlink"/>
          <w:lang w:val="ro-RO"/>
        </w:rPr>
      </w:pPr>
      <w:hyperlink w:anchor="_Toc235716779" w:history="1">
        <w:r w:rsidR="00B64A6C" w:rsidRPr="00037A0F">
          <w:rPr>
            <w:rStyle w:val="Hyperlink"/>
            <w:noProof/>
            <w:lang w:val="ro-RO"/>
          </w:rPr>
          <w:t>CAPITOLUL 19.</w:t>
        </w:r>
        <w:r w:rsidR="00B64A6C" w:rsidRPr="00B64A6C">
          <w:rPr>
            <w:rStyle w:val="Hyperlink"/>
            <w:lang w:val="ro-RO"/>
          </w:rPr>
          <w:tab/>
        </w:r>
        <w:r w:rsidR="00B64A6C" w:rsidRPr="00037A0F">
          <w:rPr>
            <w:rStyle w:val="Hyperlink"/>
            <w:noProof/>
            <w:lang w:val="ro-RO"/>
          </w:rPr>
          <w:t>ÎNCHEIEREA CONTRACTULUI</w:t>
        </w:r>
      </w:hyperlink>
    </w:p>
    <w:p w14:paraId="57025189" w14:textId="7DA8C7E6" w:rsidR="00B64A6C" w:rsidRPr="00B64A6C" w:rsidRDefault="0083061B" w:rsidP="00B64A6C">
      <w:pPr>
        <w:pStyle w:val="TOC1"/>
        <w:rPr>
          <w:rStyle w:val="Hyperlink"/>
          <w:lang w:val="ro-RO"/>
        </w:rPr>
      </w:pPr>
      <w:hyperlink w:anchor="_Toc235716780" w:history="1">
        <w:r w:rsidR="00B64A6C" w:rsidRPr="00037A0F">
          <w:rPr>
            <w:rStyle w:val="Hyperlink"/>
            <w:noProof/>
            <w:lang w:val="ro-RO"/>
          </w:rPr>
          <w:t>CAPITOLUL 20.</w:t>
        </w:r>
        <w:r w:rsidR="00B64A6C" w:rsidRPr="00B64A6C">
          <w:rPr>
            <w:rStyle w:val="Hyperlink"/>
            <w:lang w:val="ro-RO"/>
          </w:rPr>
          <w:tab/>
        </w:r>
        <w:r w:rsidR="00B64A6C" w:rsidRPr="00037A0F">
          <w:rPr>
            <w:rStyle w:val="Hyperlink"/>
            <w:noProof/>
            <w:lang w:val="ro-RO"/>
          </w:rPr>
          <w:t>RĂSPUNDEREA CONTRACTUALĂ</w:t>
        </w:r>
      </w:hyperlink>
    </w:p>
    <w:p w14:paraId="0EFEDFFF" w14:textId="4453604B" w:rsidR="00B64A6C" w:rsidRPr="00B64A6C" w:rsidRDefault="0083061B" w:rsidP="00B64A6C">
      <w:pPr>
        <w:pStyle w:val="TOC1"/>
        <w:rPr>
          <w:rStyle w:val="Hyperlink"/>
          <w:lang w:val="ro-RO"/>
        </w:rPr>
      </w:pPr>
      <w:hyperlink w:anchor="_Toc235716781" w:history="1">
        <w:r w:rsidR="00B64A6C" w:rsidRPr="00037A0F">
          <w:rPr>
            <w:rStyle w:val="Hyperlink"/>
            <w:noProof/>
            <w:lang w:val="ro-RO"/>
          </w:rPr>
          <w:t>CAPITOLUL 21.</w:t>
        </w:r>
        <w:r w:rsidR="00B64A6C" w:rsidRPr="00B64A6C">
          <w:rPr>
            <w:rStyle w:val="Hyperlink"/>
            <w:lang w:val="ro-RO"/>
          </w:rPr>
          <w:tab/>
        </w:r>
        <w:r w:rsidR="00B64A6C" w:rsidRPr="00037A0F">
          <w:rPr>
            <w:rStyle w:val="Hyperlink"/>
            <w:noProof/>
            <w:lang w:val="ro-RO"/>
          </w:rPr>
          <w:t>REDEFINIREA CLAUZELOR CONTRACTUALE</w:t>
        </w:r>
      </w:hyperlink>
    </w:p>
    <w:p w14:paraId="62E3EA57" w14:textId="58ED0009" w:rsidR="00B64A6C" w:rsidRPr="00B64A6C" w:rsidRDefault="0083061B" w:rsidP="00B64A6C">
      <w:pPr>
        <w:pStyle w:val="TOC1"/>
        <w:rPr>
          <w:rStyle w:val="Hyperlink"/>
          <w:lang w:val="ro-RO"/>
        </w:rPr>
      </w:pPr>
      <w:hyperlink w:anchor="_Toc235716782" w:history="1">
        <w:r w:rsidR="00B64A6C" w:rsidRPr="00037A0F">
          <w:rPr>
            <w:rStyle w:val="Hyperlink"/>
            <w:noProof/>
            <w:lang w:val="ro-RO"/>
          </w:rPr>
          <w:t>CAPITOLUL 22.</w:t>
        </w:r>
        <w:r w:rsidR="00B64A6C" w:rsidRPr="00B64A6C">
          <w:rPr>
            <w:rStyle w:val="Hyperlink"/>
            <w:lang w:val="ro-RO"/>
          </w:rPr>
          <w:tab/>
        </w:r>
        <w:r w:rsidR="00B64A6C" w:rsidRPr="00037A0F">
          <w:rPr>
            <w:rStyle w:val="Hyperlink"/>
            <w:noProof/>
            <w:lang w:val="ro-RO"/>
          </w:rPr>
          <w:t>LITIGII</w:t>
        </w:r>
      </w:hyperlink>
    </w:p>
    <w:p w14:paraId="5CA1E7FE" w14:textId="56846379" w:rsidR="00B64A6C" w:rsidRPr="00B64A6C" w:rsidRDefault="0083061B" w:rsidP="00B64A6C">
      <w:pPr>
        <w:pStyle w:val="TOC1"/>
        <w:rPr>
          <w:rStyle w:val="Hyperlink"/>
          <w:lang w:val="ro-RO"/>
        </w:rPr>
      </w:pPr>
      <w:hyperlink w:anchor="_Toc235716783" w:history="1">
        <w:r w:rsidR="00B64A6C" w:rsidRPr="00037A0F">
          <w:rPr>
            <w:rStyle w:val="Hyperlink"/>
            <w:noProof/>
            <w:lang w:val="ro-RO"/>
          </w:rPr>
          <w:t>CAPITOLUL 23.</w:t>
        </w:r>
        <w:r w:rsidR="00B64A6C" w:rsidRPr="00B64A6C">
          <w:rPr>
            <w:rStyle w:val="Hyperlink"/>
            <w:lang w:val="ro-RO"/>
          </w:rPr>
          <w:tab/>
        </w:r>
        <w:r w:rsidR="00B64A6C" w:rsidRPr="00037A0F">
          <w:rPr>
            <w:rStyle w:val="Hyperlink"/>
            <w:noProof/>
            <w:lang w:val="ro-RO"/>
          </w:rPr>
          <w:t>LEGEA APLICABILĂ</w:t>
        </w:r>
      </w:hyperlink>
    </w:p>
    <w:p w14:paraId="4A4DD3B0" w14:textId="15F0F6B5" w:rsidR="00B64A6C" w:rsidRPr="00B64A6C" w:rsidRDefault="0083061B" w:rsidP="00B64A6C">
      <w:pPr>
        <w:pStyle w:val="TOC1"/>
        <w:rPr>
          <w:rStyle w:val="Hyperlink"/>
          <w:lang w:val="ro-RO"/>
        </w:rPr>
      </w:pPr>
      <w:hyperlink w:anchor="_Toc235716784" w:history="1">
        <w:r w:rsidR="00B64A6C" w:rsidRPr="00037A0F">
          <w:rPr>
            <w:rStyle w:val="Hyperlink"/>
            <w:noProof/>
            <w:lang w:val="ro-RO"/>
          </w:rPr>
          <w:t>CAPITOLUL 24.</w:t>
        </w:r>
        <w:r w:rsidR="00B64A6C" w:rsidRPr="00B64A6C">
          <w:rPr>
            <w:rStyle w:val="Hyperlink"/>
            <w:lang w:val="ro-RO"/>
          </w:rPr>
          <w:tab/>
        </w:r>
        <w:r w:rsidR="00B64A6C" w:rsidRPr="00037A0F">
          <w:rPr>
            <w:rStyle w:val="Hyperlink"/>
            <w:noProof/>
            <w:lang w:val="ro-RO"/>
          </w:rPr>
          <w:t>ALTE CLAUZE</w:t>
        </w:r>
      </w:hyperlink>
    </w:p>
    <w:p w14:paraId="26BEEDAB" w14:textId="0DFBBB99" w:rsidR="00B64A6C" w:rsidRPr="00B64A6C" w:rsidRDefault="0083061B" w:rsidP="00B64A6C">
      <w:pPr>
        <w:pStyle w:val="TOC1"/>
        <w:rPr>
          <w:rStyle w:val="Hyperlink"/>
          <w:lang w:val="ro-RO"/>
        </w:rPr>
      </w:pPr>
      <w:hyperlink w:anchor="_Toc235716785" w:history="1">
        <w:r w:rsidR="00B64A6C" w:rsidRPr="00037A0F">
          <w:rPr>
            <w:rStyle w:val="Hyperlink"/>
            <w:noProof/>
            <w:lang w:val="ro-RO"/>
          </w:rPr>
          <w:t>CAPITOLUL 25.</w:t>
        </w:r>
        <w:r w:rsidR="00B64A6C" w:rsidRPr="00B64A6C">
          <w:rPr>
            <w:rStyle w:val="Hyperlink"/>
            <w:lang w:val="ro-RO"/>
          </w:rPr>
          <w:tab/>
        </w:r>
        <w:r w:rsidR="00B64A6C" w:rsidRPr="00037A0F">
          <w:rPr>
            <w:rStyle w:val="Hyperlink"/>
            <w:noProof/>
            <w:lang w:val="ro-RO"/>
          </w:rPr>
          <w:t>DISPOZIȚII FINALE ȘI TRANZITORII</w:t>
        </w:r>
      </w:hyperlink>
    </w:p>
    <w:p w14:paraId="05B06DBA" w14:textId="196A8353" w:rsidR="00B64A6C" w:rsidRPr="00B64A6C" w:rsidRDefault="0083061B" w:rsidP="00B64A6C">
      <w:pPr>
        <w:pStyle w:val="TOC1"/>
        <w:rPr>
          <w:rStyle w:val="Hyperlink"/>
          <w:lang w:val="ro-RO"/>
        </w:rPr>
      </w:pPr>
      <w:hyperlink w:anchor="_Toc235716786" w:history="1">
        <w:r w:rsidR="00B64A6C" w:rsidRPr="00B64A6C">
          <w:rPr>
            <w:rStyle w:val="Hyperlink"/>
            <w:noProof/>
            <w:lang w:val="ro-RO"/>
          </w:rPr>
          <w:t>ANEXA 1. Legislaţia cu Privire la Transportul Public Local de Călători</w:t>
        </w:r>
      </w:hyperlink>
    </w:p>
    <w:p w14:paraId="5C6E1950" w14:textId="01BF7073" w:rsidR="00B64A6C" w:rsidRPr="00B64A6C" w:rsidRDefault="0083061B" w:rsidP="00B64A6C">
      <w:pPr>
        <w:pStyle w:val="TOC1"/>
        <w:rPr>
          <w:rStyle w:val="Hyperlink"/>
          <w:lang w:val="ro-RO"/>
        </w:rPr>
      </w:pPr>
      <w:hyperlink w:anchor="_Toc235716787" w:history="1">
        <w:r w:rsidR="00B64A6C" w:rsidRPr="00B64A6C">
          <w:rPr>
            <w:rStyle w:val="Hyperlink"/>
            <w:noProof/>
            <w:lang w:val="ro-RO"/>
          </w:rPr>
          <w:t>ANEXA 2. Program de transport</w:t>
        </w:r>
      </w:hyperlink>
    </w:p>
    <w:p w14:paraId="06CDFA5E" w14:textId="2C8BE57C" w:rsidR="00B64A6C" w:rsidRPr="00B64A6C" w:rsidRDefault="0083061B" w:rsidP="00B64A6C">
      <w:pPr>
        <w:pStyle w:val="TOC1"/>
        <w:rPr>
          <w:rStyle w:val="Hyperlink"/>
          <w:lang w:val="ro-RO"/>
        </w:rPr>
      </w:pPr>
      <w:hyperlink w:anchor="_Toc235716788" w:history="1">
        <w:r w:rsidR="00B64A6C" w:rsidRPr="00B64A6C">
          <w:rPr>
            <w:rStyle w:val="Hyperlink"/>
            <w:noProof/>
            <w:lang w:val="ro-RO"/>
          </w:rPr>
          <w:t>ANEXA 2.1. Programul anual de transport</w:t>
        </w:r>
      </w:hyperlink>
    </w:p>
    <w:p w14:paraId="270A95A2" w14:textId="3C909C3E" w:rsidR="00B64A6C" w:rsidRPr="00B64A6C" w:rsidRDefault="0083061B" w:rsidP="00B64A6C">
      <w:pPr>
        <w:pStyle w:val="TOC1"/>
        <w:rPr>
          <w:rStyle w:val="Hyperlink"/>
          <w:lang w:val="ro-RO"/>
        </w:rPr>
      </w:pPr>
      <w:hyperlink w:anchor="_Toc235716789" w:history="1">
        <w:r w:rsidR="00B64A6C" w:rsidRPr="00037A0F">
          <w:rPr>
            <w:rStyle w:val="Hyperlink"/>
            <w:noProof/>
            <w:lang w:val="ro-RO"/>
          </w:rPr>
          <w:t>ANEXA 2.1.1. Programul de transport local</w:t>
        </w:r>
      </w:hyperlink>
    </w:p>
    <w:p w14:paraId="5C1B2524" w14:textId="6DB62E2A" w:rsidR="00B64A6C" w:rsidRPr="00B64A6C" w:rsidRDefault="0083061B" w:rsidP="00B64A6C">
      <w:pPr>
        <w:pStyle w:val="TOC1"/>
        <w:rPr>
          <w:rStyle w:val="Hyperlink"/>
          <w:lang w:val="ro-RO"/>
        </w:rPr>
      </w:pPr>
      <w:hyperlink w:anchor="_Toc235716790" w:history="1">
        <w:r w:rsidR="00B64A6C" w:rsidRPr="00B64A6C">
          <w:rPr>
            <w:rStyle w:val="Hyperlink"/>
            <w:noProof/>
            <w:lang w:val="ro-RO"/>
          </w:rPr>
          <w:t>ANEXA 3. Programul de Investiții</w:t>
        </w:r>
      </w:hyperlink>
    </w:p>
    <w:p w14:paraId="186CC640" w14:textId="4351687A" w:rsidR="00B64A6C" w:rsidRPr="00B64A6C" w:rsidRDefault="0083061B" w:rsidP="00B64A6C">
      <w:pPr>
        <w:pStyle w:val="TOC1"/>
        <w:rPr>
          <w:rStyle w:val="Hyperlink"/>
          <w:lang w:val="ro-RO"/>
        </w:rPr>
      </w:pPr>
      <w:hyperlink w:anchor="_Toc235716791" w:history="1">
        <w:r w:rsidR="00B64A6C" w:rsidRPr="00B64A6C">
          <w:rPr>
            <w:rStyle w:val="Hyperlink"/>
            <w:noProof/>
            <w:lang w:val="ro-RO"/>
          </w:rPr>
          <w:t>ANEXA 3.1. Programul de Investiții al Operatorului</w:t>
        </w:r>
      </w:hyperlink>
    </w:p>
    <w:p w14:paraId="1FFE3582" w14:textId="223D973B" w:rsidR="00B64A6C" w:rsidRPr="00B64A6C" w:rsidRDefault="0083061B" w:rsidP="00B64A6C">
      <w:pPr>
        <w:pStyle w:val="TOC1"/>
        <w:rPr>
          <w:rStyle w:val="Hyperlink"/>
          <w:lang w:val="ro-RO"/>
        </w:rPr>
      </w:pPr>
      <w:hyperlink w:anchor="_Toc235716792" w:history="1">
        <w:r w:rsidR="00B64A6C" w:rsidRPr="00B64A6C">
          <w:rPr>
            <w:rStyle w:val="Hyperlink"/>
            <w:noProof/>
            <w:lang w:val="ro-RO"/>
          </w:rPr>
          <w:t>ANEXA 3.2. Programul de Investiții al Entității Contractante</w:t>
        </w:r>
      </w:hyperlink>
    </w:p>
    <w:p w14:paraId="76576ECD" w14:textId="292A23BF" w:rsidR="00B64A6C" w:rsidRPr="00B64A6C" w:rsidRDefault="0083061B" w:rsidP="00B64A6C">
      <w:pPr>
        <w:pStyle w:val="TOC1"/>
        <w:rPr>
          <w:rStyle w:val="Hyperlink"/>
          <w:lang w:val="ro-RO"/>
        </w:rPr>
      </w:pPr>
      <w:hyperlink w:anchor="_Toc235716793" w:history="1">
        <w:r w:rsidR="00B64A6C" w:rsidRPr="00B64A6C">
          <w:rPr>
            <w:rStyle w:val="Hyperlink"/>
            <w:noProof/>
            <w:lang w:val="ro-RO"/>
          </w:rPr>
          <w:t>ANEXA 3.3. Fundamentarea necesarului de fonduri pentru investiții din surse proprii ale Operatorului</w:t>
        </w:r>
      </w:hyperlink>
    </w:p>
    <w:p w14:paraId="13429F9E" w14:textId="2C427028" w:rsidR="00B64A6C" w:rsidRPr="00B64A6C" w:rsidRDefault="0083061B" w:rsidP="00B64A6C">
      <w:pPr>
        <w:pStyle w:val="TOC1"/>
        <w:rPr>
          <w:rStyle w:val="Hyperlink"/>
          <w:lang w:val="ro-RO"/>
        </w:rPr>
      </w:pPr>
      <w:hyperlink w:anchor="_Toc235716794" w:history="1">
        <w:r w:rsidR="00B64A6C" w:rsidRPr="00B64A6C">
          <w:rPr>
            <w:rStyle w:val="Hyperlink"/>
            <w:noProof/>
            <w:lang w:val="ro-RO"/>
          </w:rPr>
          <w:t>ANEXA 4. Bunuri urilizate de Operator în executarea Contractului</w:t>
        </w:r>
      </w:hyperlink>
    </w:p>
    <w:p w14:paraId="7DF22EA9" w14:textId="18F1C0CA" w:rsidR="00B64A6C" w:rsidRPr="00B64A6C" w:rsidRDefault="0083061B" w:rsidP="00B64A6C">
      <w:pPr>
        <w:pStyle w:val="TOC1"/>
        <w:rPr>
          <w:rStyle w:val="Hyperlink"/>
          <w:lang w:val="ro-RO"/>
        </w:rPr>
      </w:pPr>
      <w:hyperlink w:anchor="_Toc235716795" w:history="1">
        <w:r w:rsidR="00B64A6C" w:rsidRPr="00B64A6C">
          <w:rPr>
            <w:rStyle w:val="Hyperlink"/>
            <w:noProof/>
            <w:lang w:val="ro-RO"/>
          </w:rPr>
          <w:t>ANEXA 4.1. Bunuri de Retur</w:t>
        </w:r>
      </w:hyperlink>
    </w:p>
    <w:p w14:paraId="4EF5076C" w14:textId="2FBE6CD5" w:rsidR="00B64A6C" w:rsidRPr="00B64A6C" w:rsidRDefault="0083061B" w:rsidP="00B64A6C">
      <w:pPr>
        <w:pStyle w:val="TOC1"/>
        <w:rPr>
          <w:rStyle w:val="Hyperlink"/>
          <w:lang w:val="ro-RO"/>
        </w:rPr>
      </w:pPr>
      <w:hyperlink w:anchor="_Toc235716796" w:history="1">
        <w:r w:rsidR="00B64A6C" w:rsidRPr="00037A0F">
          <w:rPr>
            <w:rStyle w:val="Hyperlink"/>
            <w:noProof/>
            <w:lang w:val="ro-RO"/>
          </w:rPr>
          <w:t>ANEXA 4.1.1. Bunuri de Retur</w:t>
        </w:r>
      </w:hyperlink>
    </w:p>
    <w:p w14:paraId="292AA828" w14:textId="41018AA0" w:rsidR="00B64A6C" w:rsidRPr="00B64A6C" w:rsidRDefault="0083061B" w:rsidP="00B64A6C">
      <w:pPr>
        <w:pStyle w:val="TOC1"/>
        <w:rPr>
          <w:rStyle w:val="Hyperlink"/>
          <w:lang w:val="ro-RO"/>
        </w:rPr>
      </w:pPr>
      <w:hyperlink w:anchor="_Toc235716797" w:history="1">
        <w:r w:rsidR="00B64A6C" w:rsidRPr="00037A0F">
          <w:rPr>
            <w:rStyle w:val="Hyperlink"/>
            <w:noProof/>
            <w:lang w:val="ro-RO"/>
          </w:rPr>
          <w:t>ANEXA 4.1.2. Bunuri realizate de Operator în conformitate cu Programul de Investiții al Operatorului</w:t>
        </w:r>
      </w:hyperlink>
    </w:p>
    <w:p w14:paraId="6481CBEA" w14:textId="13044A82" w:rsidR="00B64A6C" w:rsidRPr="00B64A6C" w:rsidRDefault="0083061B" w:rsidP="00B64A6C">
      <w:pPr>
        <w:pStyle w:val="TOC1"/>
        <w:rPr>
          <w:rStyle w:val="Hyperlink"/>
          <w:lang w:val="ro-RO"/>
        </w:rPr>
      </w:pPr>
      <w:hyperlink w:anchor="_Toc235716798" w:history="1">
        <w:r w:rsidR="00B64A6C" w:rsidRPr="00B64A6C">
          <w:rPr>
            <w:rStyle w:val="Hyperlink"/>
            <w:noProof/>
            <w:lang w:val="ro-RO"/>
          </w:rPr>
          <w:t>ANEXA 4.2. Bunuri de Preluare</w:t>
        </w:r>
      </w:hyperlink>
    </w:p>
    <w:p w14:paraId="6278B17D" w14:textId="0C4D93D3" w:rsidR="00B64A6C" w:rsidRPr="00B64A6C" w:rsidRDefault="0083061B" w:rsidP="00B64A6C">
      <w:pPr>
        <w:pStyle w:val="TOC1"/>
        <w:rPr>
          <w:rStyle w:val="Hyperlink"/>
          <w:lang w:val="ro-RO"/>
        </w:rPr>
      </w:pPr>
      <w:hyperlink w:anchor="_Toc235716799" w:history="1">
        <w:r w:rsidR="00B64A6C" w:rsidRPr="00B64A6C">
          <w:rPr>
            <w:rStyle w:val="Hyperlink"/>
            <w:noProof/>
            <w:lang w:val="ro-RO"/>
          </w:rPr>
          <w:t>ANEXA 4.3. Bunuri Proprii ale Operatorului</w:t>
        </w:r>
      </w:hyperlink>
    </w:p>
    <w:p w14:paraId="4B3DEE50" w14:textId="299EBA79" w:rsidR="00B64A6C" w:rsidRPr="00B64A6C" w:rsidRDefault="0083061B" w:rsidP="00B64A6C">
      <w:pPr>
        <w:pStyle w:val="TOC1"/>
        <w:rPr>
          <w:rStyle w:val="Hyperlink"/>
          <w:lang w:val="ro-RO"/>
        </w:rPr>
      </w:pPr>
      <w:hyperlink w:anchor="_Toc235716800" w:history="1">
        <w:r w:rsidR="00B64A6C" w:rsidRPr="00B64A6C">
          <w:rPr>
            <w:rStyle w:val="Hyperlink"/>
            <w:noProof/>
            <w:lang w:val="ro-RO"/>
          </w:rPr>
          <w:t>ANEXA 4.4. Proces Verbal de Predare-Preluare a bunurilor puse la dispoziție</w:t>
        </w:r>
      </w:hyperlink>
    </w:p>
    <w:p w14:paraId="21EC4E1A" w14:textId="2EB53E68" w:rsidR="00B64A6C" w:rsidRPr="00B64A6C" w:rsidRDefault="0083061B" w:rsidP="00B64A6C">
      <w:pPr>
        <w:pStyle w:val="TOC1"/>
        <w:rPr>
          <w:rStyle w:val="Hyperlink"/>
          <w:lang w:val="ro-RO"/>
        </w:rPr>
      </w:pPr>
      <w:hyperlink w:anchor="_Toc235716801" w:history="1">
        <w:r w:rsidR="00B64A6C" w:rsidRPr="00B64A6C">
          <w:rPr>
            <w:rStyle w:val="Hyperlink"/>
            <w:noProof/>
            <w:lang w:val="ro-RO"/>
          </w:rPr>
          <w:t>ANEXA 5. Mijloace de transport</w:t>
        </w:r>
      </w:hyperlink>
    </w:p>
    <w:p w14:paraId="017D0986" w14:textId="698DEBDD" w:rsidR="00B64A6C" w:rsidRPr="00B64A6C" w:rsidRDefault="0083061B" w:rsidP="00B64A6C">
      <w:pPr>
        <w:pStyle w:val="TOC1"/>
        <w:rPr>
          <w:rStyle w:val="Hyperlink"/>
          <w:lang w:val="ro-RO"/>
        </w:rPr>
      </w:pPr>
      <w:hyperlink w:anchor="_Toc235716802" w:history="1">
        <w:r w:rsidR="00B64A6C" w:rsidRPr="00B64A6C">
          <w:rPr>
            <w:rStyle w:val="Hyperlink"/>
            <w:noProof/>
            <w:lang w:val="ro-RO"/>
          </w:rPr>
          <w:t>ANEXA 5.1. Cerințe standard pentru mijloace de transport</w:t>
        </w:r>
      </w:hyperlink>
    </w:p>
    <w:p w14:paraId="34E3177F" w14:textId="4C611730" w:rsidR="00B64A6C" w:rsidRPr="00B64A6C" w:rsidRDefault="0083061B" w:rsidP="00B64A6C">
      <w:pPr>
        <w:pStyle w:val="TOC1"/>
        <w:rPr>
          <w:rStyle w:val="Hyperlink"/>
          <w:lang w:val="ro-RO"/>
        </w:rPr>
      </w:pPr>
      <w:hyperlink w:anchor="_Toc235716803" w:history="1">
        <w:r w:rsidR="00B64A6C" w:rsidRPr="00B64A6C">
          <w:rPr>
            <w:rStyle w:val="Hyperlink"/>
            <w:noProof/>
            <w:lang w:val="ro-RO"/>
          </w:rPr>
          <w:t>ANEXA 5.2. Lista mijloacelor de transport utilizate la prestarea Serviciului public de transport călători</w:t>
        </w:r>
      </w:hyperlink>
    </w:p>
    <w:p w14:paraId="0709375C" w14:textId="3D062322" w:rsidR="00B64A6C" w:rsidRPr="00B64A6C" w:rsidRDefault="0083061B" w:rsidP="00B64A6C">
      <w:pPr>
        <w:pStyle w:val="TOC1"/>
        <w:rPr>
          <w:rStyle w:val="Hyperlink"/>
          <w:lang w:val="ro-RO"/>
        </w:rPr>
      </w:pPr>
      <w:hyperlink w:anchor="_Toc235716804" w:history="1">
        <w:r w:rsidR="00B64A6C" w:rsidRPr="00B64A6C">
          <w:rPr>
            <w:rStyle w:val="Hyperlink"/>
            <w:noProof/>
            <w:lang w:val="ro-RO"/>
          </w:rPr>
          <w:t>ANEXA 6. Tarife de călătorie</w:t>
        </w:r>
      </w:hyperlink>
    </w:p>
    <w:p w14:paraId="079D89B2" w14:textId="29F105AE" w:rsidR="00B64A6C" w:rsidRPr="00B64A6C" w:rsidRDefault="0083061B" w:rsidP="00B64A6C">
      <w:pPr>
        <w:pStyle w:val="TOC1"/>
        <w:rPr>
          <w:rStyle w:val="Hyperlink"/>
          <w:lang w:val="ro-RO"/>
        </w:rPr>
      </w:pPr>
      <w:hyperlink w:anchor="_Toc235716805" w:history="1">
        <w:r w:rsidR="00B64A6C" w:rsidRPr="00B64A6C">
          <w:rPr>
            <w:rStyle w:val="Hyperlink"/>
            <w:noProof/>
            <w:lang w:val="ro-RO"/>
          </w:rPr>
          <w:t>ANEXA 6.1. Tarife de călătorie aplicabile la Data Începerii Contractului</w:t>
        </w:r>
      </w:hyperlink>
    </w:p>
    <w:p w14:paraId="41B83583" w14:textId="577D1F58" w:rsidR="00B64A6C" w:rsidRPr="00B64A6C" w:rsidRDefault="0083061B" w:rsidP="00B64A6C">
      <w:pPr>
        <w:pStyle w:val="TOC1"/>
        <w:rPr>
          <w:rStyle w:val="Hyperlink"/>
          <w:lang w:val="ro-RO"/>
        </w:rPr>
      </w:pPr>
      <w:hyperlink w:anchor="_Toc235716806" w:history="1">
        <w:r w:rsidR="00B64A6C" w:rsidRPr="00B64A6C">
          <w:rPr>
            <w:rStyle w:val="Hyperlink"/>
            <w:noProof/>
            <w:lang w:val="ro-RO"/>
          </w:rPr>
          <w:t>ANEXA 6.2. Modalitatea de stabilire, ajustare și modificare a Tarifelor de Călătorie</w:t>
        </w:r>
      </w:hyperlink>
    </w:p>
    <w:p w14:paraId="52E9BB7E" w14:textId="05565903" w:rsidR="00B64A6C" w:rsidRPr="00B64A6C" w:rsidRDefault="0083061B" w:rsidP="00B64A6C">
      <w:pPr>
        <w:pStyle w:val="TOC1"/>
        <w:rPr>
          <w:rStyle w:val="Hyperlink"/>
          <w:lang w:val="ro-RO"/>
        </w:rPr>
      </w:pPr>
      <w:hyperlink w:anchor="_Toc235716807" w:history="1">
        <w:r w:rsidR="00B64A6C" w:rsidRPr="00B64A6C">
          <w:rPr>
            <w:rStyle w:val="Hyperlink"/>
            <w:noProof/>
            <w:lang w:val="ro-RO"/>
          </w:rPr>
          <w:t>ANEXA 6.3. Lista punctelor de distribuție a titlurilor de călătorie și programul de funcționare</w:t>
        </w:r>
      </w:hyperlink>
    </w:p>
    <w:p w14:paraId="6BCAAB49" w14:textId="3739DBF0" w:rsidR="00B64A6C" w:rsidRPr="00B64A6C" w:rsidRDefault="0083061B" w:rsidP="00B64A6C">
      <w:pPr>
        <w:pStyle w:val="TOC1"/>
        <w:rPr>
          <w:rStyle w:val="Hyperlink"/>
          <w:lang w:val="ro-RO"/>
        </w:rPr>
      </w:pPr>
      <w:hyperlink w:anchor="_Toc235716808" w:history="1">
        <w:r w:rsidR="00B64A6C" w:rsidRPr="00037A0F">
          <w:rPr>
            <w:rStyle w:val="Hyperlink"/>
            <w:noProof/>
            <w:lang w:val="ro-RO"/>
          </w:rPr>
          <w:t>ANEXA 6.3.1. Lista punctelor de vânzare</w:t>
        </w:r>
      </w:hyperlink>
    </w:p>
    <w:p w14:paraId="5919F98B" w14:textId="3341FA56" w:rsidR="00B64A6C" w:rsidRPr="00B64A6C" w:rsidRDefault="0083061B" w:rsidP="00B64A6C">
      <w:pPr>
        <w:pStyle w:val="TOC1"/>
        <w:rPr>
          <w:rStyle w:val="Hyperlink"/>
          <w:lang w:val="ro-RO"/>
        </w:rPr>
      </w:pPr>
      <w:hyperlink w:anchor="_Toc235716809" w:history="1">
        <w:r w:rsidR="00B64A6C" w:rsidRPr="00037A0F">
          <w:rPr>
            <w:rStyle w:val="Hyperlink"/>
            <w:noProof/>
            <w:lang w:val="ro-RO"/>
          </w:rPr>
          <w:t>ANEXA 6.3.2. Lista automatelor de vânzare</w:t>
        </w:r>
      </w:hyperlink>
    </w:p>
    <w:p w14:paraId="5487243C" w14:textId="3E7DF9D2" w:rsidR="00B64A6C" w:rsidRPr="00B64A6C" w:rsidRDefault="0083061B" w:rsidP="00B64A6C">
      <w:pPr>
        <w:pStyle w:val="TOC1"/>
        <w:rPr>
          <w:rStyle w:val="Hyperlink"/>
          <w:lang w:val="ro-RO"/>
        </w:rPr>
      </w:pPr>
      <w:hyperlink w:anchor="_Toc235716810" w:history="1">
        <w:r w:rsidR="00B64A6C" w:rsidRPr="00B64A6C">
          <w:rPr>
            <w:rStyle w:val="Hyperlink"/>
            <w:noProof/>
            <w:lang w:val="ro-RO"/>
          </w:rPr>
          <w:t>ANEXA 7. Diferențele de tarif</w:t>
        </w:r>
      </w:hyperlink>
    </w:p>
    <w:p w14:paraId="5F85EA5C" w14:textId="6662D6AD" w:rsidR="00B64A6C" w:rsidRPr="00B64A6C" w:rsidRDefault="0083061B" w:rsidP="00B64A6C">
      <w:pPr>
        <w:pStyle w:val="TOC1"/>
        <w:rPr>
          <w:rStyle w:val="Hyperlink"/>
          <w:lang w:val="ro-RO"/>
        </w:rPr>
      </w:pPr>
      <w:hyperlink w:anchor="_Toc235716811" w:history="1">
        <w:r w:rsidR="00B64A6C" w:rsidRPr="00B64A6C">
          <w:rPr>
            <w:rStyle w:val="Hyperlink"/>
            <w:noProof/>
            <w:lang w:val="ro-RO"/>
          </w:rPr>
          <w:t>ANEXA 7.1. Categoriile de pasageri care beneficiază de gratuități și reduceri la transportul în comun</w:t>
        </w:r>
      </w:hyperlink>
    </w:p>
    <w:p w14:paraId="2F7CC016" w14:textId="42F391AD" w:rsidR="00B64A6C" w:rsidRPr="00B64A6C" w:rsidRDefault="0083061B" w:rsidP="00B64A6C">
      <w:pPr>
        <w:pStyle w:val="TOC1"/>
        <w:rPr>
          <w:rStyle w:val="Hyperlink"/>
          <w:lang w:val="ro-RO"/>
        </w:rPr>
      </w:pPr>
      <w:hyperlink w:anchor="_Toc235716812" w:history="1">
        <w:r w:rsidR="00B64A6C" w:rsidRPr="00B64A6C">
          <w:rPr>
            <w:rStyle w:val="Hyperlink"/>
            <w:noProof/>
            <w:lang w:val="ro-RO"/>
          </w:rPr>
          <w:t>ANEXA 7.2. Modul de acordare a diferențelor de tarif</w:t>
        </w:r>
      </w:hyperlink>
    </w:p>
    <w:p w14:paraId="5FE1DEB6" w14:textId="4C6F32A9" w:rsidR="00B64A6C" w:rsidRPr="00B64A6C" w:rsidRDefault="0083061B" w:rsidP="00B64A6C">
      <w:pPr>
        <w:pStyle w:val="TOC1"/>
        <w:rPr>
          <w:rStyle w:val="Hyperlink"/>
          <w:lang w:val="ro-RO"/>
        </w:rPr>
      </w:pPr>
      <w:hyperlink w:anchor="_Toc235716813" w:history="1">
        <w:r w:rsidR="00B64A6C" w:rsidRPr="00B64A6C">
          <w:rPr>
            <w:rStyle w:val="Hyperlink"/>
            <w:noProof/>
            <w:lang w:val="ro-RO"/>
          </w:rPr>
          <w:t>ANEXA 7.3. Estimarea anuală a diferențelor de tarif pentru protecția socială</w:t>
        </w:r>
      </w:hyperlink>
    </w:p>
    <w:p w14:paraId="7729DA55" w14:textId="0C1F675E" w:rsidR="00B64A6C" w:rsidRPr="00B64A6C" w:rsidRDefault="0083061B" w:rsidP="00B64A6C">
      <w:pPr>
        <w:pStyle w:val="TOC1"/>
        <w:rPr>
          <w:rStyle w:val="Hyperlink"/>
          <w:lang w:val="ro-RO"/>
        </w:rPr>
      </w:pPr>
      <w:hyperlink w:anchor="_Toc235716814" w:history="1">
        <w:r w:rsidR="00B64A6C" w:rsidRPr="00B64A6C">
          <w:rPr>
            <w:rStyle w:val="Hyperlink"/>
            <w:noProof/>
            <w:lang w:val="ro-RO"/>
          </w:rPr>
          <w:t>ANEXA 7.4. Modelul formularului de decont pentru diferențele de tarif</w:t>
        </w:r>
      </w:hyperlink>
    </w:p>
    <w:p w14:paraId="1BA9F680" w14:textId="7CC454A3" w:rsidR="00B64A6C" w:rsidRPr="00B64A6C" w:rsidRDefault="0083061B" w:rsidP="00B64A6C">
      <w:pPr>
        <w:pStyle w:val="TOC1"/>
        <w:rPr>
          <w:rStyle w:val="Hyperlink"/>
          <w:lang w:val="ro-RO"/>
        </w:rPr>
      </w:pPr>
      <w:hyperlink w:anchor="_Toc235716815" w:history="1">
        <w:r w:rsidR="00B64A6C" w:rsidRPr="00B64A6C">
          <w:rPr>
            <w:rStyle w:val="Hyperlink"/>
            <w:noProof/>
            <w:lang w:val="ro-RO"/>
          </w:rPr>
          <w:t>ANEXA 8. Modelele formularelor de decont pentru plata compensației</w:t>
        </w:r>
      </w:hyperlink>
    </w:p>
    <w:p w14:paraId="62625DA5" w14:textId="16C60D62" w:rsidR="00B64A6C" w:rsidRPr="00B64A6C" w:rsidRDefault="0083061B" w:rsidP="00B64A6C">
      <w:pPr>
        <w:pStyle w:val="TOC1"/>
        <w:rPr>
          <w:rStyle w:val="Hyperlink"/>
          <w:lang w:val="ro-RO"/>
        </w:rPr>
      </w:pPr>
      <w:hyperlink w:anchor="_Toc235716816" w:history="1">
        <w:r w:rsidR="00B64A6C" w:rsidRPr="00B64A6C">
          <w:rPr>
            <w:rStyle w:val="Hyperlink"/>
            <w:noProof/>
            <w:lang w:val="ro-RO"/>
          </w:rPr>
          <w:t>ANEXA 8.1. Raport Lunar de Constatare</w:t>
        </w:r>
      </w:hyperlink>
    </w:p>
    <w:p w14:paraId="72AF7847" w14:textId="53E4795F" w:rsidR="00B64A6C" w:rsidRPr="00B64A6C" w:rsidRDefault="0083061B" w:rsidP="00B64A6C">
      <w:pPr>
        <w:pStyle w:val="TOC1"/>
        <w:rPr>
          <w:rStyle w:val="Hyperlink"/>
          <w:lang w:val="ro-RO"/>
        </w:rPr>
      </w:pPr>
      <w:hyperlink w:anchor="_Toc235716817" w:history="1">
        <w:r w:rsidR="00B64A6C" w:rsidRPr="00B64A6C">
          <w:rPr>
            <w:rStyle w:val="Hyperlink"/>
            <w:noProof/>
            <w:lang w:val="ro-RO"/>
          </w:rPr>
          <w:t>ANEXA 8.2. Raport Anual de Constatare</w:t>
        </w:r>
      </w:hyperlink>
    </w:p>
    <w:p w14:paraId="50A626DD" w14:textId="4E7F8FC0" w:rsidR="00B64A6C" w:rsidRPr="00B64A6C" w:rsidRDefault="0083061B" w:rsidP="00B64A6C">
      <w:pPr>
        <w:pStyle w:val="TOC1"/>
        <w:rPr>
          <w:rStyle w:val="Hyperlink"/>
          <w:lang w:val="ro-RO"/>
        </w:rPr>
      </w:pPr>
      <w:hyperlink w:anchor="_Toc235716818" w:history="1">
        <w:r w:rsidR="00B64A6C" w:rsidRPr="00B64A6C">
          <w:rPr>
            <w:rStyle w:val="Hyperlink"/>
            <w:noProof/>
            <w:lang w:val="ro-RO"/>
          </w:rPr>
          <w:t>ANEXA 9. Costuri eligibile incluse în calculul decontării Obligației de serviciu public efective şi cerinţele privind contabilitatea separată</w:t>
        </w:r>
      </w:hyperlink>
    </w:p>
    <w:p w14:paraId="112DDBDB" w14:textId="28D562AA" w:rsidR="00B64A6C" w:rsidRPr="00B64A6C" w:rsidRDefault="0083061B" w:rsidP="00B64A6C">
      <w:pPr>
        <w:pStyle w:val="TOC1"/>
        <w:rPr>
          <w:rStyle w:val="Hyperlink"/>
          <w:lang w:val="ro-RO"/>
        </w:rPr>
      </w:pPr>
      <w:hyperlink w:anchor="_Toc235716819" w:history="1">
        <w:r w:rsidR="00B64A6C" w:rsidRPr="00B64A6C">
          <w:rPr>
            <w:rStyle w:val="Hyperlink"/>
            <w:noProof/>
            <w:lang w:val="ro-RO"/>
          </w:rPr>
          <w:t>ANEXA 10. Indicatori de performanță ai serviciului și modalitatea de calcul al penalităților</w:t>
        </w:r>
      </w:hyperlink>
    </w:p>
    <w:p w14:paraId="275825CB" w14:textId="5C6BB91A" w:rsidR="00B64A6C" w:rsidRPr="00B64A6C" w:rsidRDefault="0083061B" w:rsidP="00B64A6C">
      <w:pPr>
        <w:pStyle w:val="TOC1"/>
        <w:rPr>
          <w:rStyle w:val="Hyperlink"/>
          <w:lang w:val="ro-RO"/>
        </w:rPr>
      </w:pPr>
      <w:hyperlink w:anchor="_Toc235716820" w:history="1">
        <w:r w:rsidR="00B64A6C" w:rsidRPr="00B64A6C">
          <w:rPr>
            <w:rStyle w:val="Hyperlink"/>
            <w:noProof/>
            <w:lang w:val="ro-RO"/>
          </w:rPr>
          <w:t>ANEXA 11. Indicele de satisfacție a călătorilor</w:t>
        </w:r>
      </w:hyperlink>
    </w:p>
    <w:p w14:paraId="7BAEB04A" w14:textId="0D42D417" w:rsidR="00B64A6C" w:rsidRPr="00B64A6C" w:rsidRDefault="0083061B" w:rsidP="00B64A6C">
      <w:pPr>
        <w:pStyle w:val="TOC1"/>
        <w:rPr>
          <w:rStyle w:val="Hyperlink"/>
          <w:lang w:val="ro-RO"/>
        </w:rPr>
      </w:pPr>
      <w:hyperlink w:anchor="_Toc235716821" w:history="1">
        <w:r w:rsidR="00B64A6C" w:rsidRPr="00B64A6C">
          <w:rPr>
            <w:rStyle w:val="Hyperlink"/>
            <w:noProof/>
            <w:lang w:val="ro-RO"/>
          </w:rPr>
          <w:t>ANEXA 12. Metodologia de monitorizare și evaluare a Programului de Transport</w:t>
        </w:r>
      </w:hyperlink>
    </w:p>
    <w:p w14:paraId="77ADF506" w14:textId="4139E56A" w:rsidR="00B64A6C" w:rsidRPr="00B64A6C" w:rsidRDefault="0083061B" w:rsidP="00B64A6C">
      <w:pPr>
        <w:pStyle w:val="TOC1"/>
        <w:rPr>
          <w:rStyle w:val="Hyperlink"/>
          <w:lang w:val="ro-RO"/>
        </w:rPr>
      </w:pPr>
      <w:hyperlink w:anchor="_Toc235716822" w:history="1">
        <w:r w:rsidR="00B64A6C" w:rsidRPr="00B64A6C">
          <w:rPr>
            <w:rStyle w:val="Hyperlink"/>
            <w:noProof/>
            <w:lang w:val="ro-RO"/>
          </w:rPr>
          <w:t>ANEXA 13. Caietul de Sarcini al Serviciului public de transport persoane</w:t>
        </w:r>
      </w:hyperlink>
    </w:p>
    <w:p w14:paraId="679DE7FB" w14:textId="06B64F7E" w:rsidR="00B64A6C" w:rsidRPr="00B64A6C" w:rsidRDefault="0083061B" w:rsidP="00B64A6C">
      <w:pPr>
        <w:pStyle w:val="TOC1"/>
        <w:rPr>
          <w:rStyle w:val="Hyperlink"/>
          <w:lang w:val="ro-RO"/>
        </w:rPr>
      </w:pPr>
      <w:hyperlink w:anchor="_Toc235716823" w:history="1">
        <w:r w:rsidR="00B64A6C" w:rsidRPr="00B64A6C">
          <w:rPr>
            <w:rStyle w:val="Hyperlink"/>
            <w:noProof/>
            <w:lang w:val="ro-RO"/>
          </w:rPr>
          <w:t>ANEXA 14. Regulamentul Serviciului public de transport persoane</w:t>
        </w:r>
      </w:hyperlink>
    </w:p>
    <w:p w14:paraId="2FD96B51" w14:textId="74414FA0" w:rsidR="00B64A6C" w:rsidRPr="00B64A6C" w:rsidRDefault="0083061B" w:rsidP="00B64A6C">
      <w:pPr>
        <w:pStyle w:val="TOC1"/>
        <w:rPr>
          <w:rStyle w:val="Hyperlink"/>
          <w:lang w:val="ro-RO"/>
        </w:rPr>
      </w:pPr>
      <w:hyperlink w:anchor="_Toc235716824" w:history="1">
        <w:r w:rsidR="00B64A6C" w:rsidRPr="00B64A6C">
          <w:rPr>
            <w:rStyle w:val="Hyperlink"/>
            <w:noProof/>
            <w:lang w:val="ro-RO"/>
          </w:rPr>
          <w:t>ANEXA 15. Resursele umane și protecția socială a angajaților Operatorului</w:t>
        </w:r>
      </w:hyperlink>
    </w:p>
    <w:p w14:paraId="42F6C1D1" w14:textId="63BFC6F3" w:rsidR="00B64A6C" w:rsidRPr="00B64A6C" w:rsidRDefault="0083061B" w:rsidP="00B64A6C">
      <w:pPr>
        <w:pStyle w:val="TOC1"/>
        <w:rPr>
          <w:rStyle w:val="Hyperlink"/>
          <w:lang w:val="ro-RO"/>
        </w:rPr>
      </w:pPr>
      <w:hyperlink w:anchor="_Toc235716825" w:history="1">
        <w:r w:rsidR="00B64A6C" w:rsidRPr="00B64A6C">
          <w:rPr>
            <w:rStyle w:val="Hyperlink"/>
            <w:noProof/>
            <w:lang w:val="ro-RO"/>
          </w:rPr>
          <w:t>ANEXA 16. Estimarea anuală a compensației</w:t>
        </w:r>
      </w:hyperlink>
    </w:p>
    <w:p w14:paraId="5FE0C9D0" w14:textId="0F763C08" w:rsidR="00B64A6C" w:rsidRPr="00B64A6C" w:rsidRDefault="00B64A6C" w:rsidP="00B64A6C">
      <w:pPr>
        <w:pStyle w:val="TOC1"/>
        <w:rPr>
          <w:rStyle w:val="Hyperlink"/>
          <w:noProof/>
        </w:rPr>
      </w:pPr>
      <w:r w:rsidRPr="00B64A6C">
        <w:rPr>
          <w:rStyle w:val="Hyperlink"/>
          <w:noProof/>
          <w:lang w:val="ro-RO"/>
        </w:rPr>
        <w:fldChar w:fldCharType="end"/>
      </w:r>
    </w:p>
    <w:p w14:paraId="3F9E6F14" w14:textId="14759E7B" w:rsidR="00B27874" w:rsidRDefault="00B27874">
      <w:pPr>
        <w:spacing w:before="0"/>
        <w:jc w:val="left"/>
        <w:rPr>
          <w:rFonts w:ascii="Segoe Ul" w:eastAsia="Times New Roman" w:hAnsi="Segoe Ul" w:cs="Calibri"/>
          <w:color w:val="000000"/>
          <w:sz w:val="22"/>
          <w:lang w:eastAsia="en-GB"/>
        </w:rPr>
      </w:pPr>
    </w:p>
    <w:p w14:paraId="7F4DA41B" w14:textId="0B1F4EAD" w:rsidR="00B64A6C" w:rsidRDefault="00B64A6C">
      <w:pPr>
        <w:spacing w:before="0"/>
        <w:jc w:val="left"/>
        <w:rPr>
          <w:rFonts w:ascii="Segoe Ul" w:eastAsia="Times New Roman" w:hAnsi="Segoe Ul" w:cs="Calibri"/>
          <w:color w:val="000000"/>
          <w:sz w:val="22"/>
          <w:lang w:eastAsia="en-GB"/>
        </w:rPr>
      </w:pPr>
      <w:r>
        <w:rPr>
          <w:rFonts w:ascii="Segoe Ul" w:eastAsia="Times New Roman" w:hAnsi="Segoe Ul" w:cs="Calibri"/>
          <w:color w:val="000000"/>
          <w:sz w:val="22"/>
          <w:lang w:eastAsia="en-GB"/>
        </w:rPr>
        <w:br w:type="page"/>
      </w:r>
    </w:p>
    <w:p w14:paraId="4B19F486" w14:textId="77777777" w:rsidR="00B64A6C" w:rsidRPr="00160A7B" w:rsidRDefault="00B64A6C">
      <w:pPr>
        <w:spacing w:before="0"/>
        <w:jc w:val="left"/>
        <w:rPr>
          <w:rFonts w:ascii="Segoe Ul" w:eastAsia="Times New Roman" w:hAnsi="Segoe Ul" w:cs="Calibri"/>
          <w:color w:val="000000"/>
          <w:sz w:val="22"/>
          <w:lang w:eastAsia="en-GB"/>
        </w:rPr>
      </w:pPr>
    </w:p>
    <w:p w14:paraId="5A26FA7D" w14:textId="10403105" w:rsidR="00DE4683" w:rsidRDefault="00DE4683" w:rsidP="00B33664">
      <w:pPr>
        <w:autoSpaceDE w:val="0"/>
        <w:autoSpaceDN w:val="0"/>
        <w:jc w:val="center"/>
        <w:rPr>
          <w:rFonts w:eastAsia="Times New Roman"/>
          <w:b/>
          <w:sz w:val="28"/>
          <w:szCs w:val="20"/>
          <w:lang w:val="es-ES_tradnl"/>
        </w:rPr>
      </w:pPr>
      <w:r w:rsidRPr="00DE4683">
        <w:rPr>
          <w:rFonts w:eastAsia="Times New Roman"/>
          <w:b/>
          <w:sz w:val="28"/>
          <w:szCs w:val="20"/>
          <w:lang w:val="es-ES_tradnl"/>
        </w:rPr>
        <w:t xml:space="preserve">CONTRACT DE DELEGARE A GESTIUNII SERVICIULUI DE TRANSPORT PUBLIC LOCAL </w:t>
      </w:r>
    </w:p>
    <w:p w14:paraId="614A2FFB" w14:textId="48FAD76B" w:rsidR="00762E36" w:rsidRPr="00EF4D0D" w:rsidRDefault="00762E36" w:rsidP="00B33664">
      <w:pPr>
        <w:autoSpaceDE w:val="0"/>
        <w:autoSpaceDN w:val="0"/>
        <w:jc w:val="center"/>
        <w:rPr>
          <w:b/>
          <w:szCs w:val="24"/>
          <w:lang w:val="ro-RO"/>
        </w:rPr>
      </w:pPr>
      <w:r w:rsidRPr="00EF4D0D">
        <w:rPr>
          <w:b/>
          <w:szCs w:val="24"/>
          <w:lang w:val="ro-RO"/>
        </w:rPr>
        <w:t>Nr. .../ ..................</w:t>
      </w:r>
    </w:p>
    <w:p w14:paraId="34C5056B" w14:textId="77777777" w:rsidR="00762E36" w:rsidRDefault="00762E36" w:rsidP="00B33664">
      <w:pPr>
        <w:autoSpaceDE w:val="0"/>
        <w:autoSpaceDN w:val="0"/>
        <w:jc w:val="center"/>
        <w:rPr>
          <w:b/>
          <w:szCs w:val="24"/>
          <w:lang w:val="ro-RO"/>
        </w:rPr>
      </w:pPr>
    </w:p>
    <w:p w14:paraId="663683EC" w14:textId="5DDE60C6" w:rsidR="00DE4683" w:rsidRPr="00EF4D0D" w:rsidRDefault="00DE4683" w:rsidP="00B33664">
      <w:pPr>
        <w:spacing w:after="140"/>
        <w:rPr>
          <w:rFonts w:eastAsia="Times New Roman"/>
          <w:b/>
          <w:kern w:val="20"/>
          <w:szCs w:val="24"/>
          <w:lang w:val="ro-RO" w:eastAsia="x-none"/>
        </w:rPr>
      </w:pPr>
      <w:r w:rsidRPr="00DE4683">
        <w:rPr>
          <w:rFonts w:eastAsia="Times New Roman"/>
          <w:b/>
          <w:kern w:val="20"/>
          <w:szCs w:val="24"/>
          <w:lang w:val="ro-RO" w:eastAsia="x-none"/>
        </w:rPr>
        <w:t xml:space="preserve">PREZENTUL CONTRACT DE DELEGARE A GESTIUNII SERVICIULUI PUBLIC DE TRANSPORT LOCAL DE CĂLĂTORI PRIN ATRIBUIRE DIRECTĂ </w:t>
      </w:r>
      <w:r w:rsidRPr="00DE4683">
        <w:rPr>
          <w:rFonts w:eastAsia="Times New Roman"/>
          <w:bCs/>
          <w:kern w:val="20"/>
          <w:szCs w:val="24"/>
          <w:lang w:val="ro-RO" w:eastAsia="x-none"/>
        </w:rPr>
        <w:t>a fost încheiat la data de ___________,  între:</w:t>
      </w:r>
    </w:p>
    <w:p w14:paraId="671C6FC6" w14:textId="1664261E" w:rsidR="00762E36" w:rsidRDefault="00762E36" w:rsidP="00B33664">
      <w:pPr>
        <w:numPr>
          <w:ilvl w:val="0"/>
          <w:numId w:val="13"/>
        </w:numPr>
        <w:rPr>
          <w:rFonts w:eastAsia="Times New Roman"/>
          <w:bCs/>
          <w:kern w:val="20"/>
          <w:szCs w:val="24"/>
          <w:lang w:val="ro-RO"/>
        </w:rPr>
      </w:pPr>
      <w:r w:rsidRPr="00DE4683">
        <w:rPr>
          <w:rFonts w:eastAsia="Times New Roman"/>
          <w:b/>
          <w:kern w:val="20"/>
          <w:szCs w:val="24"/>
          <w:lang w:val="ro-RO"/>
        </w:rPr>
        <w:t xml:space="preserve">Asociația </w:t>
      </w:r>
      <w:r w:rsidR="00DE4683" w:rsidRPr="00DE4683">
        <w:rPr>
          <w:rFonts w:eastAsia="Times New Roman"/>
          <w:b/>
          <w:kern w:val="20"/>
          <w:szCs w:val="24"/>
          <w:lang w:val="ro-RO"/>
        </w:rPr>
        <w:t xml:space="preserve">de Dezvoltare Intercomunitară </w:t>
      </w:r>
      <w:r w:rsidR="006D0D1D">
        <w:rPr>
          <w:rFonts w:eastAsia="Times New Roman"/>
          <w:b/>
          <w:kern w:val="20"/>
          <w:szCs w:val="24"/>
          <w:lang w:val="ro-RO"/>
        </w:rPr>
        <w:t>„Transport Dealurile Clujului”</w:t>
      </w:r>
      <w:r w:rsidR="00DE4683" w:rsidRPr="00DE4683">
        <w:rPr>
          <w:rFonts w:eastAsia="Times New Roman"/>
          <w:bCs/>
          <w:kern w:val="20"/>
          <w:szCs w:val="24"/>
          <w:lang w:val="ro-RO"/>
        </w:rPr>
        <w:t xml:space="preserve">, persoană juridică de drept privat, cu statut de utilitate publică cu sediul în </w:t>
      </w:r>
      <w:r w:rsidR="006D0D1D">
        <w:rPr>
          <w:rFonts w:eastAsia="Times New Roman"/>
          <w:bCs/>
          <w:kern w:val="20"/>
          <w:szCs w:val="24"/>
          <w:lang w:val="ro-RO"/>
        </w:rPr>
        <w:t>Localitatea Panticeu, Comuna Panticeu, Județul Cluj, nr. 86, Camera 7</w:t>
      </w:r>
      <w:r w:rsidR="00DE4683" w:rsidRPr="00DE4683">
        <w:rPr>
          <w:rFonts w:eastAsia="Times New Roman"/>
          <w:bCs/>
          <w:kern w:val="20"/>
          <w:szCs w:val="24"/>
          <w:lang w:val="ro-RO"/>
        </w:rPr>
        <w:t xml:space="preserve">, înregistrată </w:t>
      </w:r>
      <w:r w:rsidR="006D0D1D">
        <w:rPr>
          <w:rFonts w:eastAsia="Times New Roman"/>
          <w:bCs/>
          <w:kern w:val="20"/>
          <w:szCs w:val="24"/>
          <w:lang w:val="ro-RO"/>
        </w:rPr>
        <w:t>î</w:t>
      </w:r>
      <w:r w:rsidR="00DE4683" w:rsidRPr="00DE4683">
        <w:rPr>
          <w:rFonts w:eastAsia="Times New Roman"/>
          <w:bCs/>
          <w:kern w:val="20"/>
          <w:szCs w:val="24"/>
          <w:lang w:val="ro-RO"/>
        </w:rPr>
        <w:t>n Registrul Special al Judecatori</w:t>
      </w:r>
      <w:r w:rsidR="006D0D1D">
        <w:rPr>
          <w:rFonts w:eastAsia="Times New Roman"/>
          <w:bCs/>
          <w:kern w:val="20"/>
          <w:szCs w:val="24"/>
          <w:lang w:val="ro-RO"/>
        </w:rPr>
        <w:t>ei</w:t>
      </w:r>
      <w:r w:rsidR="00DE4683" w:rsidRPr="00DE4683">
        <w:rPr>
          <w:rFonts w:eastAsia="Times New Roman"/>
          <w:bCs/>
          <w:kern w:val="20"/>
          <w:szCs w:val="24"/>
          <w:lang w:val="ro-RO"/>
        </w:rPr>
        <w:t xml:space="preserve"> </w:t>
      </w:r>
      <w:r w:rsidR="006D0D1D">
        <w:rPr>
          <w:rFonts w:eastAsia="Times New Roman"/>
          <w:bCs/>
          <w:kern w:val="20"/>
          <w:szCs w:val="24"/>
          <w:lang w:val="ro-RO"/>
        </w:rPr>
        <w:t>Dej</w:t>
      </w:r>
      <w:r w:rsidR="00DE4683" w:rsidRPr="00DE4683">
        <w:rPr>
          <w:rFonts w:eastAsia="Times New Roman"/>
          <w:bCs/>
          <w:kern w:val="20"/>
          <w:szCs w:val="24"/>
          <w:lang w:val="ro-RO"/>
        </w:rPr>
        <w:t xml:space="preserve"> sub nr. </w:t>
      </w:r>
      <w:r w:rsidR="006D0D1D">
        <w:rPr>
          <w:rFonts w:eastAsia="Times New Roman"/>
          <w:bCs/>
          <w:kern w:val="20"/>
          <w:szCs w:val="24"/>
          <w:lang w:val="ro-RO"/>
        </w:rPr>
        <w:t>2763</w:t>
      </w:r>
      <w:r w:rsidR="00DE4683" w:rsidRPr="00DE4683">
        <w:rPr>
          <w:rFonts w:eastAsia="Times New Roman"/>
          <w:bCs/>
          <w:kern w:val="20"/>
          <w:szCs w:val="24"/>
          <w:lang w:val="ro-RO"/>
        </w:rPr>
        <w:t>/</w:t>
      </w:r>
      <w:r w:rsidR="006D0D1D">
        <w:rPr>
          <w:rFonts w:eastAsia="Times New Roman"/>
          <w:bCs/>
          <w:kern w:val="20"/>
          <w:szCs w:val="24"/>
          <w:lang w:val="ro-RO"/>
        </w:rPr>
        <w:t>26.06.2026</w:t>
      </w:r>
      <w:r w:rsidR="00DE4683" w:rsidRPr="00DE4683">
        <w:rPr>
          <w:rFonts w:eastAsia="Times New Roman"/>
          <w:bCs/>
          <w:kern w:val="20"/>
          <w:szCs w:val="24"/>
          <w:lang w:val="ro-RO"/>
        </w:rPr>
        <w:t xml:space="preserve">, CIF </w:t>
      </w:r>
      <w:r w:rsidR="00160A7B">
        <w:rPr>
          <w:rFonts w:eastAsia="Times New Roman"/>
          <w:bCs/>
          <w:kern w:val="20"/>
          <w:szCs w:val="24"/>
          <w:lang w:val="ro-RO"/>
        </w:rPr>
        <w:t>55252706</w:t>
      </w:r>
      <w:r w:rsidR="00DE4683" w:rsidRPr="00DE4683">
        <w:rPr>
          <w:rFonts w:eastAsia="Times New Roman"/>
          <w:bCs/>
          <w:kern w:val="20"/>
          <w:szCs w:val="24"/>
          <w:lang w:val="ro-RO"/>
        </w:rPr>
        <w:t xml:space="preserve">, având cont nr. </w:t>
      </w:r>
      <w:r w:rsidR="00DE4683" w:rsidRPr="00160A7B">
        <w:rPr>
          <w:rFonts w:eastAsia="Times New Roman"/>
          <w:bCs/>
          <w:kern w:val="20"/>
          <w:szCs w:val="24"/>
          <w:lang w:val="ro-RO"/>
        </w:rPr>
        <w:t>RO</w:t>
      </w:r>
      <w:r w:rsidR="00160A7B" w:rsidRPr="00160A7B">
        <w:rPr>
          <w:rFonts w:eastAsia="Times New Roman"/>
          <w:bCs/>
          <w:kern w:val="20"/>
          <w:szCs w:val="24"/>
          <w:lang w:val="ro-RO"/>
        </w:rPr>
        <w:t>41BTRLRONCSOCDF5368801</w:t>
      </w:r>
      <w:r w:rsidR="00DE4683" w:rsidRPr="00160A7B">
        <w:rPr>
          <w:rFonts w:eastAsia="Times New Roman"/>
          <w:bCs/>
          <w:kern w:val="20"/>
          <w:szCs w:val="24"/>
          <w:lang w:val="ro-RO"/>
        </w:rPr>
        <w:t xml:space="preserve">, deschis la </w:t>
      </w:r>
      <w:r w:rsidR="00160A7B" w:rsidRPr="00160A7B">
        <w:rPr>
          <w:rFonts w:eastAsia="Times New Roman"/>
          <w:bCs/>
          <w:kern w:val="20"/>
          <w:szCs w:val="24"/>
          <w:lang w:val="ro-RO"/>
        </w:rPr>
        <w:t xml:space="preserve">Banca Transilvania, </w:t>
      </w:r>
      <w:r w:rsidR="00DE4683" w:rsidRPr="00160A7B">
        <w:rPr>
          <w:rFonts w:eastAsia="Times New Roman"/>
          <w:bCs/>
          <w:kern w:val="20"/>
          <w:szCs w:val="24"/>
          <w:lang w:val="ro-RO"/>
        </w:rPr>
        <w:t xml:space="preserve">reprezentată prin </w:t>
      </w:r>
      <w:r w:rsidR="00B3460B" w:rsidRPr="00160A7B">
        <w:rPr>
          <w:rFonts w:eastAsia="Times New Roman"/>
          <w:bCs/>
          <w:kern w:val="20"/>
          <w:szCs w:val="24"/>
          <w:lang w:val="ro-RO"/>
        </w:rPr>
        <w:t>Mariana Secară</w:t>
      </w:r>
      <w:r w:rsidR="00DE4683" w:rsidRPr="00160A7B">
        <w:rPr>
          <w:rFonts w:eastAsia="Times New Roman"/>
          <w:bCs/>
          <w:kern w:val="20"/>
          <w:szCs w:val="24"/>
          <w:lang w:val="ro-RO"/>
        </w:rPr>
        <w:t>, având funcția de președinte, în</w:t>
      </w:r>
      <w:r w:rsidR="00DE4683" w:rsidRPr="00DE4683">
        <w:rPr>
          <w:rFonts w:eastAsia="Times New Roman"/>
          <w:bCs/>
          <w:kern w:val="20"/>
          <w:szCs w:val="24"/>
          <w:lang w:val="ro-RO"/>
        </w:rPr>
        <w:t xml:space="preserve"> calitate de delegatar, pe de o parte, denumit în continuare </w:t>
      </w:r>
      <w:r w:rsidR="00DE4683" w:rsidRPr="00DE4683">
        <w:rPr>
          <w:rFonts w:eastAsia="Times New Roman"/>
          <w:b/>
          <w:kern w:val="20"/>
          <w:szCs w:val="24"/>
          <w:lang w:val="ro-RO"/>
        </w:rPr>
        <w:t>Entitatea Contractantă</w:t>
      </w:r>
      <w:r w:rsidR="00DE4683" w:rsidRPr="00DE4683">
        <w:rPr>
          <w:rFonts w:eastAsia="Times New Roman"/>
          <w:bCs/>
          <w:kern w:val="20"/>
          <w:szCs w:val="24"/>
          <w:lang w:val="ro-RO"/>
        </w:rPr>
        <w:t>,</w:t>
      </w:r>
    </w:p>
    <w:p w14:paraId="6E7678D4" w14:textId="5206538D" w:rsidR="00F739FC" w:rsidRDefault="00F739FC" w:rsidP="00F739FC">
      <w:pPr>
        <w:rPr>
          <w:rFonts w:eastAsia="Times New Roman"/>
          <w:bCs/>
          <w:kern w:val="20"/>
          <w:szCs w:val="24"/>
          <w:lang w:val="ro-RO"/>
        </w:rPr>
      </w:pPr>
    </w:p>
    <w:p w14:paraId="57C02FD9" w14:textId="1FFD0913" w:rsidR="00F739FC" w:rsidRPr="00EC70CE" w:rsidRDefault="00F739FC" w:rsidP="00F739FC">
      <w:pPr>
        <w:rPr>
          <w:rFonts w:eastAsia="Times New Roman"/>
          <w:b/>
          <w:kern w:val="20"/>
          <w:szCs w:val="24"/>
          <w:lang w:val="ro-RO"/>
        </w:rPr>
      </w:pPr>
      <w:r w:rsidRPr="00EC70CE">
        <w:rPr>
          <w:rFonts w:eastAsia="Times New Roman"/>
          <w:b/>
          <w:kern w:val="20"/>
          <w:szCs w:val="24"/>
          <w:lang w:val="ro-RO"/>
        </w:rPr>
        <w:t>Asociația de Dezvoltare Intercomunitară “</w:t>
      </w:r>
      <w:r w:rsidRPr="00EC70CE">
        <w:rPr>
          <w:b/>
        </w:rPr>
        <w:t xml:space="preserve"> </w:t>
      </w:r>
      <w:r w:rsidRPr="00EC70CE">
        <w:rPr>
          <w:rFonts w:eastAsia="Times New Roman"/>
          <w:b/>
          <w:kern w:val="20"/>
          <w:szCs w:val="24"/>
          <w:lang w:val="ro-RO"/>
        </w:rPr>
        <w:t>Transport Dealurile Clujului”, acționează în calitate de Entitate Contractantă, în numele și pe seama membrilor săi delegatari ai serviciului de transport public local de călători, după cum urmează:</w:t>
      </w:r>
    </w:p>
    <w:p w14:paraId="20B2F50C" w14:textId="0C1DD860" w:rsidR="00F739FC" w:rsidRDefault="00EC70CE" w:rsidP="00F739FC">
      <w:pPr>
        <w:pStyle w:val="ListParagraph"/>
        <w:numPr>
          <w:ilvl w:val="0"/>
          <w:numId w:val="123"/>
        </w:numPr>
        <w:rPr>
          <w:bCs/>
          <w:kern w:val="20"/>
          <w:lang w:val="ro-RO"/>
        </w:rPr>
      </w:pPr>
      <w:r w:rsidRPr="00EC70CE">
        <w:rPr>
          <w:b/>
          <w:kern w:val="20"/>
          <w:lang w:val="ro-RO"/>
        </w:rPr>
        <w:t>COMUNA BONȚIDA</w:t>
      </w:r>
      <w:r>
        <w:rPr>
          <w:bCs/>
          <w:kern w:val="20"/>
          <w:lang w:val="ro-RO"/>
        </w:rPr>
        <w:t>, cu sediul în Comuna Bonțida, Str. Mihai Eminescu nr. 446, Județul Cluj</w:t>
      </w:r>
    </w:p>
    <w:p w14:paraId="04200CFE" w14:textId="70027F96" w:rsidR="00EC70CE" w:rsidRDefault="00EC70CE" w:rsidP="00F739FC">
      <w:pPr>
        <w:pStyle w:val="ListParagraph"/>
        <w:numPr>
          <w:ilvl w:val="0"/>
          <w:numId w:val="123"/>
        </w:numPr>
        <w:rPr>
          <w:bCs/>
          <w:kern w:val="20"/>
          <w:lang w:val="ro-RO"/>
        </w:rPr>
      </w:pPr>
      <w:r w:rsidRPr="00EC70CE">
        <w:rPr>
          <w:b/>
          <w:kern w:val="20"/>
          <w:lang w:val="ro-RO"/>
        </w:rPr>
        <w:t>COMUNA BORȘA</w:t>
      </w:r>
      <w:r>
        <w:rPr>
          <w:bCs/>
          <w:kern w:val="20"/>
          <w:lang w:val="ro-RO"/>
        </w:rPr>
        <w:t>, cu sediul în Comuna Borșa, nr. 262, Județul Cluj</w:t>
      </w:r>
    </w:p>
    <w:p w14:paraId="7F4AF9DA" w14:textId="2AE59DD9" w:rsidR="00EC70CE" w:rsidRDefault="00EC70CE" w:rsidP="00F739FC">
      <w:pPr>
        <w:pStyle w:val="ListParagraph"/>
        <w:numPr>
          <w:ilvl w:val="0"/>
          <w:numId w:val="123"/>
        </w:numPr>
        <w:rPr>
          <w:bCs/>
          <w:kern w:val="20"/>
          <w:lang w:val="ro-RO"/>
        </w:rPr>
      </w:pPr>
      <w:r w:rsidRPr="00EC70CE">
        <w:rPr>
          <w:b/>
          <w:kern w:val="20"/>
          <w:lang w:val="ro-RO"/>
        </w:rPr>
        <w:t>COMUNA BUZA</w:t>
      </w:r>
      <w:r>
        <w:rPr>
          <w:bCs/>
          <w:kern w:val="20"/>
          <w:lang w:val="ro-RO"/>
        </w:rPr>
        <w:t>, cu sediul Comuna Buza, nr. 63, Județul Cluj</w:t>
      </w:r>
    </w:p>
    <w:p w14:paraId="5C5A17A9" w14:textId="45E54727" w:rsidR="00EC70CE" w:rsidRDefault="00EC70CE" w:rsidP="00F739FC">
      <w:pPr>
        <w:pStyle w:val="ListParagraph"/>
        <w:numPr>
          <w:ilvl w:val="0"/>
          <w:numId w:val="123"/>
        </w:numPr>
        <w:rPr>
          <w:bCs/>
          <w:kern w:val="20"/>
          <w:lang w:val="ro-RO"/>
        </w:rPr>
      </w:pPr>
      <w:r w:rsidRPr="00EC70CE">
        <w:rPr>
          <w:b/>
          <w:kern w:val="20"/>
          <w:lang w:val="ro-RO"/>
        </w:rPr>
        <w:t>COMUNA CĂTINA</w:t>
      </w:r>
      <w:r>
        <w:rPr>
          <w:bCs/>
          <w:kern w:val="20"/>
          <w:lang w:val="ro-RO"/>
        </w:rPr>
        <w:t>, cu sediul în Comuna Cătina, Str. Principală nr. 154, Județul Cluj</w:t>
      </w:r>
    </w:p>
    <w:p w14:paraId="4532ED12" w14:textId="07E77B4A" w:rsidR="00EC70CE" w:rsidRDefault="00EC70CE" w:rsidP="00F739FC">
      <w:pPr>
        <w:pStyle w:val="ListParagraph"/>
        <w:numPr>
          <w:ilvl w:val="0"/>
          <w:numId w:val="123"/>
        </w:numPr>
        <w:rPr>
          <w:bCs/>
          <w:kern w:val="20"/>
          <w:lang w:val="ro-RO"/>
        </w:rPr>
      </w:pPr>
      <w:r w:rsidRPr="00EC70CE">
        <w:rPr>
          <w:b/>
          <w:kern w:val="20"/>
          <w:lang w:val="ro-RO"/>
        </w:rPr>
        <w:t>COMUNA DĂBÂCA</w:t>
      </w:r>
      <w:r>
        <w:rPr>
          <w:bCs/>
          <w:kern w:val="20"/>
          <w:lang w:val="ro-RO"/>
        </w:rPr>
        <w:t>, cu sediul în Comuna Dăbâca, Str. Principală nr. 339, Județul Cluj</w:t>
      </w:r>
    </w:p>
    <w:p w14:paraId="53D6EF93" w14:textId="56716A5F" w:rsidR="00EC70CE" w:rsidRDefault="00EC70CE" w:rsidP="00F739FC">
      <w:pPr>
        <w:pStyle w:val="ListParagraph"/>
        <w:numPr>
          <w:ilvl w:val="0"/>
          <w:numId w:val="123"/>
        </w:numPr>
        <w:rPr>
          <w:bCs/>
          <w:kern w:val="20"/>
          <w:lang w:val="ro-RO"/>
        </w:rPr>
      </w:pPr>
      <w:r w:rsidRPr="00EC70CE">
        <w:rPr>
          <w:b/>
          <w:kern w:val="20"/>
          <w:lang w:val="ro-RO"/>
        </w:rPr>
        <w:t>COMUNA PANTICEU</w:t>
      </w:r>
      <w:r>
        <w:rPr>
          <w:bCs/>
          <w:kern w:val="20"/>
          <w:lang w:val="ro-RO"/>
        </w:rPr>
        <w:t>, cu sediul în Comuna Panticeu, Str. Principală 86, Județul Cluj</w:t>
      </w:r>
    </w:p>
    <w:p w14:paraId="1148D9B3" w14:textId="181C2E03" w:rsidR="00EC70CE" w:rsidRDefault="00EC70CE" w:rsidP="00F739FC">
      <w:pPr>
        <w:pStyle w:val="ListParagraph"/>
        <w:numPr>
          <w:ilvl w:val="0"/>
          <w:numId w:val="123"/>
        </w:numPr>
        <w:rPr>
          <w:bCs/>
          <w:kern w:val="20"/>
          <w:lang w:val="ro-RO"/>
        </w:rPr>
      </w:pPr>
      <w:r w:rsidRPr="00EC70CE">
        <w:rPr>
          <w:b/>
          <w:kern w:val="20"/>
          <w:lang w:val="ro-RO"/>
        </w:rPr>
        <w:t>COMUNA ȚAGA</w:t>
      </w:r>
      <w:r>
        <w:rPr>
          <w:bCs/>
          <w:kern w:val="20"/>
          <w:lang w:val="ro-RO"/>
        </w:rPr>
        <w:t>, cu sediul în Comuna Țaga, Str. Principală nr. 48, Județul Cluj</w:t>
      </w:r>
    </w:p>
    <w:p w14:paraId="24C1936E" w14:textId="77777777" w:rsidR="00F739FC" w:rsidRPr="00F739FC" w:rsidRDefault="00F739FC" w:rsidP="00F739FC">
      <w:pPr>
        <w:ind w:left="567"/>
        <w:rPr>
          <w:rFonts w:eastAsia="Times New Roman"/>
          <w:kern w:val="20"/>
          <w:szCs w:val="24"/>
          <w:lang w:val="ro-RO"/>
        </w:rPr>
      </w:pPr>
    </w:p>
    <w:p w14:paraId="36BB8916" w14:textId="3141BC34" w:rsidR="008D7C18" w:rsidRDefault="00762E36" w:rsidP="00DE4683">
      <w:pPr>
        <w:ind w:left="567"/>
        <w:rPr>
          <w:rFonts w:eastAsia="Times New Roman"/>
          <w:kern w:val="20"/>
          <w:szCs w:val="24"/>
          <w:lang w:val="ro-RO"/>
        </w:rPr>
      </w:pPr>
      <w:r w:rsidRPr="00EF4D0D">
        <w:rPr>
          <w:rFonts w:eastAsia="Times New Roman"/>
          <w:kern w:val="20"/>
          <w:szCs w:val="24"/>
          <w:lang w:val="ro-RO"/>
        </w:rPr>
        <w:t>Şi</w:t>
      </w:r>
    </w:p>
    <w:p w14:paraId="41DDD72E" w14:textId="77777777" w:rsidR="00F739FC" w:rsidRPr="00DE4683" w:rsidRDefault="00F739FC" w:rsidP="00DE4683">
      <w:pPr>
        <w:ind w:left="567"/>
        <w:rPr>
          <w:rFonts w:eastAsia="Times New Roman"/>
          <w:kern w:val="20"/>
          <w:szCs w:val="24"/>
          <w:lang w:val="ro-RO"/>
        </w:rPr>
      </w:pPr>
    </w:p>
    <w:p w14:paraId="7BAB8512" w14:textId="072CCE70" w:rsidR="008D7C18" w:rsidRPr="00DE4683" w:rsidRDefault="00DE4683" w:rsidP="00DE4683">
      <w:pPr>
        <w:numPr>
          <w:ilvl w:val="0"/>
          <w:numId w:val="13"/>
        </w:numPr>
        <w:rPr>
          <w:rFonts w:eastAsia="Times New Roman"/>
          <w:bCs/>
          <w:kern w:val="20"/>
          <w:szCs w:val="24"/>
          <w:lang w:val="ro-RO"/>
        </w:rPr>
      </w:pPr>
      <w:r w:rsidRPr="00DE4683">
        <w:rPr>
          <w:rFonts w:eastAsia="Times New Roman"/>
          <w:b/>
          <w:kern w:val="20"/>
          <w:szCs w:val="24"/>
          <w:lang w:val="ro-RO"/>
        </w:rPr>
        <w:t>Societatea</w:t>
      </w:r>
      <w:r w:rsidR="006D0D1D">
        <w:rPr>
          <w:rFonts w:eastAsia="Times New Roman"/>
          <w:b/>
          <w:kern w:val="20"/>
          <w:szCs w:val="24"/>
          <w:lang w:val="ro-RO"/>
        </w:rPr>
        <w:t xml:space="preserve"> de Transport S.R.L.</w:t>
      </w:r>
      <w:r w:rsidRPr="00DE4683">
        <w:rPr>
          <w:rFonts w:eastAsia="Times New Roman"/>
          <w:bCs/>
          <w:kern w:val="20"/>
          <w:szCs w:val="24"/>
          <w:lang w:val="ro-RO"/>
        </w:rPr>
        <w:t xml:space="preserve">, cu sediul în </w:t>
      </w:r>
      <w:r w:rsidR="006D0D1D">
        <w:rPr>
          <w:rFonts w:eastAsia="Times New Roman"/>
          <w:bCs/>
          <w:kern w:val="20"/>
          <w:szCs w:val="24"/>
          <w:lang w:val="ro-RO"/>
        </w:rPr>
        <w:t>comuna Panticeu, sat Panticeu nr. 86, Județul Cluj, Camera 6, Sediul Primăriei Panticeu înregistrată sub seria A nr. 1438847, la Registrul Comerțului de pe lângă Tribunalul Cluj, codul unic de înregistrate 4378824, reprezentat legal prin Maier Dan Gavril,</w:t>
      </w:r>
      <w:r w:rsidRPr="00DE4683">
        <w:rPr>
          <w:rFonts w:eastAsia="Times New Roman"/>
          <w:bCs/>
          <w:kern w:val="20"/>
          <w:szCs w:val="24"/>
          <w:lang w:val="ro-RO"/>
        </w:rPr>
        <w:t xml:space="preserve"> având funcţia de </w:t>
      </w:r>
      <w:r w:rsidR="006D0D1D">
        <w:rPr>
          <w:rFonts w:eastAsia="Times New Roman"/>
          <w:bCs/>
          <w:kern w:val="20"/>
          <w:szCs w:val="24"/>
          <w:lang w:val="ro-RO"/>
        </w:rPr>
        <w:t>Președinte</w:t>
      </w:r>
      <w:r w:rsidRPr="00DE4683">
        <w:rPr>
          <w:rFonts w:eastAsia="Times New Roman"/>
          <w:bCs/>
          <w:kern w:val="20"/>
          <w:szCs w:val="24"/>
          <w:lang w:val="ro-RO"/>
        </w:rPr>
        <w:t xml:space="preserve">, în calitate de delegat, pe de altă parte, denumită in continuare </w:t>
      </w:r>
      <w:r w:rsidRPr="00DE4683">
        <w:rPr>
          <w:rFonts w:eastAsia="Times New Roman"/>
          <w:b/>
          <w:kern w:val="20"/>
          <w:szCs w:val="24"/>
          <w:lang w:val="ro-RO"/>
        </w:rPr>
        <w:t>Operator</w:t>
      </w:r>
      <w:r w:rsidRPr="00DE4683">
        <w:rPr>
          <w:rFonts w:eastAsia="Times New Roman"/>
          <w:bCs/>
          <w:kern w:val="20"/>
          <w:szCs w:val="24"/>
          <w:lang w:val="ro-RO"/>
        </w:rPr>
        <w:t>.</w:t>
      </w:r>
    </w:p>
    <w:p w14:paraId="472066ED" w14:textId="77777777" w:rsidR="00762E36" w:rsidRPr="00EF4D0D" w:rsidRDefault="00762E36" w:rsidP="00B33664">
      <w:pPr>
        <w:rPr>
          <w:rFonts w:eastAsia="Times New Roman"/>
          <w:kern w:val="20"/>
          <w:szCs w:val="24"/>
          <w:lang w:val="ro-RO"/>
        </w:rPr>
      </w:pPr>
      <w:r w:rsidRPr="00EF4D0D">
        <w:rPr>
          <w:rFonts w:eastAsia="Times New Roman"/>
          <w:kern w:val="20"/>
          <w:szCs w:val="24"/>
          <w:lang w:val="ro-RO"/>
        </w:rPr>
        <w:t>În continuare denumiți în mod individual “</w:t>
      </w:r>
      <w:r w:rsidRPr="00EF4D0D">
        <w:rPr>
          <w:rFonts w:eastAsia="Times New Roman"/>
          <w:b/>
          <w:kern w:val="20"/>
          <w:szCs w:val="24"/>
          <w:lang w:val="ro-RO"/>
        </w:rPr>
        <w:t>Partea</w:t>
      </w:r>
      <w:r w:rsidRPr="00EF4D0D">
        <w:rPr>
          <w:rFonts w:eastAsia="Times New Roman"/>
          <w:kern w:val="20"/>
          <w:szCs w:val="24"/>
          <w:lang w:val="ro-RO"/>
        </w:rPr>
        <w:t>” și în mod colectiv „</w:t>
      </w:r>
      <w:r w:rsidRPr="00EF4D0D">
        <w:rPr>
          <w:rFonts w:eastAsia="Times New Roman"/>
          <w:b/>
          <w:kern w:val="20"/>
          <w:szCs w:val="24"/>
          <w:lang w:val="ro-RO"/>
        </w:rPr>
        <w:t>Părțile</w:t>
      </w:r>
      <w:r w:rsidRPr="00EF4D0D">
        <w:rPr>
          <w:rFonts w:eastAsia="Times New Roman"/>
          <w:kern w:val="20"/>
          <w:szCs w:val="24"/>
          <w:lang w:val="ro-RO"/>
        </w:rPr>
        <w:t>”.</w:t>
      </w:r>
    </w:p>
    <w:p w14:paraId="4119645F" w14:textId="77777777" w:rsidR="00762E36" w:rsidRPr="00EF4D0D" w:rsidRDefault="00762E36" w:rsidP="00B33664">
      <w:pPr>
        <w:rPr>
          <w:rFonts w:eastAsia="Times New Roman"/>
          <w:b/>
          <w:kern w:val="20"/>
          <w:szCs w:val="24"/>
          <w:lang w:val="ro-RO" w:eastAsia="x-none"/>
        </w:rPr>
      </w:pPr>
    </w:p>
    <w:p w14:paraId="062C54ED" w14:textId="77777777" w:rsidR="00762E36" w:rsidRPr="00EF4D0D" w:rsidRDefault="00762E36" w:rsidP="00B33664">
      <w:pPr>
        <w:rPr>
          <w:rFonts w:eastAsia="Times New Roman"/>
          <w:kern w:val="20"/>
          <w:szCs w:val="24"/>
          <w:lang w:val="ro-RO" w:eastAsia="x-none"/>
        </w:rPr>
      </w:pPr>
      <w:r w:rsidRPr="00EF4D0D">
        <w:rPr>
          <w:rFonts w:eastAsia="Times New Roman"/>
          <w:b/>
          <w:kern w:val="20"/>
          <w:szCs w:val="24"/>
          <w:lang w:val="ro-RO" w:eastAsia="x-none"/>
        </w:rPr>
        <w:t>ÎNTRUCÂT</w:t>
      </w:r>
      <w:r w:rsidRPr="00EF4D0D">
        <w:rPr>
          <w:rFonts w:eastAsia="Times New Roman"/>
          <w:kern w:val="20"/>
          <w:szCs w:val="24"/>
          <w:lang w:val="ro-RO" w:eastAsia="x-none"/>
        </w:rPr>
        <w:t>:</w:t>
      </w:r>
    </w:p>
    <w:p w14:paraId="5007005B" w14:textId="5CF848F2" w:rsidR="00DE4683" w:rsidRDefault="00DE4683" w:rsidP="00DE4683">
      <w:pPr>
        <w:numPr>
          <w:ilvl w:val="0"/>
          <w:numId w:val="15"/>
        </w:numPr>
        <w:rPr>
          <w:rFonts w:eastAsia="Times New Roman"/>
          <w:kern w:val="20"/>
          <w:szCs w:val="24"/>
          <w:lang w:val="ro-RO"/>
        </w:rPr>
      </w:pPr>
      <w:r w:rsidRPr="00DE4683">
        <w:rPr>
          <w:rFonts w:eastAsia="Times New Roman"/>
          <w:kern w:val="20"/>
          <w:szCs w:val="24"/>
          <w:lang w:val="ro-RO"/>
        </w:rPr>
        <w:lastRenderedPageBreak/>
        <w:t>Contractul a fost atribuit potrivit legislației aplicabile în materia serviciilor publice de transport persoane prevăzută în anexa nr. 1 la prezentul contract și cu respectarea cerinţelor privind publicitatea intenţiei de atribuire a contractului, potrivit prevederilor art. 7 alin. (2) din Regulamentul (CE) nr. 1.370/2007al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Regulamentul (CE) nr. 1370/2007;</w:t>
      </w:r>
    </w:p>
    <w:p w14:paraId="3DF04FC0" w14:textId="6DE3A64A" w:rsidR="00DE4683" w:rsidRDefault="00DE4683" w:rsidP="00DE4683">
      <w:pPr>
        <w:numPr>
          <w:ilvl w:val="0"/>
          <w:numId w:val="15"/>
        </w:numPr>
        <w:rPr>
          <w:rFonts w:eastAsia="Times New Roman"/>
          <w:kern w:val="20"/>
          <w:szCs w:val="24"/>
          <w:lang w:val="ro-RO"/>
        </w:rPr>
      </w:pPr>
      <w:r w:rsidRPr="00DE4683">
        <w:rPr>
          <w:rFonts w:eastAsia="Times New Roman"/>
          <w:kern w:val="20"/>
          <w:szCs w:val="24"/>
          <w:lang w:val="ro-RO"/>
        </w:rPr>
        <w:t xml:space="preserve">Prezentul Contract are ca scop prestarea de servicii publice de transport de interes economic general și stabilirea condițiilor pentru modernizarea și dezvoltarea sistemului de transport public de persoane în Asociația de Dezvoltare Intercomunitară </w:t>
      </w:r>
      <w:r w:rsidR="00AB745B">
        <w:rPr>
          <w:rFonts w:eastAsia="Times New Roman"/>
          <w:kern w:val="20"/>
          <w:szCs w:val="24"/>
          <w:lang w:val="ro-RO"/>
        </w:rPr>
        <w:t>„Transport Dealurile Clujului”</w:t>
      </w:r>
    </w:p>
    <w:p w14:paraId="21CC5453" w14:textId="77777777" w:rsidR="00DE4683" w:rsidRDefault="00DE4683" w:rsidP="00B33664">
      <w:pPr>
        <w:rPr>
          <w:rFonts w:eastAsia="Times New Roman"/>
          <w:kern w:val="20"/>
          <w:szCs w:val="24"/>
          <w:lang w:val="ro-RO" w:eastAsia="x-none"/>
        </w:rPr>
      </w:pPr>
    </w:p>
    <w:p w14:paraId="399D1FC1" w14:textId="54743EEA" w:rsidR="00762E36" w:rsidRPr="00EF4D0D" w:rsidRDefault="00762E36" w:rsidP="00DE4683">
      <w:pPr>
        <w:rPr>
          <w:rFonts w:eastAsia="Times New Roman"/>
          <w:kern w:val="20"/>
          <w:szCs w:val="24"/>
          <w:lang w:val="ro-RO"/>
        </w:rPr>
      </w:pPr>
      <w:r w:rsidRPr="00EF4D0D">
        <w:rPr>
          <w:rFonts w:eastAsia="Times New Roman"/>
          <w:b/>
          <w:kern w:val="20"/>
          <w:szCs w:val="24"/>
          <w:lang w:val="ro-RO"/>
        </w:rPr>
        <w:t>PRIN URMARE</w:t>
      </w:r>
      <w:r w:rsidRPr="00EF4D0D">
        <w:rPr>
          <w:rFonts w:eastAsia="Times New Roman"/>
          <w:kern w:val="20"/>
          <w:szCs w:val="24"/>
          <w:lang w:val="ro-RO"/>
        </w:rPr>
        <w:t xml:space="preserve">, </w:t>
      </w:r>
      <w:r w:rsidR="00DE4683" w:rsidRPr="00DE4683">
        <w:rPr>
          <w:rFonts w:eastAsia="Times New Roman"/>
          <w:kern w:val="20"/>
          <w:szCs w:val="24"/>
          <w:lang w:val="ro-RO"/>
        </w:rPr>
        <w:t>luând în considerare cele de mai sus, părţile convin să încheie prezentul Contract după cum urmează:</w:t>
      </w:r>
    </w:p>
    <w:p w14:paraId="5BD802CF" w14:textId="3E451CEC" w:rsidR="00762E36" w:rsidRPr="00EF4D0D" w:rsidRDefault="00762E36" w:rsidP="005960CB">
      <w:pPr>
        <w:pStyle w:val="00CapitolFix"/>
      </w:pPr>
      <w:bookmarkStart w:id="1" w:name="_Toc234336159"/>
      <w:bookmarkStart w:id="2" w:name="_Toc235716294"/>
      <w:bookmarkStart w:id="3" w:name="_Toc235716501"/>
      <w:bookmarkStart w:id="4" w:name="_Toc235716761"/>
      <w:r w:rsidRPr="00EF4D0D">
        <w:t>DEFINIŢII</w:t>
      </w:r>
      <w:bookmarkEnd w:id="1"/>
      <w:bookmarkEnd w:id="2"/>
      <w:bookmarkEnd w:id="3"/>
      <w:bookmarkEnd w:id="4"/>
    </w:p>
    <w:p w14:paraId="08F094EC" w14:textId="77777777" w:rsidR="00762E36" w:rsidRPr="00EF4D0D" w:rsidRDefault="00762E36" w:rsidP="00B33664">
      <w:pPr>
        <w:rPr>
          <w:rFonts w:eastAsia="Times New Roman"/>
          <w:kern w:val="20"/>
          <w:szCs w:val="24"/>
          <w:lang w:val="ro-RO" w:eastAsia="x-none"/>
        </w:rPr>
      </w:pPr>
      <w:r w:rsidRPr="00EF4D0D">
        <w:rPr>
          <w:rFonts w:eastAsia="Times New Roman"/>
          <w:kern w:val="20"/>
          <w:szCs w:val="24"/>
          <w:lang w:val="ro-RO" w:eastAsia="x-none"/>
        </w:rPr>
        <w:t>În măsura în care nu se prevede altfel, termenii şi expresiile folosite în Contract vor avea următorul înţeles:</w:t>
      </w:r>
    </w:p>
    <w:p w14:paraId="108DCD6C" w14:textId="7402F39F" w:rsidR="00762E36" w:rsidRDefault="00762E36" w:rsidP="00B33664">
      <w:pPr>
        <w:rPr>
          <w:rFonts w:eastAsia="Times New Roman"/>
          <w:kern w:val="20"/>
          <w:szCs w:val="24"/>
          <w:lang w:val="ro-RO" w:eastAsia="x-none"/>
        </w:rPr>
      </w:pPr>
    </w:p>
    <w:tbl>
      <w:tblPr>
        <w:tblpPr w:leftFromText="180" w:rightFromText="180" w:vertAnchor="text" w:horzAnchor="margin" w:tblpY="596"/>
        <w:tblW w:w="9540" w:type="dxa"/>
        <w:tblBorders>
          <w:insideH w:val="single" w:sz="4" w:space="0" w:color="auto"/>
          <w:insideV w:val="single" w:sz="4" w:space="0" w:color="auto"/>
        </w:tblBorders>
        <w:tblLook w:val="0000" w:firstRow="0" w:lastRow="0" w:firstColumn="0" w:lastColumn="0" w:noHBand="0" w:noVBand="0"/>
      </w:tblPr>
      <w:tblGrid>
        <w:gridCol w:w="2263"/>
        <w:gridCol w:w="7277"/>
      </w:tblGrid>
      <w:tr w:rsidR="00DE4683" w:rsidRPr="00DE4683" w14:paraId="68816DA9" w14:textId="77777777" w:rsidTr="00DE4683">
        <w:trPr>
          <w:trHeight w:val="20"/>
        </w:trPr>
        <w:tc>
          <w:tcPr>
            <w:tcW w:w="2263" w:type="dxa"/>
            <w:shd w:val="clear" w:color="000000" w:fill="FFFFFF"/>
          </w:tcPr>
          <w:p w14:paraId="75E87024"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„A.N.R.S.C.”</w:t>
            </w:r>
          </w:p>
        </w:tc>
        <w:tc>
          <w:tcPr>
            <w:tcW w:w="7277" w:type="dxa"/>
            <w:shd w:val="clear" w:color="000000" w:fill="FFFFFF"/>
          </w:tcPr>
          <w:p w14:paraId="71230B9D"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Autoritatea Naţională de Reglementare pentru Serviciile Comunitare de Utilităţi Publice.</w:t>
            </w:r>
          </w:p>
        </w:tc>
      </w:tr>
      <w:tr w:rsidR="00DE4683" w:rsidRPr="00DE4683" w14:paraId="465B2A2D" w14:textId="77777777" w:rsidTr="00DE4683">
        <w:trPr>
          <w:trHeight w:val="20"/>
        </w:trPr>
        <w:tc>
          <w:tcPr>
            <w:tcW w:w="2263" w:type="dxa"/>
            <w:shd w:val="clear" w:color="000000" w:fill="FFFFFF"/>
          </w:tcPr>
          <w:p w14:paraId="4858CE53"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„Autoritate de autorizare”</w:t>
            </w:r>
          </w:p>
        </w:tc>
        <w:tc>
          <w:tcPr>
            <w:tcW w:w="7277" w:type="dxa"/>
            <w:shd w:val="clear" w:color="000000" w:fill="FFFFFF"/>
          </w:tcPr>
          <w:p w14:paraId="11F02F81" w14:textId="54499ED1" w:rsidR="00DE4683" w:rsidRPr="00AB745B" w:rsidRDefault="00DE4683" w:rsidP="00DE4683">
            <w:pPr>
              <w:spacing w:before="0"/>
              <w:rPr>
                <w:rFonts w:eastAsia="Times New Roman"/>
                <w:kern w:val="20"/>
                <w:szCs w:val="24"/>
                <w:highlight w:val="yellow"/>
                <w:lang w:val="ro-RO" w:eastAsia="x-none"/>
              </w:rPr>
            </w:pPr>
            <w:r w:rsidRPr="00B3460B">
              <w:rPr>
                <w:rFonts w:eastAsia="Times New Roman"/>
                <w:kern w:val="20"/>
                <w:szCs w:val="24"/>
                <w:lang w:val="ro-RO" w:eastAsia="x-none"/>
              </w:rPr>
              <w:t xml:space="preserve">Înseamnă structură locală cu atribuţii de reglementare, autorizare, monitorizare şi control al serviciilor publice de transport persoane, înfiinţată în cadrul </w:t>
            </w:r>
            <w:r w:rsidRPr="00B3460B">
              <w:rPr>
                <w:rFonts w:eastAsia="Times New Roman"/>
                <w:iCs/>
                <w:kern w:val="20"/>
                <w:szCs w:val="24"/>
                <w:lang w:val="ro-RO" w:eastAsia="x-none"/>
              </w:rPr>
              <w:t>aparatului tehnic al asociaţiei de dezvoltare intercomunitară).</w:t>
            </w:r>
          </w:p>
        </w:tc>
      </w:tr>
      <w:tr w:rsidR="00DE4683" w:rsidRPr="00DE4683" w14:paraId="0D0BC473" w14:textId="77777777" w:rsidTr="00DE4683">
        <w:trPr>
          <w:trHeight w:val="20"/>
        </w:trPr>
        <w:tc>
          <w:tcPr>
            <w:tcW w:w="2263" w:type="dxa"/>
            <w:shd w:val="clear" w:color="000000" w:fill="FFFFFF"/>
          </w:tcPr>
          <w:p w14:paraId="326DD0AC"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„Entitatea contractantă”</w:t>
            </w:r>
          </w:p>
        </w:tc>
        <w:tc>
          <w:tcPr>
            <w:tcW w:w="7277" w:type="dxa"/>
            <w:shd w:val="clear" w:color="000000" w:fill="FFFFFF"/>
          </w:tcPr>
          <w:p w14:paraId="39EB2589" w14:textId="192CAD8C"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Înseamnă autoritatea locală competentă: </w:t>
            </w:r>
            <w:r w:rsidR="00751274" w:rsidRPr="00751274">
              <w:rPr>
                <w:rFonts w:eastAsia="Times New Roman"/>
                <w:kern w:val="20"/>
                <w:szCs w:val="24"/>
                <w:lang w:val="ro-RO" w:eastAsia="x-none"/>
              </w:rPr>
              <w:t>A</w:t>
            </w:r>
            <w:r w:rsidRPr="00751274">
              <w:rPr>
                <w:rFonts w:eastAsia="Times New Roman"/>
                <w:kern w:val="20"/>
                <w:szCs w:val="24"/>
                <w:lang w:val="ro-RO" w:eastAsia="x-none"/>
              </w:rPr>
              <w:t xml:space="preserve">sociația de </w:t>
            </w:r>
            <w:r w:rsidR="00751274" w:rsidRPr="00751274">
              <w:rPr>
                <w:rFonts w:eastAsia="Times New Roman"/>
                <w:kern w:val="20"/>
                <w:szCs w:val="24"/>
                <w:lang w:val="ro-RO" w:eastAsia="x-none"/>
              </w:rPr>
              <w:t>D</w:t>
            </w:r>
            <w:r w:rsidRPr="00751274">
              <w:rPr>
                <w:rFonts w:eastAsia="Times New Roman"/>
                <w:kern w:val="20"/>
                <w:szCs w:val="24"/>
                <w:lang w:val="ro-RO" w:eastAsia="x-none"/>
              </w:rPr>
              <w:t xml:space="preserve">ezvoltare </w:t>
            </w:r>
            <w:r w:rsidR="00751274" w:rsidRPr="00751274">
              <w:rPr>
                <w:rFonts w:eastAsia="Times New Roman"/>
                <w:kern w:val="20"/>
                <w:szCs w:val="24"/>
                <w:lang w:val="ro-RO" w:eastAsia="x-none"/>
              </w:rPr>
              <w:t>I</w:t>
            </w:r>
            <w:r w:rsidRPr="00751274">
              <w:rPr>
                <w:rFonts w:eastAsia="Times New Roman"/>
                <w:kern w:val="20"/>
                <w:szCs w:val="24"/>
                <w:lang w:val="ro-RO" w:eastAsia="x-none"/>
              </w:rPr>
              <w:t>ntercomunitară</w:t>
            </w:r>
            <w:r w:rsidR="00751274" w:rsidRPr="00751274">
              <w:rPr>
                <w:rFonts w:eastAsia="Times New Roman"/>
                <w:kern w:val="20"/>
                <w:szCs w:val="24"/>
                <w:lang w:val="ro-RO" w:eastAsia="x-none"/>
              </w:rPr>
              <w:t xml:space="preserve"> </w:t>
            </w:r>
            <w:r w:rsidR="00AB745B">
              <w:rPr>
                <w:rFonts w:eastAsia="Times New Roman"/>
                <w:kern w:val="20"/>
                <w:szCs w:val="24"/>
                <w:lang w:val="ro-RO" w:eastAsia="x-none"/>
              </w:rPr>
              <w:t>„Transport Dealurile Clujului”</w:t>
            </w:r>
            <w:r w:rsidR="00751274">
              <w:rPr>
                <w:rFonts w:eastAsia="Times New Roman"/>
                <w:i/>
                <w:kern w:val="20"/>
                <w:szCs w:val="24"/>
                <w:lang w:val="ro-RO" w:eastAsia="x-none"/>
              </w:rPr>
              <w:t xml:space="preserve">, </w:t>
            </w:r>
            <w:r w:rsidRPr="00DE4683">
              <w:rPr>
                <w:rFonts w:eastAsia="Times New Roman"/>
                <w:kern w:val="20"/>
                <w:szCs w:val="24"/>
                <w:lang w:val="ro-RO" w:eastAsia="x-none"/>
              </w:rPr>
              <w:t>care are competenţa legală de a delega gestiunea serviciului public de transport</w:t>
            </w:r>
            <w:r w:rsidR="00751274">
              <w:rPr>
                <w:rFonts w:eastAsia="Times New Roman"/>
                <w:kern w:val="20"/>
                <w:szCs w:val="24"/>
                <w:lang w:val="ro-RO" w:eastAsia="x-none"/>
              </w:rPr>
              <w:t xml:space="preserve"> local</w:t>
            </w:r>
            <w:r w:rsidRPr="00DE4683">
              <w:rPr>
                <w:rFonts w:eastAsia="Times New Roman"/>
                <w:kern w:val="20"/>
                <w:szCs w:val="24"/>
                <w:lang w:val="ro-RO" w:eastAsia="x-none"/>
              </w:rPr>
              <w:t xml:space="preserve"> de călători.</w:t>
            </w:r>
          </w:p>
        </w:tc>
      </w:tr>
      <w:tr w:rsidR="00DE4683" w:rsidRPr="00DE4683" w14:paraId="4B2F0253" w14:textId="77777777" w:rsidTr="00DE4683">
        <w:trPr>
          <w:trHeight w:val="20"/>
        </w:trPr>
        <w:tc>
          <w:tcPr>
            <w:tcW w:w="2263" w:type="dxa"/>
            <w:shd w:val="clear" w:color="000000" w:fill="FFFFFF"/>
          </w:tcPr>
          <w:p w14:paraId="177C34CA"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„Compensație”</w:t>
            </w:r>
          </w:p>
        </w:tc>
        <w:tc>
          <w:tcPr>
            <w:tcW w:w="7277" w:type="dxa"/>
            <w:shd w:val="clear" w:color="000000" w:fill="FFFFFF"/>
          </w:tcPr>
          <w:p w14:paraId="1301E807"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Reprezintă compensații de serviciu public, definite la art. 2 litera g) din Regulamentul (CE) nr. 1370/2007 drept orice beneficii, în special financiare, acordate direct sau indirect de către o autoritate competentă din fonduri publice în perioada de punere în aplicare a unei obligații de serviciu public sau în legătură cu perioada respectivă.</w:t>
            </w:r>
          </w:p>
        </w:tc>
      </w:tr>
      <w:tr w:rsidR="00DE4683" w:rsidRPr="00DE4683" w14:paraId="69D37C49" w14:textId="77777777" w:rsidTr="00DE4683">
        <w:trPr>
          <w:trHeight w:val="20"/>
        </w:trPr>
        <w:tc>
          <w:tcPr>
            <w:tcW w:w="2263" w:type="dxa"/>
            <w:shd w:val="clear" w:color="000000" w:fill="FFFFFF"/>
          </w:tcPr>
          <w:p w14:paraId="65790351"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„Continuitatea Serviciului public de transport”</w:t>
            </w:r>
          </w:p>
        </w:tc>
        <w:tc>
          <w:tcPr>
            <w:tcW w:w="7277" w:type="dxa"/>
            <w:shd w:val="clear" w:color="000000" w:fill="FFFFFF"/>
          </w:tcPr>
          <w:p w14:paraId="6E811A1B"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capacitatea de menținere și reconstituire a funcțiilor esențiale ale serviciului public de transport, respectiv activitățile sau sarcinile pe care un operator de transport public trebuie să le îndeplinească în siguranță pentru asigurarea limitată a serviciilor vitale pentru susținerea funcțiilor social/economice ale unei zone, în cazul unor situații perturbatoare previzionate sau de urgență.</w:t>
            </w:r>
          </w:p>
        </w:tc>
      </w:tr>
      <w:tr w:rsidR="00DE4683" w:rsidRPr="00DE4683" w14:paraId="565ED525" w14:textId="77777777" w:rsidTr="00DE4683">
        <w:trPr>
          <w:trHeight w:val="20"/>
        </w:trPr>
        <w:tc>
          <w:tcPr>
            <w:tcW w:w="2263" w:type="dxa"/>
            <w:shd w:val="clear" w:color="000000" w:fill="FFFFFF"/>
          </w:tcPr>
          <w:p w14:paraId="7153EDBC"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„Contract”</w:t>
            </w:r>
          </w:p>
        </w:tc>
        <w:tc>
          <w:tcPr>
            <w:tcW w:w="7277" w:type="dxa"/>
            <w:shd w:val="clear" w:color="000000" w:fill="FFFFFF"/>
          </w:tcPr>
          <w:p w14:paraId="3BD430BF"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prezentul Contract de delegare a gestiunii serviciilor publice de transport persoane, inclusiv toate anexele la acesta. Contractul este un contract de servicii publice, în conformitate cu prevederile art. 2 lit. i) din Regulamentul (CE) nr. 1370/2007.</w:t>
            </w:r>
          </w:p>
        </w:tc>
      </w:tr>
      <w:tr w:rsidR="00DE4683" w:rsidRPr="00DE4683" w14:paraId="2B272365" w14:textId="77777777" w:rsidTr="00DE4683">
        <w:trPr>
          <w:trHeight w:val="20"/>
        </w:trPr>
        <w:tc>
          <w:tcPr>
            <w:tcW w:w="2263" w:type="dxa"/>
            <w:shd w:val="clear" w:color="000000" w:fill="FFFFFF"/>
          </w:tcPr>
          <w:p w14:paraId="0F23CA68"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lastRenderedPageBreak/>
              <w:t>„Diferențe de tarif”</w:t>
            </w:r>
          </w:p>
        </w:tc>
        <w:tc>
          <w:tcPr>
            <w:tcW w:w="7277" w:type="dxa"/>
            <w:shd w:val="clear" w:color="000000" w:fill="FFFFFF"/>
          </w:tcPr>
          <w:p w14:paraId="6B18A2B6"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Înseamnă sumele acordate Operatorului de la bugetul de stat, din bugetele locale sau din bugetele altor instituții stabilite prin lege, care intră în calculul Compensației, în vederea acoperirii influențelor financiare rezultate din </w:t>
            </w:r>
            <w:r w:rsidRPr="00DE4683">
              <w:rPr>
                <w:rFonts w:eastAsia="Times New Roman"/>
                <w:bCs/>
                <w:kern w:val="20"/>
                <w:szCs w:val="24"/>
                <w:lang w:val="ro-RO" w:eastAsia="x-none"/>
              </w:rPr>
              <w:t>gratuitățile</w:t>
            </w:r>
            <w:r w:rsidRPr="00DE4683">
              <w:rPr>
                <w:rFonts w:eastAsia="Times New Roman"/>
                <w:kern w:val="20"/>
                <w:szCs w:val="24"/>
                <w:lang w:val="ro-RO" w:eastAsia="x-none"/>
              </w:rPr>
              <w:t xml:space="preserve"> și reducerile de tarif la </w:t>
            </w:r>
            <w:r w:rsidRPr="00DE4683">
              <w:rPr>
                <w:rFonts w:eastAsia="Times New Roman"/>
                <w:bCs/>
                <w:kern w:val="20"/>
                <w:szCs w:val="24"/>
                <w:lang w:val="ro-RO" w:eastAsia="x-none"/>
              </w:rPr>
              <w:t>Titlurile</w:t>
            </w:r>
            <w:r w:rsidRPr="00DE4683">
              <w:rPr>
                <w:rFonts w:eastAsia="Times New Roman"/>
                <w:kern w:val="20"/>
                <w:szCs w:val="24"/>
                <w:lang w:val="ro-RO" w:eastAsia="x-none"/>
              </w:rPr>
              <w:t xml:space="preserve"> de călătorie pentru anumite categorii de călători, potrivit Capitolului 9 din prezentul Contract și Anexei nr. 7.</w:t>
            </w:r>
          </w:p>
        </w:tc>
      </w:tr>
      <w:tr w:rsidR="00DE4683" w:rsidRPr="00DE4683" w14:paraId="41FFC584" w14:textId="77777777" w:rsidTr="00DE4683">
        <w:trPr>
          <w:trHeight w:val="20"/>
        </w:trPr>
        <w:tc>
          <w:tcPr>
            <w:tcW w:w="2263" w:type="dxa"/>
            <w:shd w:val="clear" w:color="000000" w:fill="FFFFFF"/>
          </w:tcPr>
          <w:p w14:paraId="17859629"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„Drept exclusiv”</w:t>
            </w:r>
          </w:p>
        </w:tc>
        <w:tc>
          <w:tcPr>
            <w:tcW w:w="7277" w:type="dxa"/>
            <w:shd w:val="clear" w:color="000000" w:fill="FFFFFF"/>
          </w:tcPr>
          <w:p w14:paraId="7ADE6CC5"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acel drept definit la art. 2 litera f) din Regulamentul (CE) nr. 1370/2007 care permite Operatorului prestarea anumitor servicii publice de transport de călători pe un anumit traseu sau grupă de trasee ori într-o anumită zonă din aria teritorială de competență a Entității Contractante, cu excluderea oricărui alt asemenea operator.</w:t>
            </w:r>
          </w:p>
        </w:tc>
      </w:tr>
      <w:tr w:rsidR="00DE4683" w:rsidRPr="00DE4683" w14:paraId="741B0079" w14:textId="77777777" w:rsidTr="00DE4683">
        <w:trPr>
          <w:trHeight w:val="20"/>
        </w:trPr>
        <w:tc>
          <w:tcPr>
            <w:tcW w:w="2263" w:type="dxa"/>
            <w:shd w:val="clear" w:color="000000" w:fill="FFFFFF"/>
          </w:tcPr>
          <w:p w14:paraId="0C492DDA"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„Data Intrării în Vigoare”</w:t>
            </w:r>
          </w:p>
        </w:tc>
        <w:tc>
          <w:tcPr>
            <w:tcW w:w="7277" w:type="dxa"/>
            <w:shd w:val="clear" w:color="000000" w:fill="FFFFFF"/>
          </w:tcPr>
          <w:p w14:paraId="6E70AFF3"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data semnării prezentului Contract.</w:t>
            </w:r>
          </w:p>
        </w:tc>
      </w:tr>
      <w:tr w:rsidR="00DE4683" w:rsidRPr="00DE4683" w14:paraId="535318E0" w14:textId="77777777" w:rsidTr="00DE4683">
        <w:trPr>
          <w:trHeight w:val="20"/>
        </w:trPr>
        <w:tc>
          <w:tcPr>
            <w:tcW w:w="2263" w:type="dxa"/>
            <w:shd w:val="clear" w:color="000000" w:fill="FFFFFF"/>
          </w:tcPr>
          <w:p w14:paraId="4AEE2442"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„Data Începerii”</w:t>
            </w:r>
          </w:p>
        </w:tc>
        <w:tc>
          <w:tcPr>
            <w:tcW w:w="7277" w:type="dxa"/>
            <w:shd w:val="clear" w:color="000000" w:fill="FFFFFF"/>
          </w:tcPr>
          <w:p w14:paraId="2CF1CD06"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data începerii prestării Serviciului public de transport călători, respectiv la data semnării de către Părți a procesului verbal prevăzut în cuprinsul Capitolului 6 (</w:t>
            </w:r>
            <w:r w:rsidRPr="00DE4683">
              <w:rPr>
                <w:rFonts w:eastAsia="Times New Roman"/>
                <w:i/>
                <w:kern w:val="20"/>
                <w:szCs w:val="24"/>
                <w:lang w:val="ro-RO" w:eastAsia="x-none"/>
              </w:rPr>
              <w:t>„Perioada de Mobilizare</w:t>
            </w:r>
            <w:r w:rsidRPr="00DE4683">
              <w:rPr>
                <w:rFonts w:eastAsia="Times New Roman"/>
                <w:kern w:val="20"/>
                <w:szCs w:val="24"/>
                <w:lang w:val="ro-RO" w:eastAsia="x-none"/>
              </w:rPr>
              <w:t>”) din prezentul Contract.</w:t>
            </w:r>
          </w:p>
        </w:tc>
      </w:tr>
      <w:tr w:rsidR="00DE4683" w:rsidRPr="00DE4683" w14:paraId="2F95D9B6" w14:textId="77777777" w:rsidTr="00DE4683">
        <w:trPr>
          <w:trHeight w:val="20"/>
        </w:trPr>
        <w:tc>
          <w:tcPr>
            <w:tcW w:w="2263" w:type="dxa"/>
            <w:shd w:val="clear" w:color="000000" w:fill="FFFFFF"/>
          </w:tcPr>
          <w:p w14:paraId="35EE1DF8"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„Efectul financiar net”</w:t>
            </w:r>
          </w:p>
        </w:tc>
        <w:tc>
          <w:tcPr>
            <w:tcW w:w="7277" w:type="dxa"/>
            <w:shd w:val="clear" w:color="000000" w:fill="FFFFFF"/>
          </w:tcPr>
          <w:p w14:paraId="0B008FB5"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totalitatea efectelor financiare, pozitive sau negative, ale conformării Operatorului cu Obligaţia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Anexa nr. 9.</w:t>
            </w:r>
          </w:p>
        </w:tc>
      </w:tr>
      <w:tr w:rsidR="00DE4683" w:rsidRPr="00DE4683" w14:paraId="471AA779" w14:textId="77777777" w:rsidTr="00DE4683">
        <w:trPr>
          <w:trHeight w:val="20"/>
        </w:trPr>
        <w:tc>
          <w:tcPr>
            <w:tcW w:w="2263" w:type="dxa"/>
            <w:shd w:val="clear" w:color="000000" w:fill="FFFFFF"/>
          </w:tcPr>
          <w:p w14:paraId="22CDF57C"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„Licență de traseu”</w:t>
            </w:r>
          </w:p>
        </w:tc>
        <w:tc>
          <w:tcPr>
            <w:tcW w:w="7277" w:type="dxa"/>
            <w:shd w:val="clear" w:color="000000" w:fill="FFFFFF"/>
          </w:tcPr>
          <w:p w14:paraId="524F4BC5"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Înseamnă actul tehnic şi juridic emis de Autoritatea locală competentă, ca anexă la contractul de delegare a gestiunii, opozabilă față de organele cu atribuții de control în trafic, care atestă că Operatorul are dreptul să presteze serviciul public de transport călători, efectuat pe căi publice de transport rutier cu autobuze, pe un anumit traseu, </w:t>
            </w:r>
            <w:r w:rsidRPr="00DE4683">
              <w:rPr>
                <w:rFonts w:eastAsia="Times New Roman"/>
                <w:bCs/>
                <w:kern w:val="20"/>
                <w:szCs w:val="24"/>
                <w:lang w:val="ro-RO" w:eastAsia="x-none"/>
              </w:rPr>
              <w:t>conform modelului din Anexa nr. 16.</w:t>
            </w:r>
          </w:p>
        </w:tc>
      </w:tr>
      <w:tr w:rsidR="00DE4683" w:rsidRPr="00DE4683" w14:paraId="043D7C2C" w14:textId="77777777" w:rsidTr="00DE4683">
        <w:trPr>
          <w:trHeight w:val="20"/>
        </w:trPr>
        <w:tc>
          <w:tcPr>
            <w:tcW w:w="2263" w:type="dxa"/>
            <w:shd w:val="clear" w:color="000000" w:fill="FFFFFF"/>
          </w:tcPr>
          <w:p w14:paraId="64979DCE"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„Obligații de serviciu public”</w:t>
            </w:r>
          </w:p>
        </w:tc>
        <w:tc>
          <w:tcPr>
            <w:tcW w:w="7277" w:type="dxa"/>
            <w:shd w:val="clear" w:color="000000" w:fill="FFFFFF"/>
          </w:tcPr>
          <w:p w14:paraId="278DC14D"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DE4683" w:rsidRPr="00DE4683" w14:paraId="16F7D318" w14:textId="77777777" w:rsidTr="00DE4683">
        <w:trPr>
          <w:trHeight w:val="20"/>
        </w:trPr>
        <w:tc>
          <w:tcPr>
            <w:tcW w:w="2263" w:type="dxa"/>
            <w:shd w:val="clear" w:color="000000" w:fill="FFFFFF"/>
          </w:tcPr>
          <w:p w14:paraId="45D14541"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„Operator”</w:t>
            </w:r>
          </w:p>
        </w:tc>
        <w:tc>
          <w:tcPr>
            <w:tcW w:w="7277" w:type="dxa"/>
            <w:shd w:val="clear" w:color="000000" w:fill="FFFFFF"/>
          </w:tcPr>
          <w:p w14:paraId="085A9AF8" w14:textId="025E41F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Înseamnă societatea comercială </w:t>
            </w:r>
            <w:r w:rsidR="00F739FC" w:rsidRPr="00F739FC">
              <w:rPr>
                <w:rFonts w:eastAsia="Times New Roman"/>
                <w:kern w:val="20"/>
                <w:szCs w:val="24"/>
                <w:lang w:val="ro-RO" w:eastAsia="x-none"/>
              </w:rPr>
              <w:t>Societatea de Transport S.R.L.</w:t>
            </w:r>
            <w:r w:rsidRPr="00DE4683">
              <w:rPr>
                <w:rFonts w:eastAsia="Times New Roman"/>
                <w:kern w:val="20"/>
                <w:szCs w:val="24"/>
                <w:lang w:val="ro-RO" w:eastAsia="x-none"/>
              </w:rPr>
              <w:t>, care are competenţa și capacitatea recunoscute de a presta serviciile de transport public local care fac obiectul prezentului Contract, în condiţiile reglementărilor în vigoare, și care asigură nemijlocit administrarea și exploatarea sistemului de transport aferent acestuia. Operatorul este un operator de serviciu public, definit la art. 2 litera d) din Regulamentul (CE) nr. 1370/2007, drept orice întreprindere publică sau privată sau orice grup de astfel de întreprinderi care exploatează servicii publice de transport de călători.</w:t>
            </w:r>
          </w:p>
        </w:tc>
      </w:tr>
      <w:tr w:rsidR="00DE4683" w:rsidRPr="00DE4683" w14:paraId="6B8712FB" w14:textId="77777777" w:rsidTr="00DE4683">
        <w:trPr>
          <w:trHeight w:val="20"/>
        </w:trPr>
        <w:tc>
          <w:tcPr>
            <w:tcW w:w="2263" w:type="dxa"/>
            <w:shd w:val="clear" w:color="000000" w:fill="FFFFFF"/>
          </w:tcPr>
          <w:p w14:paraId="3C69FFA2"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„Partea”</w:t>
            </w:r>
          </w:p>
        </w:tc>
        <w:tc>
          <w:tcPr>
            <w:tcW w:w="7277" w:type="dxa"/>
            <w:shd w:val="clear" w:color="000000" w:fill="FFFFFF"/>
          </w:tcPr>
          <w:p w14:paraId="4980C15E"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Entitatea contractantă sau Operatorul.</w:t>
            </w:r>
          </w:p>
        </w:tc>
      </w:tr>
      <w:tr w:rsidR="00DE4683" w:rsidRPr="00DE4683" w14:paraId="0A5BF482" w14:textId="77777777" w:rsidTr="00DE4683">
        <w:trPr>
          <w:trHeight w:val="20"/>
        </w:trPr>
        <w:tc>
          <w:tcPr>
            <w:tcW w:w="2263" w:type="dxa"/>
            <w:shd w:val="clear" w:color="000000" w:fill="FFFFFF"/>
          </w:tcPr>
          <w:p w14:paraId="37F00D3D"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„Părți”</w:t>
            </w:r>
          </w:p>
        </w:tc>
        <w:tc>
          <w:tcPr>
            <w:tcW w:w="7277" w:type="dxa"/>
            <w:shd w:val="clear" w:color="000000" w:fill="FFFFFF"/>
          </w:tcPr>
          <w:p w14:paraId="0F389FED"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Entitatea contractantă și Operatorul.</w:t>
            </w:r>
          </w:p>
        </w:tc>
      </w:tr>
      <w:tr w:rsidR="00DE4683" w:rsidRPr="00DE4683" w14:paraId="45BF980C" w14:textId="77777777" w:rsidTr="00DE4683">
        <w:trPr>
          <w:trHeight w:val="20"/>
        </w:trPr>
        <w:tc>
          <w:tcPr>
            <w:tcW w:w="2263" w:type="dxa"/>
            <w:shd w:val="clear" w:color="000000" w:fill="FFFFFF"/>
          </w:tcPr>
          <w:p w14:paraId="04BFD58E"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„Program de circulaţie”</w:t>
            </w:r>
          </w:p>
        </w:tc>
        <w:tc>
          <w:tcPr>
            <w:tcW w:w="7277" w:type="dxa"/>
            <w:shd w:val="clear" w:color="000000" w:fill="FFFFFF"/>
          </w:tcPr>
          <w:p w14:paraId="4E705026"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Înseamnă documentul utilizat în transportul public de persoane prin curse regulate, care conţine în principal informaţii privind traseul, capetele de traseu, lungimea traseului, staţiile pentru îmbarcarea/debarcarea călătorilor, distanţele dintre staţii, zilele de circulație a curselor, intervalele </w:t>
            </w:r>
            <w:r w:rsidRPr="00DE4683">
              <w:rPr>
                <w:rFonts w:eastAsia="Times New Roman"/>
                <w:kern w:val="20"/>
                <w:szCs w:val="24"/>
                <w:lang w:val="ro-RO" w:eastAsia="x-none"/>
              </w:rPr>
              <w:lastRenderedPageBreak/>
              <w:t>de succedare a curselor locale sau, după caz, orele de sosire a curselor județene în/la stațiile publice/capetele de traseu.</w:t>
            </w:r>
          </w:p>
        </w:tc>
      </w:tr>
      <w:tr w:rsidR="00DE4683" w:rsidRPr="00DE4683" w14:paraId="4B342417" w14:textId="77777777" w:rsidTr="00DE4683">
        <w:trPr>
          <w:trHeight w:val="20"/>
        </w:trPr>
        <w:tc>
          <w:tcPr>
            <w:tcW w:w="2263" w:type="dxa"/>
            <w:shd w:val="clear" w:color="000000" w:fill="FFFFFF"/>
          </w:tcPr>
          <w:p w14:paraId="6238E0D2"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lastRenderedPageBreak/>
              <w:t>„Programul de investiții”</w:t>
            </w:r>
          </w:p>
        </w:tc>
        <w:tc>
          <w:tcPr>
            <w:tcW w:w="7277" w:type="dxa"/>
            <w:shd w:val="clear" w:color="000000" w:fill="FFFFFF"/>
          </w:tcPr>
          <w:p w14:paraId="3B15B7AC"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Programul de investiții al Operatorului și Programul de Investiții al Entității Contractante, atașat la prezentul Contract ca Anexa nr. 3.</w:t>
            </w:r>
          </w:p>
        </w:tc>
      </w:tr>
      <w:tr w:rsidR="00DE4683" w:rsidRPr="00DE4683" w14:paraId="6ED443F1" w14:textId="77777777" w:rsidTr="00DE4683">
        <w:trPr>
          <w:trHeight w:val="20"/>
        </w:trPr>
        <w:tc>
          <w:tcPr>
            <w:tcW w:w="2263" w:type="dxa"/>
            <w:shd w:val="clear" w:color="000000" w:fill="FFFFFF"/>
          </w:tcPr>
          <w:p w14:paraId="2A5961B2"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„Programul de investiții al Entității Contractante”</w:t>
            </w:r>
          </w:p>
        </w:tc>
        <w:tc>
          <w:tcPr>
            <w:tcW w:w="7277" w:type="dxa"/>
            <w:shd w:val="clear" w:color="000000" w:fill="FFFFFF"/>
          </w:tcPr>
          <w:p w14:paraId="4205AD40"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programul estimativ al lucrărilor de investiții asumate de Entitatea contractantă, pentru modernizări, reabilitări, dezvoltări de capacități, obiective noi, atât fizic, cât și valoric, realizate din fonduri publice, atașat la prezentul Contract ca Anexa nr. 3.2.</w:t>
            </w:r>
          </w:p>
        </w:tc>
      </w:tr>
      <w:tr w:rsidR="00DE4683" w:rsidRPr="00DE4683" w14:paraId="70B7F56B" w14:textId="77777777" w:rsidTr="00DE4683">
        <w:trPr>
          <w:trHeight w:val="20"/>
        </w:trPr>
        <w:tc>
          <w:tcPr>
            <w:tcW w:w="2263" w:type="dxa"/>
            <w:shd w:val="clear" w:color="000000" w:fill="FFFFFF"/>
          </w:tcPr>
          <w:p w14:paraId="603F70A1"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„Programul de investiții al Operatorului”</w:t>
            </w:r>
          </w:p>
        </w:tc>
        <w:tc>
          <w:tcPr>
            <w:tcW w:w="7277" w:type="dxa"/>
            <w:shd w:val="clear" w:color="000000" w:fill="FFFFFF"/>
          </w:tcPr>
          <w:p w14:paraId="7CD0C8E5"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programul estimativ al lucrărilor de investiții asumate de către Operator, pentru modernizări, reabilitări, dezvoltări de capacități, obiective noi atât fizic, cât și valoric, realizate din fonduri proprii ale Operatorului, atașat la prezentul Contract ca Anexa nr. 3.1.</w:t>
            </w:r>
          </w:p>
        </w:tc>
      </w:tr>
      <w:tr w:rsidR="00DE4683" w:rsidRPr="00DE4683" w14:paraId="3C9E1B7B" w14:textId="77777777" w:rsidTr="00DE4683">
        <w:trPr>
          <w:trHeight w:val="20"/>
        </w:trPr>
        <w:tc>
          <w:tcPr>
            <w:tcW w:w="2263" w:type="dxa"/>
            <w:shd w:val="clear" w:color="000000" w:fill="FFFFFF"/>
          </w:tcPr>
          <w:p w14:paraId="5C4F105E"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„Programul de transport”</w:t>
            </w:r>
          </w:p>
        </w:tc>
        <w:tc>
          <w:tcPr>
            <w:tcW w:w="7277" w:type="dxa"/>
            <w:shd w:val="clear" w:color="000000" w:fill="FFFFFF"/>
          </w:tcPr>
          <w:p w14:paraId="6033C1C9"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documentul întocmit şi aprobat de Entitatea contractantă, prin care se stabilesc traseele, Programele de Circulaţie, numărul mijloacelor de transport necesare şi capacitatea minimă de transport pentru efectuarea transportului public de persoane prin curse regulate în aria teritorială de competență a Entității Contractante. Programul de transport este ataşat la prezentul Contract ca Anexa nr. 2.1.</w:t>
            </w:r>
          </w:p>
        </w:tc>
      </w:tr>
      <w:tr w:rsidR="00DE4683" w:rsidRPr="00DE4683" w14:paraId="5207081B" w14:textId="77777777" w:rsidTr="00DE4683">
        <w:trPr>
          <w:trHeight w:val="20"/>
        </w:trPr>
        <w:tc>
          <w:tcPr>
            <w:tcW w:w="2263" w:type="dxa"/>
            <w:shd w:val="clear" w:color="000000" w:fill="FFFFFF"/>
          </w:tcPr>
          <w:p w14:paraId="189100E6"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„Serviciu public de transport călători”</w:t>
            </w:r>
          </w:p>
        </w:tc>
        <w:tc>
          <w:tcPr>
            <w:tcW w:w="7277" w:type="dxa"/>
            <w:shd w:val="clear" w:color="000000" w:fill="FFFFFF"/>
          </w:tcPr>
          <w:p w14:paraId="0DDC2869"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Înseamnă acel serviciu definit la art. 2 litera a) din Regulamentul (CE) nr. 1370/2007, ca fiind un serviciu de interes economic general, prestat către public în mod nediscriminatoriu şi continuu pe raza teritorială de competență a Entității Contractante, potrivit Programului de transport. </w:t>
            </w:r>
          </w:p>
        </w:tc>
      </w:tr>
      <w:tr w:rsidR="00DE4683" w:rsidRPr="00DE4683" w14:paraId="43663664" w14:textId="77777777" w:rsidTr="00DE4683">
        <w:trPr>
          <w:trHeight w:val="20"/>
        </w:trPr>
        <w:tc>
          <w:tcPr>
            <w:tcW w:w="2263" w:type="dxa"/>
            <w:shd w:val="clear" w:color="000000" w:fill="FFFFFF"/>
          </w:tcPr>
          <w:p w14:paraId="72CEC3FB"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„Sisteme de transport inteligent sau STI”</w:t>
            </w:r>
          </w:p>
        </w:tc>
        <w:tc>
          <w:tcPr>
            <w:tcW w:w="7277" w:type="dxa"/>
            <w:shd w:val="clear" w:color="000000" w:fill="FFFFFF"/>
          </w:tcPr>
          <w:p w14:paraId="01415BAA" w14:textId="77777777" w:rsidR="00DE4683" w:rsidRPr="00DE4683" w:rsidRDefault="00DE4683" w:rsidP="00DE4683">
            <w:pPr>
              <w:spacing w:before="0"/>
              <w:rPr>
                <w:rFonts w:eastAsia="Times New Roman"/>
                <w:b/>
                <w:bCs/>
                <w:kern w:val="20"/>
                <w:szCs w:val="24"/>
                <w:lang w:val="ro-RO" w:eastAsia="x-none" w:bidi="ro-RO"/>
              </w:rPr>
            </w:pPr>
            <w:r w:rsidRPr="00DE4683">
              <w:rPr>
                <w:rFonts w:eastAsia="Times New Roman"/>
                <w:kern w:val="20"/>
                <w:szCs w:val="24"/>
                <w:lang w:val="ro-RO" w:eastAsia="x-none"/>
              </w:rPr>
              <w:t>Înseamnă un ansamblu de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STI poate cuprinde fără a fi limitat la acestea: sistemul de management și control în trafic, sistemul de informare a călătorilor, sistemul monitorizare și localizare prin GPS a autovehiculelor, sistemul electronic de taxare, sistemul de numărare a călătorilor, etc.</w:t>
            </w:r>
          </w:p>
        </w:tc>
      </w:tr>
      <w:tr w:rsidR="00DE4683" w:rsidRPr="00DE4683" w14:paraId="7C26A52B" w14:textId="77777777" w:rsidTr="00DE4683">
        <w:trPr>
          <w:trHeight w:val="20"/>
        </w:trPr>
        <w:tc>
          <w:tcPr>
            <w:tcW w:w="2263" w:type="dxa"/>
            <w:shd w:val="clear" w:color="000000" w:fill="FFFFFF"/>
          </w:tcPr>
          <w:p w14:paraId="4341658F"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„Raportul lunar de constatare”</w:t>
            </w:r>
          </w:p>
        </w:tc>
        <w:tc>
          <w:tcPr>
            <w:tcW w:w="7277" w:type="dxa"/>
            <w:shd w:val="clear" w:color="000000" w:fill="FFFFFF"/>
          </w:tcPr>
          <w:p w14:paraId="3EE1EBFA"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documentul întocmit în conformitate cu Anexa nr. 8.1 la prezentul Contract, în baza căruia Entitatea contractantă plătește lunar Operatorului Compensația.</w:t>
            </w:r>
          </w:p>
        </w:tc>
      </w:tr>
      <w:tr w:rsidR="00DE4683" w:rsidRPr="00DE4683" w14:paraId="62BF9554" w14:textId="77777777" w:rsidTr="00DE4683">
        <w:trPr>
          <w:trHeight w:val="20"/>
        </w:trPr>
        <w:tc>
          <w:tcPr>
            <w:tcW w:w="2263" w:type="dxa"/>
            <w:shd w:val="clear" w:color="000000" w:fill="FFFFFF"/>
          </w:tcPr>
          <w:p w14:paraId="719B4A2B"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„Tarif de călătorie”</w:t>
            </w:r>
          </w:p>
        </w:tc>
        <w:tc>
          <w:tcPr>
            <w:tcW w:w="7277" w:type="dxa"/>
            <w:shd w:val="clear" w:color="000000" w:fill="FFFFFF"/>
          </w:tcPr>
          <w:p w14:paraId="6D795505"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prețul perceput de către Operator de la călători în schimbul vânzării Titlurilor de călătorie, stabilit de către Entitatea contractantă, potrivit dispozițiilor legale și prezentului Contract.</w:t>
            </w:r>
          </w:p>
        </w:tc>
      </w:tr>
      <w:tr w:rsidR="00DE4683" w:rsidRPr="00DE4683" w14:paraId="589BD31B" w14:textId="77777777" w:rsidTr="00DE4683">
        <w:trPr>
          <w:trHeight w:val="20"/>
        </w:trPr>
        <w:tc>
          <w:tcPr>
            <w:tcW w:w="2263" w:type="dxa"/>
            <w:shd w:val="clear" w:color="000000" w:fill="FFFFFF"/>
          </w:tcPr>
          <w:p w14:paraId="6AD0A2BC"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„Titluri de călătorie”</w:t>
            </w:r>
          </w:p>
        </w:tc>
        <w:tc>
          <w:tcPr>
            <w:tcW w:w="7277" w:type="dxa"/>
            <w:shd w:val="clear" w:color="000000" w:fill="FFFFFF"/>
          </w:tcPr>
          <w:p w14:paraId="610003BA"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Înseamnă orice bilete, abonamente, taxe de călătorie, legitimații de călătorie, carduri magnetice sau contactless ce permit deplasarea călătorilor beneficiari ai Serviciului public de transport călători, emise conform prevederilor legale.</w:t>
            </w:r>
          </w:p>
        </w:tc>
      </w:tr>
      <w:tr w:rsidR="00DE4683" w:rsidRPr="00DE4683" w14:paraId="75509D06" w14:textId="77777777" w:rsidTr="00DE4683">
        <w:trPr>
          <w:trHeight w:val="20"/>
        </w:trPr>
        <w:tc>
          <w:tcPr>
            <w:tcW w:w="2263" w:type="dxa"/>
            <w:shd w:val="clear" w:color="000000" w:fill="FFFFFF"/>
          </w:tcPr>
          <w:p w14:paraId="6CFE9929"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„Valoarea contractului”</w:t>
            </w:r>
          </w:p>
        </w:tc>
        <w:tc>
          <w:tcPr>
            <w:tcW w:w="7277" w:type="dxa"/>
            <w:shd w:val="clear" w:color="000000" w:fill="FFFFFF"/>
          </w:tcPr>
          <w:p w14:paraId="7E469860" w14:textId="20E2A87A"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 xml:space="preserve">Reprezintă echivalentul remunerației totale pe întreaga durată de valabilitate a contractului, înainte de aplicarea TVA, cuvenită operatorului sau operatorilor de serviciu public, inclusiv compensația de orice fel plătită de autoritățile publice și venitul din vânzarea biletelor care nu este restituit </w:t>
            </w:r>
            <w:r w:rsidR="006A2F70">
              <w:rPr>
                <w:rFonts w:eastAsia="Times New Roman"/>
                <w:kern w:val="20"/>
                <w:szCs w:val="24"/>
                <w:lang w:val="ro-RO" w:eastAsia="x-none"/>
              </w:rPr>
              <w:t>Autotitatea</w:t>
            </w:r>
            <w:r w:rsidRPr="00DE4683">
              <w:rPr>
                <w:rFonts w:eastAsia="Times New Roman"/>
                <w:kern w:val="20"/>
                <w:szCs w:val="24"/>
                <w:lang w:val="ro-RO" w:eastAsia="x-none"/>
              </w:rPr>
              <w:t xml:space="preserve"> competente în cauză</w:t>
            </w:r>
          </w:p>
        </w:tc>
      </w:tr>
      <w:tr w:rsidR="00DE4683" w:rsidRPr="00DE4683" w14:paraId="1F6D5207" w14:textId="77777777" w:rsidTr="00DE4683">
        <w:trPr>
          <w:trHeight w:val="20"/>
        </w:trPr>
        <w:tc>
          <w:tcPr>
            <w:tcW w:w="2263" w:type="dxa"/>
            <w:shd w:val="clear" w:color="000000" w:fill="FFFFFF"/>
          </w:tcPr>
          <w:p w14:paraId="30A4DCA7" w14:textId="77777777" w:rsidR="00DE4683" w:rsidRPr="00DE4683" w:rsidRDefault="00DE4683" w:rsidP="00DE4683">
            <w:pPr>
              <w:spacing w:before="0"/>
              <w:rPr>
                <w:rFonts w:eastAsia="Times New Roman"/>
                <w:i/>
                <w:iCs/>
                <w:kern w:val="20"/>
                <w:szCs w:val="24"/>
                <w:lang w:val="ro-RO" w:eastAsia="x-none"/>
              </w:rPr>
            </w:pPr>
            <w:r w:rsidRPr="00DE4683">
              <w:rPr>
                <w:rFonts w:eastAsia="Times New Roman"/>
                <w:i/>
                <w:iCs/>
                <w:kern w:val="20"/>
                <w:szCs w:val="24"/>
                <w:lang w:val="ro-RO" w:eastAsia="x-none"/>
              </w:rPr>
              <w:t>„Valoarea media anuală”</w:t>
            </w:r>
          </w:p>
        </w:tc>
        <w:tc>
          <w:tcPr>
            <w:tcW w:w="7277" w:type="dxa"/>
            <w:shd w:val="clear" w:color="000000" w:fill="FFFFFF"/>
          </w:tcPr>
          <w:p w14:paraId="3FB1B4AE" w14:textId="77777777" w:rsidR="00DE4683" w:rsidRPr="00DE4683" w:rsidRDefault="00DE4683" w:rsidP="00DE4683">
            <w:pPr>
              <w:spacing w:before="0"/>
              <w:rPr>
                <w:rFonts w:eastAsia="Times New Roman"/>
                <w:kern w:val="20"/>
                <w:szCs w:val="24"/>
                <w:lang w:val="ro-RO" w:eastAsia="x-none"/>
              </w:rPr>
            </w:pPr>
            <w:r w:rsidRPr="00DE4683">
              <w:rPr>
                <w:rFonts w:eastAsia="Times New Roman"/>
                <w:kern w:val="20"/>
                <w:szCs w:val="24"/>
                <w:lang w:val="ro-RO" w:eastAsia="x-none"/>
              </w:rPr>
              <w:t>Reprezintă echivalentul valorii totale a contractului împărțită la numărul de ani de valabilitate a contractului</w:t>
            </w:r>
          </w:p>
        </w:tc>
      </w:tr>
    </w:tbl>
    <w:p w14:paraId="70B98335" w14:textId="693F76D4" w:rsidR="00762E36" w:rsidRDefault="00762E36" w:rsidP="00B33664">
      <w:pPr>
        <w:rPr>
          <w:b/>
          <w:szCs w:val="24"/>
          <w:lang w:val="ro-RO"/>
        </w:rPr>
      </w:pPr>
    </w:p>
    <w:p w14:paraId="42BE9F66" w14:textId="25F5D39D" w:rsidR="00DE4683" w:rsidRDefault="00DE4683">
      <w:pPr>
        <w:spacing w:before="0"/>
        <w:jc w:val="left"/>
        <w:rPr>
          <w:b/>
          <w:szCs w:val="24"/>
          <w:lang w:val="ro-RO"/>
        </w:rPr>
      </w:pPr>
      <w:r>
        <w:rPr>
          <w:b/>
          <w:szCs w:val="24"/>
          <w:lang w:val="ro-RO"/>
        </w:rPr>
        <w:br w:type="page"/>
      </w:r>
    </w:p>
    <w:p w14:paraId="17EB7102" w14:textId="5EFC1CCF" w:rsidR="00762E36" w:rsidRDefault="00762E36" w:rsidP="00ED7135">
      <w:pPr>
        <w:pStyle w:val="00CapitolFix"/>
      </w:pPr>
      <w:bookmarkStart w:id="5" w:name="_Toc234336160"/>
      <w:bookmarkStart w:id="6" w:name="_Toc235716295"/>
      <w:bookmarkStart w:id="7" w:name="_Toc235716502"/>
      <w:bookmarkStart w:id="8" w:name="_Toc235716762"/>
      <w:r w:rsidRPr="00EF4D0D">
        <w:lastRenderedPageBreak/>
        <w:t>OBIECTUL CONTRACTULUI</w:t>
      </w:r>
      <w:bookmarkEnd w:id="5"/>
      <w:bookmarkEnd w:id="6"/>
      <w:bookmarkEnd w:id="7"/>
      <w:bookmarkEnd w:id="8"/>
    </w:p>
    <w:p w14:paraId="22E14F02" w14:textId="4A4F3260" w:rsidR="00DE4683" w:rsidRPr="00DE4683" w:rsidRDefault="00DE4683" w:rsidP="00DE4683">
      <w:pPr>
        <w:pStyle w:val="01ParagrafFix"/>
        <w:rPr>
          <w:lang w:val="ro-RO"/>
        </w:rPr>
      </w:pPr>
      <w:r w:rsidRPr="00DE4683">
        <w:rPr>
          <w:lang w:val="ro-RO"/>
        </w:rPr>
        <w:t xml:space="preserve">Obiectul prezentului Contract îl constituie delegarea sarcinilor și responsabilităților către Operator cu privire la prestarea propriu-zisă a Serviciului public de transport pe raza administrativ-teritorială a UAT-urilor membre ale Asociației de Dezvoltare Intercomunitară </w:t>
      </w:r>
      <w:r w:rsidR="00AB745B" w:rsidRPr="00AB745B">
        <w:rPr>
          <w:lang w:val="ro-RO"/>
        </w:rPr>
        <w:t>„Transport Dealurile Clujului”</w:t>
      </w:r>
      <w:r w:rsidRPr="00DE4683">
        <w:rPr>
          <w:lang w:val="ro-RO"/>
        </w:rPr>
        <w:t>, inclusiv dreptul şi obligaţia de a administra şi de a exploata infrastructura de transport aferentă serviciului.</w:t>
      </w:r>
    </w:p>
    <w:p w14:paraId="38A0D6B8" w14:textId="537C9FC1" w:rsidR="00DE4683" w:rsidRPr="00DE4683" w:rsidRDefault="00DE4683" w:rsidP="00DE4683">
      <w:pPr>
        <w:pStyle w:val="01ParagrafFix"/>
        <w:rPr>
          <w:lang w:val="ro-RO"/>
        </w:rPr>
      </w:pPr>
      <w:r w:rsidRPr="00DE4683">
        <w:rPr>
          <w:lang w:val="ro-RO"/>
        </w:rPr>
        <w:t>Operatorul va presta Serviciul public de transport local de persoane, efectuat cu autobuze, în conformitate cu Obligațiile de serviciu public prevăzute la Capitolul 3 din prezentul Contract, pe traseele următoare:</w:t>
      </w:r>
    </w:p>
    <w:p w14:paraId="567AB4E0" w14:textId="749D7EB9" w:rsidR="00DE4683" w:rsidRDefault="00DE4683" w:rsidP="00C56456">
      <w:pPr>
        <w:pStyle w:val="02Paragraffix"/>
      </w:pPr>
      <w:r w:rsidRPr="004450A2">
        <w:t>Traseul 1</w:t>
      </w:r>
      <w:r>
        <w:t xml:space="preserve"> – Lungime traseu </w:t>
      </w:r>
      <w:r w:rsidR="00AB745B">
        <w:t>13</w:t>
      </w:r>
      <w:r>
        <w:t>.</w:t>
      </w:r>
      <w:r w:rsidR="00AB745B">
        <w:t>9</w:t>
      </w:r>
      <w:r>
        <w:t xml:space="preserve"> km</w:t>
      </w:r>
      <w:r w:rsidR="00AB745B">
        <w:t xml:space="preserve"> tur/ 14.1 km retur</w:t>
      </w:r>
      <w:r>
        <w:t xml:space="preserve"> – </w:t>
      </w:r>
      <w:r w:rsidR="00013A1B">
        <w:t>traseu între Țaga și Buza.</w:t>
      </w:r>
    </w:p>
    <w:p w14:paraId="338E918A" w14:textId="4A02A186" w:rsidR="00DE4683" w:rsidRDefault="00DE4683" w:rsidP="00013A1B">
      <w:pPr>
        <w:pStyle w:val="02Paragraffix"/>
      </w:pPr>
      <w:r w:rsidRPr="004450A2">
        <w:t>Traseul 2</w:t>
      </w:r>
      <w:r>
        <w:t xml:space="preserve"> –  </w:t>
      </w:r>
      <w:r w:rsidR="00013A1B">
        <w:t>Lungime traseu 12.2 km tur/ 12.6 km retur – traseu între Catina – DJ161E (Valea Caldă), Feldioara și Buza.</w:t>
      </w:r>
    </w:p>
    <w:p w14:paraId="51D28B52" w14:textId="19EBCC94" w:rsidR="00013A1B" w:rsidRDefault="00013A1B" w:rsidP="00013A1B">
      <w:pPr>
        <w:pStyle w:val="02Paragraffix"/>
      </w:pPr>
      <w:r>
        <w:t>Traseul 3 – Lungime traseu 23.8 km tur/ 24.2 km retur – traseu între Borșa, Răscruci, Gara Bonțida, Luna de Jos și Dăbâca.</w:t>
      </w:r>
    </w:p>
    <w:p w14:paraId="46AE63B5" w14:textId="63CD2604" w:rsidR="00013A1B" w:rsidRDefault="00013A1B" w:rsidP="00013A1B">
      <w:pPr>
        <w:pStyle w:val="02Paragraffix"/>
      </w:pPr>
      <w:r>
        <w:t>Traseul 4 – Lungime traseu 14.9 km tur/ 15.1 km retur – traseu între Panticeu, Dârja, Pâglișa</w:t>
      </w:r>
      <w:r w:rsidR="00F43B88">
        <w:t xml:space="preserve"> </w:t>
      </w:r>
      <w:r>
        <w:t>și Dăbâca.</w:t>
      </w:r>
    </w:p>
    <w:p w14:paraId="485F3CB3" w14:textId="54F5BDB1" w:rsidR="00013A1B" w:rsidRDefault="00013A1B" w:rsidP="00013A1B">
      <w:pPr>
        <w:pStyle w:val="02Paragraffix"/>
      </w:pPr>
      <w:r>
        <w:t>Traseul 5 – Lungime traseu tur/retur 15 km – traseu între Bonțida</w:t>
      </w:r>
      <w:r w:rsidR="00F43B88">
        <w:t>,</w:t>
      </w:r>
      <w:r>
        <w:t xml:space="preserve"> </w:t>
      </w:r>
      <w:r w:rsidR="00F43B88" w:rsidRPr="00F43B88">
        <w:t>Rompetrol (intersecție DJ161 și DN1c), Luna de Jos</w:t>
      </w:r>
      <w:r w:rsidR="00F43B88">
        <w:t xml:space="preserve"> și</w:t>
      </w:r>
      <w:r w:rsidR="00F43B88" w:rsidRPr="00F43B88">
        <w:t xml:space="preserve"> </w:t>
      </w:r>
      <w:r>
        <w:t>Dăbâca.</w:t>
      </w:r>
    </w:p>
    <w:p w14:paraId="7C0430D5" w14:textId="73912EFC" w:rsidR="00DE4683" w:rsidRDefault="00DE4683" w:rsidP="00DE4683">
      <w:pPr>
        <w:pStyle w:val="01ParagrafFix"/>
        <w:rPr>
          <w:lang w:val="ro-RO"/>
        </w:rPr>
      </w:pPr>
      <w:r w:rsidRPr="00DE4683">
        <w:rPr>
          <w:lang w:val="ro-RO"/>
        </w:rPr>
        <w:t>Subcontractarea de către Operator a unor lucrări sau servicii conexe Serviciului de transport public se face numai în condițiile prevăzute de legislația din domeniul achizițiilor publice.</w:t>
      </w:r>
    </w:p>
    <w:p w14:paraId="23C47F85" w14:textId="6500983C" w:rsidR="0067005A" w:rsidRPr="00DE4683" w:rsidRDefault="0067005A" w:rsidP="00DE4683">
      <w:pPr>
        <w:pStyle w:val="01ParagrafFix"/>
        <w:rPr>
          <w:lang w:val="ro-RO"/>
        </w:rPr>
      </w:pPr>
      <w:r w:rsidRPr="0067005A">
        <w:rPr>
          <w:lang w:val="ro-RO"/>
        </w:rPr>
        <w:t>Entitatea contractantă își rezervă dreptul de a suplimenta, în condițiile legislației din materia achizițiilor sectoriale, cantitatea serviciilor, fără organizarea unei noi proceduri de atribuire, în situația în care devine necesară prelungirea de trasee, introducerea de curse suplimentare sau noi stații.</w:t>
      </w:r>
    </w:p>
    <w:p w14:paraId="6D9CE307" w14:textId="2B76BE32" w:rsidR="00DE4683" w:rsidRPr="00DE4683" w:rsidRDefault="00DE4683" w:rsidP="00DE4683">
      <w:pPr>
        <w:pStyle w:val="01ParagrafFix"/>
        <w:rPr>
          <w:lang w:val="ro-RO"/>
        </w:rPr>
      </w:pPr>
      <w:r w:rsidRPr="00DE4683">
        <w:rPr>
          <w:lang w:val="ro-RO"/>
        </w:rPr>
        <w:t>Fiecare Parte va acționa cu bună credință și va face toate eforturile pentru a asigura respectarea prezentului Contract.</w:t>
      </w:r>
    </w:p>
    <w:p w14:paraId="2C760C61" w14:textId="77777777" w:rsidR="00762E36" w:rsidRPr="00EF4D0D" w:rsidRDefault="00762E36" w:rsidP="00B33664">
      <w:pPr>
        <w:rPr>
          <w:szCs w:val="24"/>
          <w:lang w:val="ro-RO"/>
        </w:rPr>
      </w:pPr>
    </w:p>
    <w:p w14:paraId="28E7C22B" w14:textId="1A296DBB" w:rsidR="00DE4683" w:rsidRDefault="00DE4683" w:rsidP="00DE4683">
      <w:pPr>
        <w:pStyle w:val="00CapitolFix"/>
      </w:pPr>
      <w:bookmarkStart w:id="9" w:name="_Toc234336161"/>
      <w:bookmarkStart w:id="10" w:name="_Toc235716296"/>
      <w:bookmarkStart w:id="11" w:name="_Toc235716503"/>
      <w:bookmarkStart w:id="12" w:name="_Toc235716763"/>
      <w:r>
        <w:t>OBLIGAȚII DE SERVICIU PUBLIC</w:t>
      </w:r>
      <w:bookmarkEnd w:id="9"/>
      <w:bookmarkEnd w:id="10"/>
      <w:bookmarkEnd w:id="11"/>
      <w:bookmarkEnd w:id="12"/>
    </w:p>
    <w:p w14:paraId="5836CD1E" w14:textId="40AA6880" w:rsidR="00DE4683" w:rsidRPr="00DE4683" w:rsidRDefault="00DE4683" w:rsidP="00DE4683">
      <w:pPr>
        <w:pStyle w:val="01ParagrafFix"/>
        <w:rPr>
          <w:lang w:val="ro-RO"/>
        </w:rPr>
      </w:pPr>
      <w:r w:rsidRPr="00DE4683">
        <w:rPr>
          <w:lang w:val="ro-RO"/>
        </w:rPr>
        <w:t>În conformitate cu termenii şi condiţiile prezentului Contract, Operatorul se obligă să îndeplinească Serviciul public de transport cu respectarea Obligațiilor de serviciu public stabilite mai jos:</w:t>
      </w:r>
    </w:p>
    <w:p w14:paraId="4967E153" w14:textId="30F43EDD" w:rsidR="00DE4683" w:rsidRDefault="00DE4683" w:rsidP="00C56456">
      <w:pPr>
        <w:pStyle w:val="02Paragraffix"/>
      </w:pPr>
      <w:r>
        <w:t xml:space="preserve">Operatorul va aplica Tarifele de călătorie aprobate de Entitatea contractantă şi va presta servicii de transport pentru categoriile sociale de călători care beneficiază de reduceri/gratuităţi în conformitate cu politicile naționale de transport și cu hotărârile adoptate de către Adunarea Generală a Asociației de Dezvoltare Intercomunitară </w:t>
      </w:r>
      <w:r w:rsidR="00544A78">
        <w:t>„</w:t>
      </w:r>
      <w:r w:rsidR="00544A78" w:rsidRPr="00544A78">
        <w:t>Transport Dealurile Clujului</w:t>
      </w:r>
      <w:r w:rsidR="00544A78">
        <w:t>”</w:t>
      </w:r>
      <w:r>
        <w:t>;</w:t>
      </w:r>
    </w:p>
    <w:p w14:paraId="313BF66F" w14:textId="09D2A95B" w:rsidR="00DE4683" w:rsidRDefault="00DE4683" w:rsidP="00C56456">
      <w:pPr>
        <w:pStyle w:val="02Paragraffix"/>
      </w:pPr>
      <w:r>
        <w:t>Operatorul va presta Serviciul public de transport călători în conformitate cu principiile continuităţii, regularităţii şi capacităţii prevăzute în Programul de transport;</w:t>
      </w:r>
    </w:p>
    <w:p w14:paraId="6469CC86" w14:textId="35D9E262" w:rsidR="00DE4683" w:rsidRDefault="00DE4683" w:rsidP="00C56456">
      <w:pPr>
        <w:pStyle w:val="02Paragraffix"/>
      </w:pPr>
      <w:r>
        <w:t>Operatorul va presta Serviciul public de transport călători în conformitate cu indicatorii de calitate prevăzuţi în prezentul Contract;</w:t>
      </w:r>
    </w:p>
    <w:p w14:paraId="49D82677" w14:textId="07827EDB" w:rsidR="00DE4683" w:rsidRDefault="00DE4683" w:rsidP="00C56456">
      <w:pPr>
        <w:pStyle w:val="02Paragraffix"/>
      </w:pPr>
      <w:r>
        <w:lastRenderedPageBreak/>
        <w:t>Operatorul va respecta standardele şi cerinţele de siguranţă şi securitate prevăzute în prezentul Contract și în legislația din domeniul transportului public de călători;</w:t>
      </w:r>
    </w:p>
    <w:p w14:paraId="044891C1" w14:textId="773D3ED8" w:rsidR="00DE4683" w:rsidRDefault="00DE4683" w:rsidP="00C56456">
      <w:pPr>
        <w:pStyle w:val="02Paragraffix"/>
      </w:pPr>
      <w:r>
        <w:t>Operatorul va presta Serviciul public de transport călători cu vehiculele prevăzute în prezentul Contract, potrivit Anexei nr. 5.2.</w:t>
      </w:r>
    </w:p>
    <w:p w14:paraId="456D33D4" w14:textId="53F86753" w:rsidR="00DE4683" w:rsidRPr="00DE4683" w:rsidRDefault="00DE4683" w:rsidP="00DE4683">
      <w:pPr>
        <w:pStyle w:val="01ParagrafFix"/>
        <w:rPr>
          <w:lang w:val="ro-RO"/>
        </w:rPr>
      </w:pPr>
      <w:r w:rsidRPr="00DE4683">
        <w:rPr>
          <w:lang w:val="ro-RO"/>
        </w:rPr>
        <w:t>Operatorul va realiza Serviciul public de transport local de călători în conformitate cu Obligațiile de serviciu public prevăzute la art. 3.1.şi va avea:</w:t>
      </w:r>
    </w:p>
    <w:p w14:paraId="096A34FE" w14:textId="19D217A2" w:rsidR="00DE4683" w:rsidRPr="004450A2" w:rsidRDefault="003D5804" w:rsidP="00C56456">
      <w:pPr>
        <w:pStyle w:val="02Paragraffix"/>
      </w:pPr>
      <w:r w:rsidRPr="004450A2">
        <w:t>D</w:t>
      </w:r>
      <w:r w:rsidR="00DE4683" w:rsidRPr="004450A2">
        <w:t>reptul la plata Compensației, în termenii și condițiile prevăzute în prezentul Contract;</w:t>
      </w:r>
    </w:p>
    <w:p w14:paraId="4A7FBA1B" w14:textId="7F9E9D28" w:rsidR="00DE4683" w:rsidRDefault="003D5804" w:rsidP="00C56456">
      <w:pPr>
        <w:pStyle w:val="02Paragraffix"/>
      </w:pPr>
      <w:r>
        <w:t>D</w:t>
      </w:r>
      <w:r w:rsidR="00DE4683">
        <w:t>reptul la Diferențe de tarif, în termenii și condițiile prevăzute în prezentul Contract si conform prevederilor legale in vigoare;</w:t>
      </w:r>
    </w:p>
    <w:p w14:paraId="211382BD" w14:textId="5C075D62" w:rsidR="00DE4683" w:rsidRDefault="003D5804" w:rsidP="00C56456">
      <w:pPr>
        <w:pStyle w:val="02Paragraffix"/>
      </w:pPr>
      <w:r>
        <w:t>D</w:t>
      </w:r>
      <w:r w:rsidR="00DE4683">
        <w:t>reptul exclusiv de a presta Serviciul public de transport călători pe traseele atribuite;</w:t>
      </w:r>
    </w:p>
    <w:p w14:paraId="048B59D7" w14:textId="1CBD653B" w:rsidR="00DE4683" w:rsidRDefault="003D5804" w:rsidP="00C56456">
      <w:pPr>
        <w:pStyle w:val="02Paragraffix"/>
      </w:pPr>
      <w:r>
        <w:t>D</w:t>
      </w:r>
      <w:r w:rsidR="00DE4683">
        <w:t>reptul de a emite, vinde și controla Titlurile de călătorie, în condițiile prevăzute în prezentul Contract;</w:t>
      </w:r>
    </w:p>
    <w:p w14:paraId="71024406" w14:textId="0E5928C4" w:rsidR="00DE4683" w:rsidRDefault="003D5804" w:rsidP="00C56456">
      <w:pPr>
        <w:pStyle w:val="02Paragraffix"/>
      </w:pPr>
      <w:r>
        <w:t>D</w:t>
      </w:r>
      <w:r w:rsidR="00DE4683">
        <w:t xml:space="preserve">reptul de exploatare a infrastructurii și/sau mijloacelor de transport necesare prestării Serviciului public de transport călători, descrise în Anexa nr. 4.1. </w:t>
      </w:r>
    </w:p>
    <w:p w14:paraId="7EF89FD9" w14:textId="11D69D2F" w:rsidR="00DE4683" w:rsidRPr="00DE4683" w:rsidRDefault="00DE4683" w:rsidP="00DE4683">
      <w:pPr>
        <w:pStyle w:val="01ParagrafFix"/>
        <w:rPr>
          <w:lang w:val="ro-RO"/>
        </w:rPr>
      </w:pPr>
      <w:r w:rsidRPr="00DE4683">
        <w:rPr>
          <w:lang w:val="ro-RO"/>
        </w:rPr>
        <w:t>Drepturile și obligațiile Operatorului de la pct. 3.1 și pct. 3.2 se completează cu cele prevăzute la Capitolul 14 din prezentul Contract.</w:t>
      </w:r>
    </w:p>
    <w:p w14:paraId="3F49CD07" w14:textId="168B0333" w:rsidR="00DE4683" w:rsidRPr="00DE4683" w:rsidRDefault="00DE4683" w:rsidP="00DE4683">
      <w:pPr>
        <w:pStyle w:val="01ParagrafFix"/>
        <w:rPr>
          <w:lang w:val="ro-RO"/>
        </w:rPr>
      </w:pPr>
      <w:r w:rsidRPr="00DE4683">
        <w:rPr>
          <w:lang w:val="ro-RO"/>
        </w:rPr>
        <w:t>Fiecare Parte va acționa cu bună credință și va face toate eforturile pentru a asigura respectarea prezentului Contract</w:t>
      </w:r>
    </w:p>
    <w:p w14:paraId="21E729A2" w14:textId="51DC1960" w:rsidR="00DE4683" w:rsidRDefault="00DE4683" w:rsidP="00DE4683">
      <w:pPr>
        <w:rPr>
          <w:lang w:eastAsia="es-ES"/>
        </w:rPr>
      </w:pPr>
    </w:p>
    <w:p w14:paraId="1E352E6D" w14:textId="19034827" w:rsidR="00762E36" w:rsidRDefault="003D5804" w:rsidP="00774FD8">
      <w:pPr>
        <w:pStyle w:val="00CapitolFix"/>
        <w:rPr>
          <w:lang w:val="ro-RO"/>
        </w:rPr>
      </w:pPr>
      <w:bookmarkStart w:id="13" w:name="_Toc234336162"/>
      <w:bookmarkStart w:id="14" w:name="_Toc235716297"/>
      <w:bookmarkStart w:id="15" w:name="_Toc235716504"/>
      <w:bookmarkStart w:id="16" w:name="_Toc235716764"/>
      <w:r w:rsidRPr="003D5804">
        <w:rPr>
          <w:lang w:val="ro-RO"/>
        </w:rPr>
        <w:t>CATEGORII DE BUNURI FOLOSITE ÎN REALIZAREA CONTRACTULUI</w:t>
      </w:r>
      <w:bookmarkEnd w:id="13"/>
      <w:bookmarkEnd w:id="14"/>
      <w:bookmarkEnd w:id="15"/>
      <w:bookmarkEnd w:id="16"/>
    </w:p>
    <w:p w14:paraId="6AF5E7D4" w14:textId="77777777" w:rsidR="003D5804" w:rsidRPr="003D5804" w:rsidRDefault="003D5804" w:rsidP="003D5804">
      <w:pPr>
        <w:pStyle w:val="01ParagrafFix"/>
        <w:rPr>
          <w:lang w:val="ro-RO"/>
        </w:rPr>
      </w:pPr>
      <w:r w:rsidRPr="003D5804">
        <w:rPr>
          <w:lang w:val="ro-RO"/>
        </w:rPr>
        <w:t>Categoriile de bunuri utilizate de Operator în executarea Contractului sunt următoarele:</w:t>
      </w:r>
    </w:p>
    <w:p w14:paraId="76CB8FEC" w14:textId="55BBB843" w:rsidR="003D5804" w:rsidRPr="003D5804" w:rsidRDefault="003D5804" w:rsidP="00C56456">
      <w:pPr>
        <w:pStyle w:val="02Paragraffix"/>
      </w:pPr>
      <w:r w:rsidRPr="004450A2">
        <w:t>Bunuri de retur</w:t>
      </w:r>
      <w:r w:rsidRPr="003D5804">
        <w:t>, respectiv bunurile publice puse la dispoziție de către proprietar către Operator în scopul executării Contractului, prevăzute în Anexa nr. 4.1, bunurile de natura domeniului public nou creat sau cele existente, dezvoltate şi modernizate cu subvenţii pentru investiţii de la bugetul local sau central precum şi cele realizate de Operator în conformitate cu Programul de investiţii şi care, la încetarea Contractului, revin de plin drept, gratuit şi libere de orice sarcini, proprietarului;</w:t>
      </w:r>
    </w:p>
    <w:p w14:paraId="7A5D3DC0" w14:textId="63B6ADA6" w:rsidR="003D5804" w:rsidRPr="00B3460B" w:rsidRDefault="003D5804" w:rsidP="00C56456">
      <w:pPr>
        <w:pStyle w:val="02Paragraffix"/>
      </w:pPr>
      <w:r w:rsidRPr="00B3460B">
        <w:t xml:space="preserve">Bunuri de preluare, respectiv bunurile dobândite de către Operator cu acordul Entităţii Contractante, rezultate prin folosirea surselor de finanţare proprii ale Operatorului în condiţiile legii, care aparţin Operatorului şi care sunt, utilizate de acesta în scopul executării Contractului. Bunurile de preluare sunt prevăzute în Anexa nr. 4.2. La încetarea Contractului, din orice cauză, Entitatea contractantă are dreptul de a dobândi bunurile de preluare în schimbul plăţii către Operator în termen de </w:t>
      </w:r>
      <w:r w:rsidR="00B3460B" w:rsidRPr="00B3460B">
        <w:t>30</w:t>
      </w:r>
      <w:r w:rsidRPr="00B3460B">
        <w:t xml:space="preserve"> de zile de la încetarea Contractului, a unei compensaţii egale cu valoarea neamortizată a bunurilor de preluare. Pe toată durata Contractului, Operatorul îşi asumă obligaţia de a nu înstrăina bunurile de preluare, fără consimţământul prealabil scris al Entităţii Contractante;</w:t>
      </w:r>
    </w:p>
    <w:p w14:paraId="28EE3C81" w14:textId="78F83EFE" w:rsidR="003D5804" w:rsidRDefault="003D5804" w:rsidP="00C56456">
      <w:pPr>
        <w:pStyle w:val="02Paragraffix"/>
      </w:pPr>
      <w:r w:rsidRPr="004450A2">
        <w:lastRenderedPageBreak/>
        <w:t>Bunuri proprii</w:t>
      </w:r>
      <w:r w:rsidRPr="003D5804">
        <w:t>, respectiv bunurile care aparţin Operatorului şi care sunt utilizate de către acesta în scopul executării Contractului, pe durata acestuia, cu excepţia celor prevăzute la punctul (ii) de mai sus. Bunurile proprii sunt prevăzute în Anexa nr. 4.3. La încetarea Contractului, din orice cauză, bunurile proprii rămân în proprietatea Operatorului.</w:t>
      </w:r>
    </w:p>
    <w:p w14:paraId="00B31A5E" w14:textId="72073806" w:rsidR="003D5804" w:rsidRDefault="003D5804" w:rsidP="003D5804">
      <w:pPr>
        <w:rPr>
          <w:lang w:val="ro-RO" w:eastAsia="es-ES"/>
        </w:rPr>
      </w:pPr>
    </w:p>
    <w:p w14:paraId="7DA0B505" w14:textId="1EC058DE" w:rsidR="003D5804" w:rsidRDefault="003D5804" w:rsidP="003D5804">
      <w:pPr>
        <w:pStyle w:val="00CapitolFix"/>
        <w:rPr>
          <w:lang w:val="ro-RO"/>
        </w:rPr>
      </w:pPr>
      <w:bookmarkStart w:id="17" w:name="_Toc234336163"/>
      <w:bookmarkStart w:id="18" w:name="_Toc235716298"/>
      <w:bookmarkStart w:id="19" w:name="_Toc235716505"/>
      <w:bookmarkStart w:id="20" w:name="_Toc235716765"/>
      <w:r>
        <w:rPr>
          <w:lang w:val="ro-RO"/>
        </w:rPr>
        <w:t>DURATA CONTRACTULUI</w:t>
      </w:r>
      <w:bookmarkEnd w:id="17"/>
      <w:bookmarkEnd w:id="18"/>
      <w:bookmarkEnd w:id="19"/>
      <w:bookmarkEnd w:id="20"/>
    </w:p>
    <w:p w14:paraId="5A5673BD" w14:textId="59E24396" w:rsidR="003D5804" w:rsidRPr="003D5804" w:rsidRDefault="003D5804" w:rsidP="003D5804">
      <w:pPr>
        <w:pStyle w:val="01ParagrafFix"/>
        <w:rPr>
          <w:lang w:val="ro-RO"/>
        </w:rPr>
      </w:pPr>
      <w:r w:rsidRPr="003D5804">
        <w:rPr>
          <w:lang w:val="ro-RO"/>
        </w:rPr>
        <w:t xml:space="preserve">Durata Contractului este de 5 ani, </w:t>
      </w:r>
      <w:r w:rsidR="00B3460B">
        <w:rPr>
          <w:lang w:val="ro-RO"/>
        </w:rPr>
        <w:t>de la data semnării acestuia de ambele părți.</w:t>
      </w:r>
    </w:p>
    <w:p w14:paraId="41A2F107" w14:textId="44B97C6C" w:rsidR="003D5804" w:rsidRPr="003D5804" w:rsidRDefault="003D5804" w:rsidP="003D5804">
      <w:pPr>
        <w:pStyle w:val="01ParagrafFix"/>
        <w:rPr>
          <w:lang w:val="ro-RO"/>
        </w:rPr>
      </w:pPr>
      <w:r w:rsidRPr="003D5804">
        <w:rPr>
          <w:lang w:val="ro-RO"/>
        </w:rPr>
        <w:t>Durata Contractului poate fi prelungită prin act adiţional, pe o perioadă de cel mult jumătate din durata inițială, în conformitate cu prevederile art. 4 alin. (4) din Regulamentul (CE) 1370/2007.</w:t>
      </w:r>
    </w:p>
    <w:p w14:paraId="19FD4102" w14:textId="76C8A316" w:rsidR="003D5804" w:rsidRDefault="003D5804" w:rsidP="003D5804">
      <w:pPr>
        <w:pStyle w:val="01ParagrafFix"/>
        <w:rPr>
          <w:lang w:val="ro-RO"/>
        </w:rPr>
      </w:pPr>
      <w:r w:rsidRPr="003D5804">
        <w:rPr>
          <w:lang w:val="ro-RO"/>
        </w:rPr>
        <w:t>Entitatea contractantă are dreptul, în conformitate cu prevederile art. 5 alin. (5) din Regulamentul (CE) nr. 1370/2007, de a prelungi durata Contractului pe măsuri de urgență în cazul unei perturbări a serviciilor sau în cazul riscului iminent de producere a unei asemenea perturbări, pe o perioadă ce nu poate depăși doi ani.</w:t>
      </w:r>
    </w:p>
    <w:p w14:paraId="7F67FC2E" w14:textId="5342648D" w:rsidR="003D5804" w:rsidRDefault="003D5804" w:rsidP="003D5804">
      <w:pPr>
        <w:rPr>
          <w:lang w:val="ro-RO" w:eastAsia="es-ES"/>
        </w:rPr>
      </w:pPr>
    </w:p>
    <w:p w14:paraId="182E7456" w14:textId="78C8F6C9" w:rsidR="003D5804" w:rsidRDefault="003D5804" w:rsidP="003D5804">
      <w:pPr>
        <w:pStyle w:val="00CapitolFix"/>
        <w:rPr>
          <w:lang w:val="ro-RO"/>
        </w:rPr>
      </w:pPr>
      <w:bookmarkStart w:id="21" w:name="_Toc234336164"/>
      <w:bookmarkStart w:id="22" w:name="_Toc235716299"/>
      <w:bookmarkStart w:id="23" w:name="_Toc235716506"/>
      <w:bookmarkStart w:id="24" w:name="_Toc235716766"/>
      <w:r>
        <w:rPr>
          <w:lang w:val="ro-RO"/>
        </w:rPr>
        <w:t>PERIOADA DE MOBILIZARE</w:t>
      </w:r>
      <w:bookmarkEnd w:id="21"/>
      <w:bookmarkEnd w:id="22"/>
      <w:bookmarkEnd w:id="23"/>
      <w:bookmarkEnd w:id="24"/>
    </w:p>
    <w:p w14:paraId="1712B48E" w14:textId="54CCB560" w:rsidR="003D5804" w:rsidRPr="00B3460B" w:rsidRDefault="003D5804" w:rsidP="003D5804">
      <w:pPr>
        <w:pStyle w:val="01ParagrafFix"/>
        <w:rPr>
          <w:lang w:val="ro-RO"/>
        </w:rPr>
      </w:pPr>
      <w:r w:rsidRPr="00B3460B">
        <w:rPr>
          <w:lang w:val="ro-RO"/>
        </w:rPr>
        <w:t>Între Data Intrării în Vigoare și Data de Începere, se întinde Perioada de Mobilizare, care este de maximum 3 luni de la Data Intrării în Vigoare a prezentului contract. Această perioadă poate fi extinsă cu maximum 1 lună, dacă Părțile convin, în scris, prelungirea acestei perioade.</w:t>
      </w:r>
    </w:p>
    <w:p w14:paraId="43A574F1" w14:textId="35C14BAD" w:rsidR="003D5804" w:rsidRPr="003D5804" w:rsidRDefault="003D5804" w:rsidP="003D5804">
      <w:pPr>
        <w:pStyle w:val="01ParagrafFix"/>
        <w:rPr>
          <w:lang w:val="ro-RO"/>
        </w:rPr>
      </w:pPr>
      <w:r w:rsidRPr="003D5804">
        <w:rPr>
          <w:lang w:val="ro-RO"/>
        </w:rPr>
        <w:t>Entitatea Contractantă are obligația să prezinte operatorului următoarele:</w:t>
      </w:r>
    </w:p>
    <w:p w14:paraId="3D8414B9" w14:textId="0D9AA662" w:rsidR="003D5804" w:rsidRPr="003D5804" w:rsidRDefault="003D5804" w:rsidP="00C56456">
      <w:pPr>
        <w:pStyle w:val="02Paragraffix"/>
      </w:pPr>
      <w:r>
        <w:t>T</w:t>
      </w:r>
      <w:r w:rsidRPr="003D5804">
        <w:t>oate bunurile pentru prestarea activităților la care Operatorul s-a obligat, conform Anexei 4.1. la prezentul Contract.</w:t>
      </w:r>
    </w:p>
    <w:p w14:paraId="0F1BC883" w14:textId="41A64F87" w:rsidR="003D5804" w:rsidRPr="003D5804" w:rsidRDefault="003D5804" w:rsidP="00C56456">
      <w:pPr>
        <w:pStyle w:val="02Paragraffix"/>
      </w:pPr>
      <w:r>
        <w:t>P</w:t>
      </w:r>
      <w:r w:rsidRPr="003D5804">
        <w:t xml:space="preserve">roces-verbal de predare primire a bunurilor, în cadrul caruia se vor regăsi, fără a se limita, prevederi cu privire la caracteristicile tehnice, componentele bunurilor, numere de identificare, funcționalitate, grad de utilizare, etc., precum și manualele de operare/utilizare/exploatare și întreținere ale acestora, inclusiv precizarea termenului în care vor fi prezentate polițele de asigurare în favoarea </w:t>
      </w:r>
      <w:r w:rsidR="00D537BD">
        <w:t>UAT-ului delegatar</w:t>
      </w:r>
      <w:r w:rsidRPr="003D5804">
        <w:t xml:space="preserve"> pentru mijloacele de transport și clădiri;</w:t>
      </w:r>
    </w:p>
    <w:p w14:paraId="37E8121F" w14:textId="08C8AD5B" w:rsidR="003D5804" w:rsidRPr="003D5804" w:rsidRDefault="003D5804" w:rsidP="00C56456">
      <w:pPr>
        <w:pStyle w:val="02Paragraffix"/>
      </w:pPr>
      <w:r>
        <w:t>C</w:t>
      </w:r>
      <w:r w:rsidRPr="003D5804">
        <w:t>opii după certificatele de înmatriculare/înregistrare, din care să rezulte că toate mijloacele de transport ce vor fi date în concesiune Operatorului pentru prestarea Serviciului public de transport călători au fost înmatriculate/</w:t>
      </w:r>
      <w:r w:rsidR="00544A78">
        <w:t xml:space="preserve"> </w:t>
      </w:r>
      <w:r w:rsidRPr="003D5804">
        <w:t xml:space="preserve">înregistrate în localitatea de reședință a </w:t>
      </w:r>
      <w:r w:rsidR="00D537BD">
        <w:t>UAT-ului delegatar</w:t>
      </w:r>
      <w:r w:rsidRPr="003D5804">
        <w:t>;</w:t>
      </w:r>
    </w:p>
    <w:p w14:paraId="5D0C0281" w14:textId="516E0A7C" w:rsidR="003D5804" w:rsidRPr="003D5804" w:rsidRDefault="003D5804" w:rsidP="003D5804">
      <w:pPr>
        <w:pStyle w:val="01ParagrafFix"/>
        <w:rPr>
          <w:lang w:val="ro-RO"/>
        </w:rPr>
      </w:pPr>
      <w:r w:rsidRPr="003D5804">
        <w:rPr>
          <w:lang w:val="ro-RO"/>
        </w:rPr>
        <w:t xml:space="preserve">Operatorul are obligația să prezinte Entității Contractante următoarele: </w:t>
      </w:r>
    </w:p>
    <w:p w14:paraId="30C90780" w14:textId="371B8E2B" w:rsidR="003D5804" w:rsidRPr="003D5804" w:rsidRDefault="003D5804" w:rsidP="00C56456">
      <w:pPr>
        <w:pStyle w:val="02Paragraffix"/>
      </w:pPr>
      <w:r>
        <w:t>C</w:t>
      </w:r>
      <w:r w:rsidRPr="003D5804">
        <w:t>opii după licențele/autorizațiile eliberate de autoritățile competente pentru toate mijloacele de transport cu care Operatorul va realiza serviciul de transport public local de călători;</w:t>
      </w:r>
    </w:p>
    <w:p w14:paraId="2B317DE9" w14:textId="2DE28D02" w:rsidR="003D5804" w:rsidRPr="003D5804" w:rsidRDefault="003D5804" w:rsidP="00C56456">
      <w:pPr>
        <w:pStyle w:val="02Paragraffix"/>
      </w:pPr>
      <w:r>
        <w:t>C</w:t>
      </w:r>
      <w:r w:rsidRPr="003D5804">
        <w:t>opii după contractele de asigurare a persoanelor transportate şi a bagajelor acestora, inclusiv contractele de asigurare obligatorie RCA pentru fiecare autovehicul;</w:t>
      </w:r>
    </w:p>
    <w:p w14:paraId="24B82744" w14:textId="77777777" w:rsidR="003D5804" w:rsidRPr="003D5804" w:rsidRDefault="003D5804" w:rsidP="00C56456">
      <w:pPr>
        <w:pStyle w:val="02Paragraffix"/>
      </w:pPr>
      <w:r w:rsidRPr="003D5804">
        <w:lastRenderedPageBreak/>
        <w:t>Până la prezentarea polițelor de asigurare, Operatorul nu va exploata nici unul din bunurile concesionate, în nici un scop, securizându-le, întreținându-le și conservându-le corespunzător.</w:t>
      </w:r>
    </w:p>
    <w:p w14:paraId="47C72A74" w14:textId="7B80393C" w:rsidR="003D5804" w:rsidRPr="003D5804" w:rsidRDefault="003D5804" w:rsidP="00C56456">
      <w:pPr>
        <w:pStyle w:val="02Paragraffix"/>
      </w:pPr>
      <w:r>
        <w:t>D</w:t>
      </w:r>
      <w:r w:rsidRPr="003D5804">
        <w:t>ovada constituirii garanției de bună execuție a contractului, în cuantumul prevăzut la Capitolul 8 al prezentului Contract.</w:t>
      </w:r>
    </w:p>
    <w:p w14:paraId="3EB47A4F" w14:textId="010FAF90" w:rsidR="003D5804" w:rsidRPr="003D5804" w:rsidRDefault="003D5804" w:rsidP="003D5804">
      <w:pPr>
        <w:pStyle w:val="01ParagrafFix"/>
        <w:rPr>
          <w:lang w:val="ro-RO"/>
        </w:rPr>
      </w:pPr>
      <w:r w:rsidRPr="003D5804">
        <w:rPr>
          <w:lang w:val="ro-RO"/>
        </w:rPr>
        <w:t>În termen de maximum 2 (două) zile lucrătoare de la data îndeplinirii de către Operator a tuturor obligațiilor prevăzute la pct. 6.3. ori de la data expirării Perioadei de Mobilizare, Părțile vor încheia Procesul-verbal de constatare a îndeplinirii obligațiilor din Perioada de Mobilizare.</w:t>
      </w:r>
    </w:p>
    <w:p w14:paraId="2CC4FE32" w14:textId="1DFE1B6C" w:rsidR="003D5804" w:rsidRPr="003D5804" w:rsidRDefault="003D5804" w:rsidP="003D5804">
      <w:pPr>
        <w:pStyle w:val="01ParagrafFix"/>
        <w:rPr>
          <w:lang w:val="ro-RO"/>
        </w:rPr>
      </w:pPr>
      <w:r w:rsidRPr="003D5804">
        <w:rPr>
          <w:lang w:val="ro-RO"/>
        </w:rPr>
        <w:t>Pe durata Perioadei de Mobilizare, Părțile vor coopera în sensul că:</w:t>
      </w:r>
    </w:p>
    <w:p w14:paraId="23EB627F" w14:textId="6CCF1C0F" w:rsidR="003D5804" w:rsidRDefault="003D5804" w:rsidP="00C56456">
      <w:pPr>
        <w:pStyle w:val="02Paragraffix"/>
      </w:pPr>
      <w:r>
        <w:t>Î</w:t>
      </w:r>
      <w:r w:rsidRPr="003D5804">
        <w:t>și vor asuma toate obligațiile necesare și vor depune toate diligențele pentru ca efectuarea Serviciului să poată începe în termenul prevăzut la pct. 6.1. de mai sus, astfel cum a fost prelungit, dacă este cazul, și se vor informa reciproc cu privire la datele la care estimează că vor îndeplini obligațiile ce le revin, precum și cu privire la orice alte aspecte de interes în legătură cu stadiul îndeplinirii acestor obligații ori la activitățile întreprinse în vederea îndeplinirii acestora.</w:t>
      </w:r>
    </w:p>
    <w:p w14:paraId="0D9A9260" w14:textId="7DEE1389" w:rsidR="003D5804" w:rsidRDefault="003D5804" w:rsidP="003D5804">
      <w:pPr>
        <w:rPr>
          <w:lang w:val="ro-RO" w:eastAsia="es-ES"/>
        </w:rPr>
      </w:pPr>
    </w:p>
    <w:p w14:paraId="3FCBAA4F" w14:textId="731110BC" w:rsidR="003D5804" w:rsidRDefault="003D5804" w:rsidP="003D5804">
      <w:pPr>
        <w:pStyle w:val="00CapitolFix"/>
        <w:rPr>
          <w:lang w:val="ro-RO"/>
        </w:rPr>
      </w:pPr>
      <w:bookmarkStart w:id="25" w:name="_Toc234336165"/>
      <w:bookmarkStart w:id="26" w:name="_Toc235716300"/>
      <w:bookmarkStart w:id="27" w:name="_Toc235716507"/>
      <w:bookmarkStart w:id="28" w:name="_Toc235716767"/>
      <w:r>
        <w:rPr>
          <w:lang w:val="ro-RO"/>
        </w:rPr>
        <w:t>REDEVENȚA</w:t>
      </w:r>
      <w:bookmarkEnd w:id="25"/>
      <w:bookmarkEnd w:id="26"/>
      <w:bookmarkEnd w:id="27"/>
      <w:bookmarkEnd w:id="28"/>
    </w:p>
    <w:p w14:paraId="101BC452" w14:textId="53226F6B" w:rsidR="003D5804" w:rsidRPr="003D5804" w:rsidRDefault="003D5804" w:rsidP="003D5804">
      <w:pPr>
        <w:pStyle w:val="01ParagrafFix"/>
        <w:rPr>
          <w:lang w:val="ro-RO"/>
        </w:rPr>
      </w:pPr>
      <w:r w:rsidRPr="003D5804">
        <w:rPr>
          <w:lang w:val="ro-RO"/>
        </w:rPr>
        <w:t xml:space="preserve">În schimbul dreptului şi obligației de exploatare a bunurilor puse la dispoziție de către membrele Asociației de Dezvoltare Intercomunitară </w:t>
      </w:r>
      <w:r w:rsidR="00544A78" w:rsidRPr="00544A78">
        <w:rPr>
          <w:lang w:val="ro-RO"/>
        </w:rPr>
        <w:t>Transport Dealurile Clujului</w:t>
      </w:r>
      <w:r w:rsidRPr="003D5804">
        <w:rPr>
          <w:lang w:val="ro-RO"/>
        </w:rPr>
        <w:t xml:space="preserve">, prevăzute în Anexa 4.1, Operatorul se obligă să plătească redevență direct către Unitățile Administrativ-Teritoriale (UAT) care au pus la dispoziție bunurile respective , conform prevederilor art. 29 alin. (11) lit. M) din Legea serviciilor comunitare de utilități publice nr. 51/2006, republicată, cu modificările și completările ulterioare, o </w:t>
      </w:r>
      <w:r w:rsidRPr="00B3460B">
        <w:rPr>
          <w:lang w:val="ro-RO"/>
        </w:rPr>
        <w:t>redevență calculată anual similar amortizării, în procent de 0,</w:t>
      </w:r>
      <w:r w:rsidR="00B3460B" w:rsidRPr="00B3460B">
        <w:rPr>
          <w:lang w:val="ro-RO"/>
        </w:rPr>
        <w:t>1</w:t>
      </w:r>
      <w:r w:rsidRPr="00B3460B">
        <w:rPr>
          <w:lang w:val="ro-RO"/>
        </w:rPr>
        <w:t xml:space="preserve"> % din valoarea totală a bunurilor puse la dispoziție</w:t>
      </w:r>
    </w:p>
    <w:p w14:paraId="14472FD8" w14:textId="705E7117" w:rsidR="003D5804" w:rsidRPr="003D5804" w:rsidRDefault="003D5804" w:rsidP="003D5804">
      <w:pPr>
        <w:pStyle w:val="01ParagrafFix"/>
        <w:rPr>
          <w:lang w:val="ro-RO"/>
        </w:rPr>
      </w:pPr>
      <w:r w:rsidRPr="003D5804">
        <w:rPr>
          <w:lang w:val="ro-RO"/>
        </w:rPr>
        <w:t>Operatorul va achita trimestrial direct către Unitățile Administrativ-Teritoriale (UAT) care au pus la dispoziție bunurile respective, valoarea redevenței anuale datorate, în tranșe egale, cel târziu până la data de 15 a primei luni a trimestrului următor celui pentru care redevența este datorată.</w:t>
      </w:r>
    </w:p>
    <w:p w14:paraId="0A0331D6" w14:textId="5179FC87" w:rsidR="003D5804" w:rsidRPr="003D5804" w:rsidRDefault="003D5804" w:rsidP="003D5804">
      <w:pPr>
        <w:pStyle w:val="01ParagrafFix"/>
        <w:rPr>
          <w:lang w:val="ro-RO"/>
        </w:rPr>
      </w:pPr>
      <w:r w:rsidRPr="003D5804">
        <w:rPr>
          <w:lang w:val="ro-RO"/>
        </w:rPr>
        <w:t>Plata redevenței se va face pe bază de factură emisă de UAT-ul proprietar al bunurilor concesionat către Operator, cel târziu până la data de 10 a primei luni a trimestrului următor celui pentru care redevența este datorată, în contul comunicat de acesta.</w:t>
      </w:r>
    </w:p>
    <w:p w14:paraId="12FE214E" w14:textId="77777777" w:rsidR="003D5804" w:rsidRDefault="003D5804" w:rsidP="003D5804">
      <w:pPr>
        <w:pStyle w:val="01ParagrafFix"/>
        <w:rPr>
          <w:lang w:val="ro-RO"/>
        </w:rPr>
      </w:pPr>
      <w:r w:rsidRPr="003D5804">
        <w:rPr>
          <w:lang w:val="ro-RO"/>
        </w:rPr>
        <w:t>Operatorul de transport este obligat să păstreze o evidență trimestrială clară a redevențelor plătite astfel:</w:t>
      </w:r>
      <w:r>
        <w:rPr>
          <w:lang w:val="ro-RO"/>
        </w:rPr>
        <w:t xml:space="preserve"> </w:t>
      </w:r>
    </w:p>
    <w:p w14:paraId="3170647C" w14:textId="0E837EFE" w:rsidR="003D5804" w:rsidRDefault="003D5804" w:rsidP="00C56456">
      <w:pPr>
        <w:pStyle w:val="02Paragraffix"/>
      </w:pPr>
      <w:r w:rsidRPr="006F48E1">
        <w:t>Pentru cei 5 ani de operare evidența anuală a nivelului redevenței este următoarea:</w:t>
      </w:r>
    </w:p>
    <w:tbl>
      <w:tblPr>
        <w:tblW w:w="5000" w:type="pct"/>
        <w:tblLook w:val="04A0" w:firstRow="1" w:lastRow="0" w:firstColumn="1" w:lastColumn="0" w:noHBand="0" w:noVBand="1"/>
      </w:tblPr>
      <w:tblGrid>
        <w:gridCol w:w="3492"/>
        <w:gridCol w:w="1096"/>
        <w:gridCol w:w="1096"/>
        <w:gridCol w:w="1141"/>
        <w:gridCol w:w="1096"/>
        <w:gridCol w:w="1096"/>
      </w:tblGrid>
      <w:tr w:rsidR="006F48E1" w:rsidRPr="006F48E1" w14:paraId="05B58A0B" w14:textId="77777777" w:rsidTr="006F48E1">
        <w:trPr>
          <w:trHeight w:val="288"/>
        </w:trPr>
        <w:tc>
          <w:tcPr>
            <w:tcW w:w="13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D0313" w14:textId="77777777" w:rsidR="006F48E1" w:rsidRPr="006F48E1" w:rsidRDefault="006F48E1" w:rsidP="006F48E1">
            <w:pPr>
              <w:spacing w:before="0"/>
              <w:jc w:val="center"/>
              <w:rPr>
                <w:rFonts w:eastAsia="Times New Roman"/>
                <w:b/>
                <w:bCs/>
                <w:color w:val="000000"/>
                <w:sz w:val="22"/>
                <w:lang w:eastAsia="en-GB"/>
              </w:rPr>
            </w:pPr>
            <w:r w:rsidRPr="006F48E1">
              <w:rPr>
                <w:rFonts w:eastAsia="Times New Roman"/>
                <w:b/>
                <w:bCs/>
                <w:color w:val="000000"/>
                <w:sz w:val="22"/>
                <w:lang w:eastAsia="en-GB"/>
              </w:rPr>
              <w:t> </w:t>
            </w:r>
          </w:p>
        </w:tc>
        <w:tc>
          <w:tcPr>
            <w:tcW w:w="739" w:type="pct"/>
            <w:tcBorders>
              <w:top w:val="single" w:sz="4" w:space="0" w:color="auto"/>
              <w:left w:val="nil"/>
              <w:bottom w:val="single" w:sz="4" w:space="0" w:color="auto"/>
              <w:right w:val="single" w:sz="4" w:space="0" w:color="auto"/>
            </w:tcBorders>
            <w:shd w:val="clear" w:color="auto" w:fill="auto"/>
            <w:noWrap/>
            <w:vAlign w:val="bottom"/>
            <w:hideMark/>
          </w:tcPr>
          <w:p w14:paraId="515BDA73" w14:textId="77777777" w:rsidR="006F48E1" w:rsidRPr="006F48E1" w:rsidRDefault="006F48E1" w:rsidP="006F48E1">
            <w:pPr>
              <w:spacing w:before="0"/>
              <w:jc w:val="center"/>
              <w:rPr>
                <w:rFonts w:eastAsia="Times New Roman"/>
                <w:b/>
                <w:bCs/>
                <w:color w:val="000000"/>
                <w:sz w:val="22"/>
                <w:lang w:eastAsia="en-GB"/>
              </w:rPr>
            </w:pPr>
            <w:proofErr w:type="gramStart"/>
            <w:r w:rsidRPr="006F48E1">
              <w:rPr>
                <w:rFonts w:eastAsia="Times New Roman"/>
                <w:b/>
                <w:bCs/>
                <w:color w:val="000000"/>
                <w:sz w:val="22"/>
                <w:lang w:eastAsia="en-GB"/>
              </w:rPr>
              <w:t>An</w:t>
            </w:r>
            <w:proofErr w:type="gramEnd"/>
            <w:r w:rsidRPr="006F48E1">
              <w:rPr>
                <w:rFonts w:eastAsia="Times New Roman"/>
                <w:b/>
                <w:bCs/>
                <w:color w:val="000000"/>
                <w:sz w:val="22"/>
                <w:lang w:eastAsia="en-GB"/>
              </w:rPr>
              <w:t xml:space="preserve"> 1</w:t>
            </w:r>
          </w:p>
        </w:tc>
        <w:tc>
          <w:tcPr>
            <w:tcW w:w="645" w:type="pct"/>
            <w:tcBorders>
              <w:top w:val="single" w:sz="4" w:space="0" w:color="auto"/>
              <w:left w:val="nil"/>
              <w:bottom w:val="single" w:sz="4" w:space="0" w:color="auto"/>
              <w:right w:val="single" w:sz="4" w:space="0" w:color="auto"/>
            </w:tcBorders>
            <w:shd w:val="clear" w:color="auto" w:fill="auto"/>
            <w:noWrap/>
            <w:vAlign w:val="bottom"/>
            <w:hideMark/>
          </w:tcPr>
          <w:p w14:paraId="4BD852DB" w14:textId="77777777" w:rsidR="006F48E1" w:rsidRPr="006F48E1" w:rsidRDefault="006F48E1" w:rsidP="006F48E1">
            <w:pPr>
              <w:spacing w:before="0"/>
              <w:jc w:val="center"/>
              <w:rPr>
                <w:rFonts w:eastAsia="Times New Roman"/>
                <w:b/>
                <w:bCs/>
                <w:color w:val="000000"/>
                <w:sz w:val="22"/>
                <w:lang w:eastAsia="en-GB"/>
              </w:rPr>
            </w:pPr>
            <w:proofErr w:type="gramStart"/>
            <w:r w:rsidRPr="006F48E1">
              <w:rPr>
                <w:rFonts w:eastAsia="Times New Roman"/>
                <w:b/>
                <w:bCs/>
                <w:color w:val="000000"/>
                <w:sz w:val="22"/>
                <w:lang w:eastAsia="en-GB"/>
              </w:rPr>
              <w:t>An</w:t>
            </w:r>
            <w:proofErr w:type="gramEnd"/>
            <w:r w:rsidRPr="006F48E1">
              <w:rPr>
                <w:rFonts w:eastAsia="Times New Roman"/>
                <w:b/>
                <w:bCs/>
                <w:color w:val="000000"/>
                <w:sz w:val="22"/>
                <w:lang w:eastAsia="en-GB"/>
              </w:rPr>
              <w:t xml:space="preserve"> 2 </w:t>
            </w:r>
          </w:p>
        </w:tc>
        <w:tc>
          <w:tcPr>
            <w:tcW w:w="848" w:type="pct"/>
            <w:tcBorders>
              <w:top w:val="single" w:sz="4" w:space="0" w:color="auto"/>
              <w:left w:val="nil"/>
              <w:bottom w:val="single" w:sz="4" w:space="0" w:color="auto"/>
              <w:right w:val="single" w:sz="4" w:space="0" w:color="auto"/>
            </w:tcBorders>
            <w:shd w:val="clear" w:color="auto" w:fill="auto"/>
            <w:noWrap/>
            <w:vAlign w:val="bottom"/>
            <w:hideMark/>
          </w:tcPr>
          <w:p w14:paraId="44EF76AC" w14:textId="77777777" w:rsidR="006F48E1" w:rsidRPr="006F48E1" w:rsidRDefault="006F48E1" w:rsidP="006F48E1">
            <w:pPr>
              <w:spacing w:before="0"/>
              <w:jc w:val="center"/>
              <w:rPr>
                <w:rFonts w:eastAsia="Times New Roman"/>
                <w:b/>
                <w:bCs/>
                <w:color w:val="000000"/>
                <w:sz w:val="22"/>
                <w:lang w:eastAsia="en-GB"/>
              </w:rPr>
            </w:pPr>
            <w:proofErr w:type="gramStart"/>
            <w:r w:rsidRPr="006F48E1">
              <w:rPr>
                <w:rFonts w:eastAsia="Times New Roman"/>
                <w:b/>
                <w:bCs/>
                <w:color w:val="000000"/>
                <w:sz w:val="22"/>
                <w:lang w:eastAsia="en-GB"/>
              </w:rPr>
              <w:t>An</w:t>
            </w:r>
            <w:proofErr w:type="gramEnd"/>
            <w:r w:rsidRPr="006F48E1">
              <w:rPr>
                <w:rFonts w:eastAsia="Times New Roman"/>
                <w:b/>
                <w:bCs/>
                <w:color w:val="000000"/>
                <w:sz w:val="22"/>
                <w:lang w:eastAsia="en-GB"/>
              </w:rPr>
              <w:t xml:space="preserve"> 3</w:t>
            </w:r>
          </w:p>
        </w:tc>
        <w:tc>
          <w:tcPr>
            <w:tcW w:w="677" w:type="pct"/>
            <w:tcBorders>
              <w:top w:val="single" w:sz="4" w:space="0" w:color="auto"/>
              <w:left w:val="nil"/>
              <w:bottom w:val="single" w:sz="4" w:space="0" w:color="auto"/>
              <w:right w:val="single" w:sz="4" w:space="0" w:color="auto"/>
            </w:tcBorders>
            <w:shd w:val="clear" w:color="auto" w:fill="auto"/>
            <w:noWrap/>
            <w:vAlign w:val="bottom"/>
            <w:hideMark/>
          </w:tcPr>
          <w:p w14:paraId="31A87987" w14:textId="77777777" w:rsidR="006F48E1" w:rsidRPr="006F48E1" w:rsidRDefault="006F48E1" w:rsidP="006F48E1">
            <w:pPr>
              <w:spacing w:before="0"/>
              <w:jc w:val="center"/>
              <w:rPr>
                <w:rFonts w:eastAsia="Times New Roman"/>
                <w:b/>
                <w:bCs/>
                <w:color w:val="000000"/>
                <w:sz w:val="22"/>
                <w:lang w:eastAsia="en-GB"/>
              </w:rPr>
            </w:pPr>
            <w:proofErr w:type="gramStart"/>
            <w:r w:rsidRPr="006F48E1">
              <w:rPr>
                <w:rFonts w:eastAsia="Times New Roman"/>
                <w:b/>
                <w:bCs/>
                <w:color w:val="000000"/>
                <w:sz w:val="22"/>
                <w:lang w:eastAsia="en-GB"/>
              </w:rPr>
              <w:t>An</w:t>
            </w:r>
            <w:proofErr w:type="gramEnd"/>
            <w:r w:rsidRPr="006F48E1">
              <w:rPr>
                <w:rFonts w:eastAsia="Times New Roman"/>
                <w:b/>
                <w:bCs/>
                <w:color w:val="000000"/>
                <w:sz w:val="22"/>
                <w:lang w:eastAsia="en-GB"/>
              </w:rPr>
              <w:t xml:space="preserve"> 4</w:t>
            </w:r>
          </w:p>
        </w:tc>
        <w:tc>
          <w:tcPr>
            <w:tcW w:w="715" w:type="pct"/>
            <w:tcBorders>
              <w:top w:val="single" w:sz="4" w:space="0" w:color="auto"/>
              <w:left w:val="nil"/>
              <w:bottom w:val="single" w:sz="4" w:space="0" w:color="auto"/>
              <w:right w:val="single" w:sz="4" w:space="0" w:color="auto"/>
            </w:tcBorders>
            <w:shd w:val="clear" w:color="auto" w:fill="auto"/>
            <w:noWrap/>
            <w:vAlign w:val="bottom"/>
            <w:hideMark/>
          </w:tcPr>
          <w:p w14:paraId="274B101A" w14:textId="77777777" w:rsidR="006F48E1" w:rsidRPr="006F48E1" w:rsidRDefault="006F48E1" w:rsidP="006F48E1">
            <w:pPr>
              <w:spacing w:before="0"/>
              <w:jc w:val="center"/>
              <w:rPr>
                <w:rFonts w:eastAsia="Times New Roman"/>
                <w:b/>
                <w:bCs/>
                <w:color w:val="000000"/>
                <w:sz w:val="22"/>
                <w:lang w:eastAsia="en-GB"/>
              </w:rPr>
            </w:pPr>
            <w:proofErr w:type="gramStart"/>
            <w:r w:rsidRPr="006F48E1">
              <w:rPr>
                <w:rFonts w:eastAsia="Times New Roman"/>
                <w:b/>
                <w:bCs/>
                <w:color w:val="000000"/>
                <w:sz w:val="22"/>
                <w:lang w:eastAsia="en-GB"/>
              </w:rPr>
              <w:t>An</w:t>
            </w:r>
            <w:proofErr w:type="gramEnd"/>
            <w:r w:rsidRPr="006F48E1">
              <w:rPr>
                <w:rFonts w:eastAsia="Times New Roman"/>
                <w:b/>
                <w:bCs/>
                <w:color w:val="000000"/>
                <w:sz w:val="22"/>
                <w:lang w:eastAsia="en-GB"/>
              </w:rPr>
              <w:t xml:space="preserve"> 5</w:t>
            </w:r>
          </w:p>
        </w:tc>
      </w:tr>
      <w:tr w:rsidR="006F48E1" w:rsidRPr="006F48E1" w14:paraId="28432CC7" w14:textId="77777777" w:rsidTr="006F48E1">
        <w:trPr>
          <w:trHeight w:val="720"/>
        </w:trPr>
        <w:tc>
          <w:tcPr>
            <w:tcW w:w="1376" w:type="pct"/>
            <w:tcBorders>
              <w:top w:val="nil"/>
              <w:left w:val="single" w:sz="4" w:space="0" w:color="auto"/>
              <w:bottom w:val="single" w:sz="4" w:space="0" w:color="auto"/>
              <w:right w:val="single" w:sz="4" w:space="0" w:color="auto"/>
            </w:tcBorders>
            <w:shd w:val="clear" w:color="auto" w:fill="auto"/>
            <w:vAlign w:val="bottom"/>
            <w:hideMark/>
          </w:tcPr>
          <w:p w14:paraId="207D7E3F" w14:textId="77777777" w:rsidR="006F48E1" w:rsidRPr="006F48E1" w:rsidRDefault="006F48E1" w:rsidP="006F48E1">
            <w:pPr>
              <w:spacing w:before="0"/>
              <w:jc w:val="left"/>
              <w:rPr>
                <w:rFonts w:eastAsia="Times New Roman"/>
                <w:color w:val="000000"/>
                <w:sz w:val="22"/>
                <w:lang w:eastAsia="en-GB"/>
              </w:rPr>
            </w:pPr>
            <w:r w:rsidRPr="006F48E1">
              <w:rPr>
                <w:rFonts w:eastAsia="Times New Roman"/>
                <w:color w:val="000000"/>
                <w:sz w:val="22"/>
                <w:lang w:eastAsia="en-GB"/>
              </w:rPr>
              <w:t xml:space="preserve">TOTAL MIJLOACE FIXE PRIMITE ÎN ADMINISTRARE </w:t>
            </w:r>
          </w:p>
        </w:tc>
        <w:tc>
          <w:tcPr>
            <w:tcW w:w="739" w:type="pct"/>
            <w:tcBorders>
              <w:top w:val="nil"/>
              <w:left w:val="nil"/>
              <w:bottom w:val="single" w:sz="4" w:space="0" w:color="auto"/>
              <w:right w:val="single" w:sz="4" w:space="0" w:color="auto"/>
            </w:tcBorders>
            <w:shd w:val="clear" w:color="auto" w:fill="auto"/>
            <w:noWrap/>
            <w:vAlign w:val="bottom"/>
            <w:hideMark/>
          </w:tcPr>
          <w:p w14:paraId="0960FDD9"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7,505,931</w:t>
            </w:r>
          </w:p>
        </w:tc>
        <w:tc>
          <w:tcPr>
            <w:tcW w:w="645" w:type="pct"/>
            <w:tcBorders>
              <w:top w:val="nil"/>
              <w:left w:val="nil"/>
              <w:bottom w:val="single" w:sz="4" w:space="0" w:color="auto"/>
              <w:right w:val="single" w:sz="4" w:space="0" w:color="auto"/>
            </w:tcBorders>
            <w:shd w:val="clear" w:color="auto" w:fill="auto"/>
            <w:noWrap/>
            <w:vAlign w:val="bottom"/>
            <w:hideMark/>
          </w:tcPr>
          <w:p w14:paraId="68F721D5"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7,505,931</w:t>
            </w:r>
          </w:p>
        </w:tc>
        <w:tc>
          <w:tcPr>
            <w:tcW w:w="848" w:type="pct"/>
            <w:tcBorders>
              <w:top w:val="nil"/>
              <w:left w:val="nil"/>
              <w:bottom w:val="single" w:sz="4" w:space="0" w:color="auto"/>
              <w:right w:val="single" w:sz="4" w:space="0" w:color="auto"/>
            </w:tcBorders>
            <w:shd w:val="clear" w:color="auto" w:fill="auto"/>
            <w:noWrap/>
            <w:vAlign w:val="bottom"/>
            <w:hideMark/>
          </w:tcPr>
          <w:p w14:paraId="6BD9C477"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7,505,931</w:t>
            </w:r>
          </w:p>
        </w:tc>
        <w:tc>
          <w:tcPr>
            <w:tcW w:w="677" w:type="pct"/>
            <w:tcBorders>
              <w:top w:val="nil"/>
              <w:left w:val="nil"/>
              <w:bottom w:val="single" w:sz="4" w:space="0" w:color="auto"/>
              <w:right w:val="single" w:sz="4" w:space="0" w:color="auto"/>
            </w:tcBorders>
            <w:shd w:val="clear" w:color="auto" w:fill="auto"/>
            <w:noWrap/>
            <w:vAlign w:val="bottom"/>
            <w:hideMark/>
          </w:tcPr>
          <w:p w14:paraId="1C52EC23"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7,505,931</w:t>
            </w:r>
          </w:p>
        </w:tc>
        <w:tc>
          <w:tcPr>
            <w:tcW w:w="715" w:type="pct"/>
            <w:tcBorders>
              <w:top w:val="nil"/>
              <w:left w:val="nil"/>
              <w:bottom w:val="single" w:sz="4" w:space="0" w:color="auto"/>
              <w:right w:val="single" w:sz="4" w:space="0" w:color="auto"/>
            </w:tcBorders>
            <w:shd w:val="clear" w:color="auto" w:fill="auto"/>
            <w:noWrap/>
            <w:vAlign w:val="bottom"/>
            <w:hideMark/>
          </w:tcPr>
          <w:p w14:paraId="3439CB90"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7,505,931</w:t>
            </w:r>
          </w:p>
        </w:tc>
      </w:tr>
      <w:tr w:rsidR="006F48E1" w:rsidRPr="006F48E1" w14:paraId="3D9389FD" w14:textId="77777777" w:rsidTr="006F48E1">
        <w:trPr>
          <w:trHeight w:val="288"/>
        </w:trPr>
        <w:tc>
          <w:tcPr>
            <w:tcW w:w="1376" w:type="pct"/>
            <w:tcBorders>
              <w:top w:val="nil"/>
              <w:left w:val="single" w:sz="4" w:space="0" w:color="auto"/>
              <w:bottom w:val="single" w:sz="4" w:space="0" w:color="auto"/>
              <w:right w:val="single" w:sz="4" w:space="0" w:color="auto"/>
            </w:tcBorders>
            <w:shd w:val="clear" w:color="auto" w:fill="auto"/>
            <w:noWrap/>
            <w:vAlign w:val="bottom"/>
            <w:hideMark/>
          </w:tcPr>
          <w:p w14:paraId="3419A37D" w14:textId="77777777" w:rsidR="006F48E1" w:rsidRPr="006F48E1" w:rsidRDefault="006F48E1" w:rsidP="006F48E1">
            <w:pPr>
              <w:spacing w:before="0"/>
              <w:jc w:val="left"/>
              <w:rPr>
                <w:rFonts w:eastAsia="Times New Roman"/>
                <w:color w:val="000000"/>
                <w:sz w:val="22"/>
                <w:lang w:eastAsia="en-GB"/>
              </w:rPr>
            </w:pPr>
            <w:r w:rsidRPr="006F48E1">
              <w:rPr>
                <w:rFonts w:eastAsia="Times New Roman"/>
                <w:color w:val="000000"/>
                <w:sz w:val="22"/>
                <w:lang w:eastAsia="en-GB"/>
              </w:rPr>
              <w:t xml:space="preserve"> AMORTIZARE ANUALĂ</w:t>
            </w:r>
          </w:p>
        </w:tc>
        <w:tc>
          <w:tcPr>
            <w:tcW w:w="739" w:type="pct"/>
            <w:tcBorders>
              <w:top w:val="nil"/>
              <w:left w:val="nil"/>
              <w:bottom w:val="single" w:sz="4" w:space="0" w:color="auto"/>
              <w:right w:val="single" w:sz="4" w:space="0" w:color="auto"/>
            </w:tcBorders>
            <w:shd w:val="clear" w:color="auto" w:fill="auto"/>
            <w:noWrap/>
            <w:vAlign w:val="bottom"/>
            <w:hideMark/>
          </w:tcPr>
          <w:p w14:paraId="56A1BA0A"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936,103</w:t>
            </w:r>
          </w:p>
        </w:tc>
        <w:tc>
          <w:tcPr>
            <w:tcW w:w="645" w:type="pct"/>
            <w:tcBorders>
              <w:top w:val="nil"/>
              <w:left w:val="nil"/>
              <w:bottom w:val="single" w:sz="4" w:space="0" w:color="auto"/>
              <w:right w:val="single" w:sz="4" w:space="0" w:color="auto"/>
            </w:tcBorders>
            <w:shd w:val="clear" w:color="auto" w:fill="auto"/>
            <w:noWrap/>
            <w:vAlign w:val="bottom"/>
            <w:hideMark/>
          </w:tcPr>
          <w:p w14:paraId="156B045A"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936,103</w:t>
            </w:r>
          </w:p>
        </w:tc>
        <w:tc>
          <w:tcPr>
            <w:tcW w:w="848" w:type="pct"/>
            <w:tcBorders>
              <w:top w:val="nil"/>
              <w:left w:val="nil"/>
              <w:bottom w:val="single" w:sz="4" w:space="0" w:color="auto"/>
              <w:right w:val="single" w:sz="4" w:space="0" w:color="auto"/>
            </w:tcBorders>
            <w:shd w:val="clear" w:color="auto" w:fill="auto"/>
            <w:noWrap/>
            <w:vAlign w:val="bottom"/>
            <w:hideMark/>
          </w:tcPr>
          <w:p w14:paraId="4592A7B1"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936,103</w:t>
            </w:r>
          </w:p>
        </w:tc>
        <w:tc>
          <w:tcPr>
            <w:tcW w:w="677" w:type="pct"/>
            <w:tcBorders>
              <w:top w:val="nil"/>
              <w:left w:val="nil"/>
              <w:bottom w:val="single" w:sz="4" w:space="0" w:color="auto"/>
              <w:right w:val="single" w:sz="4" w:space="0" w:color="auto"/>
            </w:tcBorders>
            <w:shd w:val="clear" w:color="auto" w:fill="auto"/>
            <w:noWrap/>
            <w:vAlign w:val="bottom"/>
            <w:hideMark/>
          </w:tcPr>
          <w:p w14:paraId="26381794"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936,103</w:t>
            </w:r>
          </w:p>
        </w:tc>
        <w:tc>
          <w:tcPr>
            <w:tcW w:w="715" w:type="pct"/>
            <w:tcBorders>
              <w:top w:val="nil"/>
              <w:left w:val="nil"/>
              <w:bottom w:val="single" w:sz="4" w:space="0" w:color="auto"/>
              <w:right w:val="single" w:sz="4" w:space="0" w:color="auto"/>
            </w:tcBorders>
            <w:shd w:val="clear" w:color="auto" w:fill="auto"/>
            <w:noWrap/>
            <w:vAlign w:val="bottom"/>
            <w:hideMark/>
          </w:tcPr>
          <w:p w14:paraId="50ED6048"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936,103</w:t>
            </w:r>
          </w:p>
        </w:tc>
      </w:tr>
      <w:tr w:rsidR="006F48E1" w:rsidRPr="006F48E1" w14:paraId="382BBC2C" w14:textId="77777777" w:rsidTr="006F48E1">
        <w:trPr>
          <w:trHeight w:val="288"/>
        </w:trPr>
        <w:tc>
          <w:tcPr>
            <w:tcW w:w="1376" w:type="pct"/>
            <w:tcBorders>
              <w:top w:val="nil"/>
              <w:left w:val="single" w:sz="4" w:space="0" w:color="auto"/>
              <w:bottom w:val="single" w:sz="4" w:space="0" w:color="auto"/>
              <w:right w:val="single" w:sz="4" w:space="0" w:color="auto"/>
            </w:tcBorders>
            <w:shd w:val="clear" w:color="auto" w:fill="auto"/>
            <w:noWrap/>
            <w:vAlign w:val="bottom"/>
            <w:hideMark/>
          </w:tcPr>
          <w:p w14:paraId="602194F6" w14:textId="77777777" w:rsidR="006F48E1" w:rsidRPr="006F48E1" w:rsidRDefault="006F48E1" w:rsidP="006F48E1">
            <w:pPr>
              <w:spacing w:before="0"/>
              <w:jc w:val="left"/>
              <w:rPr>
                <w:rFonts w:eastAsia="Times New Roman"/>
                <w:color w:val="000000"/>
                <w:sz w:val="22"/>
                <w:lang w:eastAsia="en-GB"/>
              </w:rPr>
            </w:pPr>
            <w:r w:rsidRPr="006F48E1">
              <w:rPr>
                <w:rFonts w:eastAsia="Times New Roman"/>
                <w:color w:val="000000"/>
                <w:sz w:val="22"/>
                <w:lang w:eastAsia="en-GB"/>
              </w:rPr>
              <w:t xml:space="preserve">0.1% REDEVENȚA TOTAL SUME </w:t>
            </w:r>
          </w:p>
        </w:tc>
        <w:tc>
          <w:tcPr>
            <w:tcW w:w="739" w:type="pct"/>
            <w:tcBorders>
              <w:top w:val="nil"/>
              <w:left w:val="nil"/>
              <w:bottom w:val="single" w:sz="4" w:space="0" w:color="auto"/>
              <w:right w:val="single" w:sz="4" w:space="0" w:color="auto"/>
            </w:tcBorders>
            <w:shd w:val="clear" w:color="auto" w:fill="auto"/>
            <w:noWrap/>
            <w:vAlign w:val="bottom"/>
            <w:hideMark/>
          </w:tcPr>
          <w:p w14:paraId="035C8A59"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w:t>
            </w:r>
          </w:p>
        </w:tc>
        <w:tc>
          <w:tcPr>
            <w:tcW w:w="645" w:type="pct"/>
            <w:tcBorders>
              <w:top w:val="nil"/>
              <w:left w:val="nil"/>
              <w:bottom w:val="single" w:sz="4" w:space="0" w:color="auto"/>
              <w:right w:val="single" w:sz="4" w:space="0" w:color="auto"/>
            </w:tcBorders>
            <w:shd w:val="clear" w:color="auto" w:fill="auto"/>
            <w:noWrap/>
            <w:vAlign w:val="bottom"/>
            <w:hideMark/>
          </w:tcPr>
          <w:p w14:paraId="103417CE"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w:t>
            </w:r>
          </w:p>
        </w:tc>
        <w:tc>
          <w:tcPr>
            <w:tcW w:w="848" w:type="pct"/>
            <w:tcBorders>
              <w:top w:val="nil"/>
              <w:left w:val="nil"/>
              <w:bottom w:val="single" w:sz="4" w:space="0" w:color="auto"/>
              <w:right w:val="single" w:sz="4" w:space="0" w:color="auto"/>
            </w:tcBorders>
            <w:shd w:val="clear" w:color="auto" w:fill="auto"/>
            <w:noWrap/>
            <w:vAlign w:val="bottom"/>
            <w:hideMark/>
          </w:tcPr>
          <w:p w14:paraId="3981F867"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w:t>
            </w:r>
          </w:p>
        </w:tc>
        <w:tc>
          <w:tcPr>
            <w:tcW w:w="677" w:type="pct"/>
            <w:tcBorders>
              <w:top w:val="nil"/>
              <w:left w:val="nil"/>
              <w:bottom w:val="single" w:sz="4" w:space="0" w:color="auto"/>
              <w:right w:val="single" w:sz="4" w:space="0" w:color="auto"/>
            </w:tcBorders>
            <w:shd w:val="clear" w:color="auto" w:fill="auto"/>
            <w:noWrap/>
            <w:vAlign w:val="bottom"/>
            <w:hideMark/>
          </w:tcPr>
          <w:p w14:paraId="4A235498"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w:t>
            </w:r>
          </w:p>
        </w:tc>
        <w:tc>
          <w:tcPr>
            <w:tcW w:w="715" w:type="pct"/>
            <w:tcBorders>
              <w:top w:val="nil"/>
              <w:left w:val="nil"/>
              <w:bottom w:val="single" w:sz="4" w:space="0" w:color="auto"/>
              <w:right w:val="single" w:sz="4" w:space="0" w:color="auto"/>
            </w:tcBorders>
            <w:shd w:val="clear" w:color="auto" w:fill="auto"/>
            <w:noWrap/>
            <w:vAlign w:val="bottom"/>
            <w:hideMark/>
          </w:tcPr>
          <w:p w14:paraId="48712881"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936</w:t>
            </w:r>
          </w:p>
        </w:tc>
      </w:tr>
      <w:tr w:rsidR="006F48E1" w:rsidRPr="006F48E1" w14:paraId="079494FE" w14:textId="77777777" w:rsidTr="006F48E1">
        <w:trPr>
          <w:trHeight w:val="288"/>
        </w:trPr>
        <w:tc>
          <w:tcPr>
            <w:tcW w:w="1376" w:type="pct"/>
            <w:tcBorders>
              <w:top w:val="nil"/>
              <w:left w:val="single" w:sz="4" w:space="0" w:color="auto"/>
              <w:bottom w:val="single" w:sz="4" w:space="0" w:color="auto"/>
              <w:right w:val="single" w:sz="4" w:space="0" w:color="auto"/>
            </w:tcBorders>
            <w:shd w:val="clear" w:color="auto" w:fill="auto"/>
            <w:noWrap/>
            <w:vAlign w:val="bottom"/>
            <w:hideMark/>
          </w:tcPr>
          <w:p w14:paraId="00DEBFA0" w14:textId="77777777" w:rsidR="006F48E1" w:rsidRPr="006F48E1" w:rsidRDefault="006F48E1" w:rsidP="006F48E1">
            <w:pPr>
              <w:spacing w:before="0"/>
              <w:jc w:val="left"/>
              <w:rPr>
                <w:rFonts w:eastAsia="Times New Roman"/>
                <w:color w:val="000000"/>
                <w:sz w:val="22"/>
                <w:lang w:eastAsia="en-GB"/>
              </w:rPr>
            </w:pPr>
            <w:r w:rsidRPr="006F48E1">
              <w:rPr>
                <w:rFonts w:eastAsia="Times New Roman"/>
                <w:color w:val="000000"/>
                <w:sz w:val="22"/>
                <w:lang w:eastAsia="en-GB"/>
              </w:rPr>
              <w:t xml:space="preserve"> DIFERENȚĂ</w:t>
            </w:r>
          </w:p>
        </w:tc>
        <w:tc>
          <w:tcPr>
            <w:tcW w:w="739" w:type="pct"/>
            <w:tcBorders>
              <w:top w:val="nil"/>
              <w:left w:val="nil"/>
              <w:bottom w:val="single" w:sz="4" w:space="0" w:color="auto"/>
              <w:right w:val="single" w:sz="4" w:space="0" w:color="auto"/>
            </w:tcBorders>
            <w:shd w:val="clear" w:color="auto" w:fill="auto"/>
            <w:noWrap/>
            <w:vAlign w:val="bottom"/>
            <w:hideMark/>
          </w:tcPr>
          <w:p w14:paraId="7C6A1638"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935,167</w:t>
            </w:r>
          </w:p>
        </w:tc>
        <w:tc>
          <w:tcPr>
            <w:tcW w:w="645" w:type="pct"/>
            <w:tcBorders>
              <w:top w:val="nil"/>
              <w:left w:val="nil"/>
              <w:bottom w:val="single" w:sz="4" w:space="0" w:color="auto"/>
              <w:right w:val="single" w:sz="4" w:space="0" w:color="auto"/>
            </w:tcBorders>
            <w:shd w:val="clear" w:color="auto" w:fill="auto"/>
            <w:noWrap/>
            <w:vAlign w:val="bottom"/>
            <w:hideMark/>
          </w:tcPr>
          <w:p w14:paraId="0CE34BEC"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935,167</w:t>
            </w:r>
          </w:p>
        </w:tc>
        <w:tc>
          <w:tcPr>
            <w:tcW w:w="848" w:type="pct"/>
            <w:tcBorders>
              <w:top w:val="nil"/>
              <w:left w:val="nil"/>
              <w:bottom w:val="single" w:sz="4" w:space="0" w:color="auto"/>
              <w:right w:val="single" w:sz="4" w:space="0" w:color="auto"/>
            </w:tcBorders>
            <w:shd w:val="clear" w:color="auto" w:fill="auto"/>
            <w:noWrap/>
            <w:vAlign w:val="bottom"/>
            <w:hideMark/>
          </w:tcPr>
          <w:p w14:paraId="06E45935"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935,167</w:t>
            </w:r>
          </w:p>
        </w:tc>
        <w:tc>
          <w:tcPr>
            <w:tcW w:w="677" w:type="pct"/>
            <w:tcBorders>
              <w:top w:val="nil"/>
              <w:left w:val="nil"/>
              <w:bottom w:val="single" w:sz="4" w:space="0" w:color="auto"/>
              <w:right w:val="single" w:sz="4" w:space="0" w:color="auto"/>
            </w:tcBorders>
            <w:shd w:val="clear" w:color="auto" w:fill="auto"/>
            <w:noWrap/>
            <w:vAlign w:val="bottom"/>
            <w:hideMark/>
          </w:tcPr>
          <w:p w14:paraId="013EE9C6"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935,167</w:t>
            </w:r>
          </w:p>
        </w:tc>
        <w:tc>
          <w:tcPr>
            <w:tcW w:w="715" w:type="pct"/>
            <w:tcBorders>
              <w:top w:val="nil"/>
              <w:left w:val="nil"/>
              <w:bottom w:val="single" w:sz="4" w:space="0" w:color="auto"/>
              <w:right w:val="single" w:sz="4" w:space="0" w:color="auto"/>
            </w:tcBorders>
            <w:shd w:val="clear" w:color="auto" w:fill="auto"/>
            <w:noWrap/>
            <w:vAlign w:val="bottom"/>
            <w:hideMark/>
          </w:tcPr>
          <w:p w14:paraId="659B0826" w14:textId="77777777" w:rsidR="006F48E1" w:rsidRPr="006F48E1" w:rsidRDefault="006F48E1" w:rsidP="006F48E1">
            <w:pPr>
              <w:spacing w:before="0"/>
              <w:jc w:val="right"/>
              <w:rPr>
                <w:rFonts w:eastAsia="Times New Roman"/>
                <w:color w:val="000000"/>
                <w:sz w:val="22"/>
                <w:lang w:eastAsia="en-GB"/>
              </w:rPr>
            </w:pPr>
            <w:r w:rsidRPr="006F48E1">
              <w:rPr>
                <w:rFonts w:eastAsia="Times New Roman"/>
                <w:color w:val="000000"/>
                <w:sz w:val="22"/>
                <w:lang w:eastAsia="en-GB"/>
              </w:rPr>
              <w:t>935,167</w:t>
            </w:r>
          </w:p>
        </w:tc>
      </w:tr>
    </w:tbl>
    <w:p w14:paraId="65AB99EF" w14:textId="77777777" w:rsidR="006F48E1" w:rsidRPr="006F48E1" w:rsidRDefault="006F48E1" w:rsidP="006F48E1">
      <w:pPr>
        <w:pStyle w:val="02Paragraffix"/>
        <w:numPr>
          <w:ilvl w:val="0"/>
          <w:numId w:val="0"/>
        </w:numPr>
        <w:ind w:left="1474"/>
      </w:pPr>
    </w:p>
    <w:p w14:paraId="1D4BF065" w14:textId="0F4C5BD9" w:rsidR="003D5804" w:rsidRPr="003D5804" w:rsidRDefault="003D5804" w:rsidP="00C56456">
      <w:pPr>
        <w:pStyle w:val="02Paragraffix"/>
      </w:pPr>
      <w:r w:rsidRPr="003D5804">
        <w:t xml:space="preserve">Valoarea anuală a redevenței va fi ajustată în funcție de valorile actualizate ale bunurilor de retur la momentul predării acestora de către </w:t>
      </w:r>
      <w:r w:rsidR="00D537BD">
        <w:t>Entitatea Contractantă</w:t>
      </w:r>
      <w:r w:rsidRPr="003D5804">
        <w:t>.</w:t>
      </w:r>
    </w:p>
    <w:p w14:paraId="055218FA" w14:textId="7286F164" w:rsidR="003D5804" w:rsidRPr="003D5804" w:rsidRDefault="003D5804" w:rsidP="003D5804">
      <w:pPr>
        <w:pStyle w:val="01ParagrafFix"/>
        <w:rPr>
          <w:lang w:val="ro-RO"/>
        </w:rPr>
      </w:pPr>
      <w:r w:rsidRPr="003D5804">
        <w:rPr>
          <w:lang w:val="ro-RO"/>
        </w:rPr>
        <w:t xml:space="preserve">În cazul în care există o diferență negativă între redevența efectiv plătită de Operator și valoarea amortizării, această diferență se va adăuga la calculul compensației. </w:t>
      </w:r>
    </w:p>
    <w:p w14:paraId="3994F0D5" w14:textId="27F9AC84" w:rsidR="003D5804" w:rsidRPr="003D5804" w:rsidRDefault="003D5804" w:rsidP="003D5804">
      <w:pPr>
        <w:pStyle w:val="01ParagrafFix"/>
        <w:rPr>
          <w:lang w:val="ro-RO"/>
        </w:rPr>
      </w:pPr>
      <w:r w:rsidRPr="003D5804">
        <w:rPr>
          <w:lang w:val="ro-RO"/>
        </w:rPr>
        <w:t xml:space="preserve">Pentru nerespectarea termenului de plată a redevenței, Operatorul datorează Entității Contractante penalități de </w:t>
      </w:r>
      <w:r w:rsidRPr="006F48E1">
        <w:rPr>
          <w:lang w:val="ro-RO"/>
        </w:rPr>
        <w:t>întârziere, în procent de 0.1%/zi</w:t>
      </w:r>
      <w:r w:rsidRPr="003D5804">
        <w:rPr>
          <w:lang w:val="ro-RO"/>
        </w:rPr>
        <w:t xml:space="preserve"> din suma neachitată pentru fiecare zi de întârziere.</w:t>
      </w:r>
    </w:p>
    <w:p w14:paraId="292847FA" w14:textId="228913C6" w:rsidR="003D5804" w:rsidRDefault="003D5804" w:rsidP="003D5804">
      <w:pPr>
        <w:pStyle w:val="01ParagrafFix"/>
        <w:rPr>
          <w:lang w:val="ro-RO"/>
        </w:rPr>
      </w:pPr>
      <w:r w:rsidRPr="003D5804">
        <w:rPr>
          <w:lang w:val="ro-RO"/>
        </w:rPr>
        <w:t>În caz de întârziere la plată a redevenței cu 90 de zile, la sesizarea UAT-ului care a pus la dispoziție bunurile, Entitatea contractantă va executa garanția constituită de Operator cu suma datorată de aceasta, care urmează a fi transferată către UAT-ul respectiv.</w:t>
      </w:r>
    </w:p>
    <w:p w14:paraId="1337B97D" w14:textId="5BD3AE86" w:rsidR="003D5804" w:rsidRDefault="003D5804" w:rsidP="003D5804">
      <w:pPr>
        <w:rPr>
          <w:lang w:val="ro-RO" w:eastAsia="es-ES"/>
        </w:rPr>
      </w:pPr>
    </w:p>
    <w:p w14:paraId="6CBBDC48" w14:textId="24FF5EE3" w:rsidR="003D5804" w:rsidRDefault="003D5804" w:rsidP="003D5804">
      <w:pPr>
        <w:pStyle w:val="00CapitolFix"/>
        <w:rPr>
          <w:lang w:val="ro-RO"/>
        </w:rPr>
      </w:pPr>
      <w:bookmarkStart w:id="29" w:name="_Toc234336166"/>
      <w:bookmarkStart w:id="30" w:name="_Toc235716301"/>
      <w:bookmarkStart w:id="31" w:name="_Toc235716508"/>
      <w:bookmarkStart w:id="32" w:name="_Toc235716768"/>
      <w:r>
        <w:rPr>
          <w:lang w:val="ro-RO"/>
        </w:rPr>
        <w:t>GARANȚIA DE BUNĂ EXECUȚIE</w:t>
      </w:r>
      <w:bookmarkEnd w:id="29"/>
      <w:bookmarkEnd w:id="30"/>
      <w:bookmarkEnd w:id="31"/>
      <w:bookmarkEnd w:id="32"/>
    </w:p>
    <w:p w14:paraId="0DEFA811" w14:textId="3B55FE53" w:rsidR="003D5804" w:rsidRPr="00160A7B" w:rsidRDefault="003D5804" w:rsidP="003D5804">
      <w:pPr>
        <w:pStyle w:val="01ParagrafFix"/>
        <w:rPr>
          <w:lang w:val="ro-RO"/>
        </w:rPr>
      </w:pPr>
      <w:r w:rsidRPr="00160A7B">
        <w:rPr>
          <w:lang w:val="ro-RO"/>
        </w:rPr>
        <w:t xml:space="preserve">În termen de 30 de zile de la Data Intrării în Vigoare a prezentului Contract, Operatorul este obligat să constituie, cu titlu de garanţie de bună execuție, în contul </w:t>
      </w:r>
      <w:r w:rsidR="000B5B72" w:rsidRPr="00160A7B">
        <w:rPr>
          <w:lang w:val="ro-RO"/>
        </w:rPr>
        <w:t>Entității</w:t>
      </w:r>
      <w:r w:rsidRPr="00160A7B">
        <w:rPr>
          <w:lang w:val="ro-RO"/>
        </w:rPr>
        <w:t xml:space="preserve"> Contractante, o sumă de </w:t>
      </w:r>
      <w:r w:rsidR="00160A7B">
        <w:rPr>
          <w:lang w:val="ro-RO"/>
        </w:rPr>
        <w:t>375</w:t>
      </w:r>
      <w:r w:rsidRPr="00160A7B">
        <w:rPr>
          <w:lang w:val="ro-RO"/>
        </w:rPr>
        <w:t xml:space="preserve"> lei, în cuantum de 0,1% din valoarea Compensației, așa cum aceasta a fost estimată în Anexa 16 a prezentului contract.</w:t>
      </w:r>
    </w:p>
    <w:p w14:paraId="3E0F58A9" w14:textId="53B9CA5B" w:rsidR="003D5804" w:rsidRPr="003D5804" w:rsidRDefault="003D5804" w:rsidP="003D5804">
      <w:pPr>
        <w:pStyle w:val="01ParagrafFix"/>
        <w:rPr>
          <w:lang w:val="ro-RO"/>
        </w:rPr>
      </w:pPr>
      <w:r w:rsidRPr="003D5804">
        <w:rPr>
          <w:lang w:val="ro-RO"/>
        </w:rPr>
        <w:t xml:space="preserve">Din garanţia de bună execuție se reţin, dacă este cazul, penalităţile şi orice alte sume datorate </w:t>
      </w:r>
      <w:r w:rsidR="000B5B72">
        <w:rPr>
          <w:lang w:val="ro-RO"/>
        </w:rPr>
        <w:t>Entități</w:t>
      </w:r>
      <w:r w:rsidRPr="003D5804">
        <w:rPr>
          <w:lang w:val="ro-RO"/>
        </w:rPr>
        <w:t>i Contractante și neachitate de către Operator, în baza Contractului, în condițiile prevăzute la art. 47 din Anexa la H.G. nr. 394/2016.</w:t>
      </w:r>
    </w:p>
    <w:p w14:paraId="75C048F5" w14:textId="45ABDE25" w:rsidR="003D5804" w:rsidRDefault="003D5804" w:rsidP="003D5804">
      <w:pPr>
        <w:pStyle w:val="01ParagrafFix"/>
        <w:rPr>
          <w:lang w:val="ro-RO"/>
        </w:rPr>
      </w:pPr>
      <w:r w:rsidRPr="003D5804">
        <w:rPr>
          <w:lang w:val="ro-RO"/>
        </w:rPr>
        <w:t>Garanţia de bună execuție se restituie la sfârşitul prezentului Contract, cu respectarea prevederilor art. 48 alin. (2) din Anexa la H.G. nr. 394/2016.</w:t>
      </w:r>
    </w:p>
    <w:p w14:paraId="1A656E69" w14:textId="40496EE9" w:rsidR="003D5804" w:rsidRDefault="003D5804" w:rsidP="003D5804">
      <w:pPr>
        <w:rPr>
          <w:lang w:val="ro-RO" w:eastAsia="es-ES"/>
        </w:rPr>
      </w:pPr>
    </w:p>
    <w:p w14:paraId="56380428" w14:textId="7BB4980D" w:rsidR="003D5804" w:rsidRDefault="00CB412F" w:rsidP="003D5804">
      <w:pPr>
        <w:pStyle w:val="00CapitolFix"/>
        <w:rPr>
          <w:lang w:val="ro-RO"/>
        </w:rPr>
      </w:pPr>
      <w:bookmarkStart w:id="33" w:name="_Toc234336167"/>
      <w:bookmarkStart w:id="34" w:name="_Toc235716302"/>
      <w:bookmarkStart w:id="35" w:name="_Toc235716509"/>
      <w:bookmarkStart w:id="36" w:name="_Toc235716769"/>
      <w:r>
        <w:rPr>
          <w:lang w:val="ro-RO"/>
        </w:rPr>
        <w:t>DIFERENȚELE DE TARIF</w:t>
      </w:r>
      <w:bookmarkEnd w:id="33"/>
      <w:bookmarkEnd w:id="34"/>
      <w:bookmarkEnd w:id="35"/>
      <w:bookmarkEnd w:id="36"/>
    </w:p>
    <w:p w14:paraId="76670865" w14:textId="64F8157A" w:rsidR="00CB412F" w:rsidRPr="00CB412F" w:rsidRDefault="00CB412F" w:rsidP="00CB412F">
      <w:pPr>
        <w:pStyle w:val="01ParagrafFix"/>
        <w:rPr>
          <w:lang w:val="ro-RO"/>
        </w:rPr>
      </w:pPr>
      <w:r w:rsidRPr="00CB412F">
        <w:rPr>
          <w:lang w:val="ro-RO"/>
        </w:rPr>
        <w:t xml:space="preserve">Operatorul este obligat să transporte toți călătorii care dețin un Titlu de călătorie valabil, inclusiv categoriile de călători care beneficiază de facilități la transport, respectiv de gratuitățile și reducerile la Titlurile de călătorie, prevăzute în Anexa nr. 7.1, precum şi de orice alte gratuităţi şi reduceri ce vor fi stabilite după Data Intrării în Vigoare a Contractului prin acte normative şi hotărâri ale adunării generale a Asociației de Dezvoltare Intercomunitară </w:t>
      </w:r>
      <w:r w:rsidR="0022734E" w:rsidRPr="0022734E">
        <w:rPr>
          <w:lang w:val="ro-RO"/>
        </w:rPr>
        <w:t>Transport Dealurile Clujului</w:t>
      </w:r>
      <w:r w:rsidRPr="00CB412F">
        <w:rPr>
          <w:lang w:val="ro-RO"/>
        </w:rPr>
        <w:t>. Modul de acordare a Diferenţelor de tarif este cel prevăzut în Anexa nr. 7.2.</w:t>
      </w:r>
    </w:p>
    <w:p w14:paraId="69B9F04B" w14:textId="4D5F678C" w:rsidR="00CB412F" w:rsidRPr="00CB412F" w:rsidRDefault="00CB412F" w:rsidP="00CB412F">
      <w:pPr>
        <w:pStyle w:val="01ParagrafFix"/>
        <w:rPr>
          <w:lang w:val="ro-RO"/>
        </w:rPr>
      </w:pPr>
      <w:r w:rsidRPr="00CB412F">
        <w:rPr>
          <w:lang w:val="ro-RO"/>
        </w:rPr>
        <w:t xml:space="preserve">Operatorul este obligat să emită Titluri de călătorie pentru toate categoriile de călători care beneficiază de reduceri şi gratuităţi, potrivit prevederilor legale şi hotărârilor adunării generale a Asociației de Dezvoltare Intercomunitară </w:t>
      </w:r>
      <w:r w:rsidR="0022734E" w:rsidRPr="0022734E">
        <w:rPr>
          <w:lang w:val="ro-RO"/>
        </w:rPr>
        <w:t>Transport Dealurile Clujului</w:t>
      </w:r>
      <w:r w:rsidRPr="00CB412F">
        <w:rPr>
          <w:lang w:val="ro-RO"/>
        </w:rPr>
        <w:t>.</w:t>
      </w:r>
    </w:p>
    <w:p w14:paraId="1D4452C7" w14:textId="3838359B" w:rsidR="00CB412F" w:rsidRPr="00CB412F" w:rsidRDefault="00CB412F" w:rsidP="00CB412F">
      <w:pPr>
        <w:pStyle w:val="01ParagrafFix"/>
        <w:rPr>
          <w:lang w:val="ro-RO"/>
        </w:rPr>
      </w:pPr>
      <w:r w:rsidRPr="00CB412F">
        <w:rPr>
          <w:lang w:val="ro-RO"/>
        </w:rPr>
        <w:t>Sumele aferente Diferențelor de tarif se estimează anual, potrivit Anexei nr. 7.3, și se prevăd în bugetele autorităților competente.</w:t>
      </w:r>
    </w:p>
    <w:p w14:paraId="6128547D" w14:textId="5A71A1FF" w:rsidR="00CB412F" w:rsidRPr="00CB412F" w:rsidRDefault="00CB412F" w:rsidP="00CB412F">
      <w:pPr>
        <w:pStyle w:val="01ParagrafFix"/>
        <w:rPr>
          <w:lang w:val="ro-RO"/>
        </w:rPr>
      </w:pPr>
      <w:r w:rsidRPr="00CB412F">
        <w:rPr>
          <w:lang w:val="ro-RO"/>
        </w:rPr>
        <w:t xml:space="preserve">Acoperirea Diferențelor de tarif acordate Operatorului se va face până la valoarea integrală a Titlurilor de călătorie, în baza numărului de Titluri de călătorie cu valoare redusă vândute și a numărului de Titluri de călătorie de care beneficiază gratuit fiecare categorie de călători, în luna respectivă, dovedite prin rapoartele lunare ale </w:t>
      </w:r>
      <w:r w:rsidRPr="00CB412F">
        <w:rPr>
          <w:lang w:val="ro-RO"/>
        </w:rPr>
        <w:lastRenderedPageBreak/>
        <w:t>sistemului electronic de taxare și ale sistemului de numărare a călătorilor și a altor documente justificative stabilite prin acte normative.</w:t>
      </w:r>
    </w:p>
    <w:p w14:paraId="633E2217" w14:textId="1B934BD1" w:rsidR="00CB412F" w:rsidRPr="00CB412F" w:rsidRDefault="00CB412F" w:rsidP="00CB412F">
      <w:pPr>
        <w:pStyle w:val="01ParagrafFix"/>
        <w:rPr>
          <w:lang w:val="ro-RO"/>
        </w:rPr>
      </w:pPr>
      <w:r w:rsidRPr="00CB412F">
        <w:rPr>
          <w:lang w:val="ro-RO"/>
        </w:rPr>
        <w:t>Plata Diferențelor de tarif către Operator se va face lunar de către UAT-urile delegatare membre ADI, în baza facturii emise de către Operator şi a documentaţiei justificative. Operatorul are obligaţia de a emite factura până la data de 20 a lunii următoare a celei pentru care se face decontarea, la care va ataşa documentația justificativă care conține dovezile prevăzute la art. 9.4 pentru fiecare categorie de călători care beneficiază de reduceri și gratuități.</w:t>
      </w:r>
    </w:p>
    <w:p w14:paraId="61AEAEA9" w14:textId="6E936B4E" w:rsidR="00CB412F" w:rsidRPr="00CB412F" w:rsidRDefault="00D537BD" w:rsidP="00CB412F">
      <w:pPr>
        <w:pStyle w:val="01ParagrafFix"/>
        <w:rPr>
          <w:lang w:val="ro-RO"/>
        </w:rPr>
      </w:pPr>
      <w:r>
        <w:rPr>
          <w:lang w:val="ro-RO"/>
        </w:rPr>
        <w:t xml:space="preserve">UAT-urile delegatare membre ale ADI </w:t>
      </w:r>
      <w:r w:rsidR="0022734E" w:rsidRPr="0022734E">
        <w:rPr>
          <w:lang w:val="ro-RO"/>
        </w:rPr>
        <w:t>Transport Dealurile Clujului</w:t>
      </w:r>
      <w:r>
        <w:rPr>
          <w:lang w:val="ro-RO"/>
        </w:rPr>
        <w:t>,</w:t>
      </w:r>
      <w:r w:rsidR="00CB412F" w:rsidRPr="00CB412F">
        <w:rPr>
          <w:lang w:val="ro-RO"/>
        </w:rPr>
        <w:t xml:space="preserve"> </w:t>
      </w:r>
      <w:r>
        <w:rPr>
          <w:lang w:val="ro-RO"/>
        </w:rPr>
        <w:t>au</w:t>
      </w:r>
      <w:r w:rsidR="00CB412F" w:rsidRPr="00CB412F">
        <w:rPr>
          <w:lang w:val="ro-RO"/>
        </w:rPr>
        <w:t xml:space="preserve"> obligația să facă plata Diferențelor de tarif în termen de 15 zile lucrătoare de la emiterea facturii și a documentației justificative depusă de către Operator. Modelul de decont este prevăzut în Anexa nr. 7.4.</w:t>
      </w:r>
    </w:p>
    <w:p w14:paraId="5C30C665" w14:textId="325E84FA" w:rsidR="003D5804" w:rsidRDefault="00CB412F" w:rsidP="00CB412F">
      <w:pPr>
        <w:pStyle w:val="01ParagrafFix"/>
        <w:rPr>
          <w:lang w:val="ro-RO"/>
        </w:rPr>
      </w:pPr>
      <w:r w:rsidRPr="00CB412F">
        <w:rPr>
          <w:lang w:val="ro-RO"/>
        </w:rPr>
        <w:t>Suma reprezentând Diferențele de tarif pentru luna respectivă facturată intră în calculul Compensației, indiferent de stadiul plăţii facturii pentru diferențele de tarif.</w:t>
      </w:r>
    </w:p>
    <w:p w14:paraId="3F320814" w14:textId="7D6CADC5" w:rsidR="003D5804" w:rsidRDefault="003D5804" w:rsidP="003D5804">
      <w:pPr>
        <w:rPr>
          <w:lang w:val="ro-RO" w:eastAsia="es-ES"/>
        </w:rPr>
      </w:pPr>
    </w:p>
    <w:p w14:paraId="1AA6879C" w14:textId="4071310F" w:rsidR="00CB412F" w:rsidRDefault="00CB412F" w:rsidP="00CB412F">
      <w:pPr>
        <w:pStyle w:val="00CapitolFix"/>
        <w:rPr>
          <w:lang w:val="ro-RO"/>
        </w:rPr>
      </w:pPr>
      <w:bookmarkStart w:id="37" w:name="_Toc234336168"/>
      <w:bookmarkStart w:id="38" w:name="_Toc235716303"/>
      <w:bookmarkStart w:id="39" w:name="_Toc235716510"/>
      <w:bookmarkStart w:id="40" w:name="_Toc235716770"/>
      <w:r>
        <w:rPr>
          <w:lang w:val="ro-RO"/>
        </w:rPr>
        <w:t>COMPENSAȚIA</w:t>
      </w:r>
      <w:bookmarkEnd w:id="37"/>
      <w:bookmarkEnd w:id="38"/>
      <w:bookmarkEnd w:id="39"/>
      <w:bookmarkEnd w:id="40"/>
    </w:p>
    <w:p w14:paraId="0E9B7284" w14:textId="6E5FEA84" w:rsidR="00CB412F" w:rsidRPr="00CB412F" w:rsidRDefault="00CB412F" w:rsidP="00CB412F">
      <w:pPr>
        <w:pStyle w:val="01ParagrafFix"/>
        <w:rPr>
          <w:lang w:val="ro-RO"/>
        </w:rPr>
      </w:pPr>
      <w:r w:rsidRPr="00CB412F">
        <w:rPr>
          <w:lang w:val="ro-RO"/>
        </w:rPr>
        <w:t>Unitățile administrativ-teritoriale membre ale Asociației</w:t>
      </w:r>
      <w:r w:rsidR="0022734E">
        <w:rPr>
          <w:lang w:val="ro-RO"/>
        </w:rPr>
        <w:t xml:space="preserve"> de Dezvoltare Intercomunitară </w:t>
      </w:r>
      <w:r w:rsidR="0022734E" w:rsidRPr="0022734E">
        <w:rPr>
          <w:lang w:val="ro-RO"/>
        </w:rPr>
        <w:t>Transport Dealurile Clujului</w:t>
      </w:r>
      <w:r w:rsidRPr="00CB412F">
        <w:rPr>
          <w:lang w:val="ro-RO"/>
        </w:rPr>
        <w:t xml:space="preserve">, vor plăti Operatorului Compensația pentru acoperirea costurilor de exploatare plus un profit rezonabil în cazul în care impune obligații de serviciu public și/sau obligații tarifare privind practicarea unor tarife de călătorie sub nivelul tarifului mediu pe călătorie (lei/călătorie) ofertat/aplicat și fundamentat de către Operator în conformitate cu structura pe elemente de cheltuieli prevăzută în anexa la normele-cadru aprobate prin Ordinul președintelui A.N.R.S.C. nr. 272/2007. </w:t>
      </w:r>
    </w:p>
    <w:p w14:paraId="7C84F53C" w14:textId="77D8D4CA" w:rsidR="00CB412F" w:rsidRPr="00CB412F" w:rsidRDefault="00CB412F" w:rsidP="00CB412F">
      <w:pPr>
        <w:pStyle w:val="01ParagrafFix"/>
        <w:rPr>
          <w:lang w:val="ro-RO"/>
        </w:rPr>
      </w:pPr>
      <w:r w:rsidRPr="00CB412F">
        <w:rPr>
          <w:lang w:val="ro-RO"/>
        </w:rPr>
        <w:t xml:space="preserve">Pentru asigurarea sumelor aferente Compensației, </w:t>
      </w:r>
      <w:r w:rsidR="00D537BD">
        <w:rPr>
          <w:lang w:val="ro-RO"/>
        </w:rPr>
        <w:t>Entitatea Contractantă</w:t>
      </w:r>
      <w:r w:rsidRPr="00CB412F">
        <w:rPr>
          <w:lang w:val="ro-RO"/>
        </w:rPr>
        <w:t xml:space="preserve"> va prevede în bugetul local anual sume acoperitoare pentru plata Compensației lunare către operator.</w:t>
      </w:r>
    </w:p>
    <w:p w14:paraId="4D535BD9" w14:textId="2D193614" w:rsidR="003D5804" w:rsidRDefault="00CB412F" w:rsidP="00CB412F">
      <w:pPr>
        <w:pStyle w:val="01ParagrafFix"/>
        <w:rPr>
          <w:lang w:val="ro-RO"/>
        </w:rPr>
      </w:pPr>
      <w:r w:rsidRPr="00CB412F">
        <w:rPr>
          <w:lang w:val="ro-RO"/>
        </w:rPr>
        <w:t>Compensația lunară plătită Operatorului se calculează după următoarea formulă:</w:t>
      </w:r>
    </w:p>
    <w:p w14:paraId="6FED7350" w14:textId="77777777" w:rsidR="00CB412F" w:rsidRDefault="00CB412F" w:rsidP="00CB412F">
      <w:pPr>
        <w:jc w:val="center"/>
        <w:rPr>
          <w:b/>
          <w:i/>
          <w:szCs w:val="24"/>
          <w:lang w:val="ro-RO"/>
        </w:rPr>
      </w:pPr>
      <w:r w:rsidRPr="00CB412F">
        <w:rPr>
          <w:b/>
          <w:i/>
          <w:szCs w:val="24"/>
          <w:lang w:val="ro-RO"/>
        </w:rPr>
        <w:t>Compensația pentru efectuarea Obligațiilor de serviciu public = Costurile de operare al serviciului de transport public – Veniturile directe înregistrate în urma prestării serviciului de transport public + Profitul rezonabil</w:t>
      </w:r>
    </w:p>
    <w:p w14:paraId="036DC9F7" w14:textId="77777777" w:rsidR="00CB412F" w:rsidRPr="00EF4D0D" w:rsidRDefault="00CB412F" w:rsidP="00CB412F">
      <w:pPr>
        <w:jc w:val="center"/>
        <w:rPr>
          <w:b/>
          <w:i/>
          <w:szCs w:val="24"/>
          <w:lang w:val="ro-RO"/>
        </w:rPr>
      </w:pPr>
      <w:r w:rsidRPr="00EF4D0D">
        <w:rPr>
          <w:b/>
          <w:i/>
          <w:szCs w:val="24"/>
          <w:lang w:val="ro-RO"/>
        </w:rPr>
        <w:t xml:space="preserve">C = CE + Pr - V </w:t>
      </w:r>
    </w:p>
    <w:p w14:paraId="25E9AC9F" w14:textId="77777777" w:rsidR="00CB412F" w:rsidRPr="00CB412F" w:rsidRDefault="00CB412F" w:rsidP="00CB412F">
      <w:pPr>
        <w:rPr>
          <w:bCs/>
          <w:szCs w:val="24"/>
          <w:lang w:val="ro-RO"/>
        </w:rPr>
      </w:pPr>
      <w:r w:rsidRPr="00CB412F">
        <w:rPr>
          <w:b/>
          <w:szCs w:val="24"/>
          <w:lang w:val="ro-RO"/>
        </w:rPr>
        <w:t>C lunară[lei]</w:t>
      </w:r>
      <w:r w:rsidRPr="00CB412F">
        <w:rPr>
          <w:bCs/>
          <w:szCs w:val="24"/>
          <w:lang w:val="ro-RO"/>
        </w:rPr>
        <w:t xml:space="preserve"> – reprezintă Compensația lunară cuvenită Operatorului;</w:t>
      </w:r>
    </w:p>
    <w:p w14:paraId="109029D4" w14:textId="25275B91" w:rsidR="00CB412F" w:rsidRPr="00CB412F" w:rsidRDefault="00CB412F" w:rsidP="00CB412F">
      <w:pPr>
        <w:rPr>
          <w:bCs/>
          <w:szCs w:val="24"/>
          <w:lang w:val="ro-RO"/>
        </w:rPr>
      </w:pPr>
      <w:r w:rsidRPr="00CB412F">
        <w:rPr>
          <w:b/>
          <w:szCs w:val="24"/>
          <w:lang w:val="ro-RO"/>
        </w:rPr>
        <w:t>CE [lei]</w:t>
      </w:r>
      <w:r w:rsidRPr="00CB412F">
        <w:rPr>
          <w:bCs/>
          <w:szCs w:val="24"/>
          <w:lang w:val="ro-RO"/>
        </w:rPr>
        <w:t xml:space="preserve"> – total cheltuieli eligibile, la nivelul cheltuielilor de exploatare și cheltuielilor financiare suportate de Operator pentru îndeplinirea Obligațiilor de serviciu public, condițiilor de mediu impuse și a tuturor cerințelor prevăzute în prezentul Contract, fundamentate în conformitate cu structura pe elemente de cheltuieli prevăzută în anexa la Normele-cadru privind stabilirea, ajustarea şi modificarea tarifelor pentru serviciile de transport public local de persoane aprobate prin Ordinul președintelui A.N.R.S.C. nr. 272/2007, prin aplicarea principiilor privind stabilirea cheilor de repartizare a cheltuielilor indirecte și cheltuielilor generale și administrative între activitățile desfășurate de Operator, potrivit anexei nr. 9 la prezentul Contract. Cheltuielile eligibile CE sunt calculate cu includerea amortizării lunare a investițiilor realizate de Operator din fonduri proprii și a cheltuielilor financiare aferente rambursării creditelor de investiții, dacă este cazul. Amortizarea investițiilor realizate de Operator din fonduri publice nu este eligibilă pentru calculul CE; </w:t>
      </w:r>
    </w:p>
    <w:p w14:paraId="05A16A3C" w14:textId="71F0955A" w:rsidR="00CB412F" w:rsidRPr="00CB412F" w:rsidRDefault="00CB412F" w:rsidP="00CB412F">
      <w:pPr>
        <w:rPr>
          <w:bCs/>
          <w:szCs w:val="24"/>
          <w:lang w:val="ro-RO"/>
        </w:rPr>
      </w:pPr>
      <w:r w:rsidRPr="00CB412F">
        <w:rPr>
          <w:b/>
          <w:szCs w:val="24"/>
          <w:lang w:val="ro-RO"/>
        </w:rPr>
        <w:lastRenderedPageBreak/>
        <w:t>Pr [lei]</w:t>
      </w:r>
      <w:r>
        <w:rPr>
          <w:bCs/>
          <w:szCs w:val="24"/>
          <w:lang w:val="ro-RO"/>
        </w:rPr>
        <w:t xml:space="preserve"> </w:t>
      </w:r>
      <w:r w:rsidRPr="00CB412F">
        <w:rPr>
          <w:bCs/>
          <w:szCs w:val="24"/>
          <w:lang w:val="ro-RO"/>
        </w:rPr>
        <w:t>- reprezintă profitul rezonabil al Operatorului. Nivelul profitului rezonabil este stabilit semestrial prin Rata SWAP pentru România dată publicităţii de Consiliul Concurenţei și este aferent perioadelor contractuale (de la 1 ani până la maxim 10 ani), (</w:t>
      </w:r>
      <w:r w:rsidRPr="00CB412F">
        <w:rPr>
          <w:bCs/>
          <w:color w:val="0070C0"/>
          <w:szCs w:val="24"/>
          <w:u w:val="single"/>
          <w:lang w:val="ro-RO"/>
        </w:rPr>
        <w:t>http://www.ajutordestat.ro/?pag=202</w:t>
      </w:r>
      <w:r w:rsidRPr="00CB412F">
        <w:rPr>
          <w:bCs/>
          <w:szCs w:val="24"/>
          <w:lang w:val="ro-RO"/>
        </w:rPr>
        <w:t xml:space="preserve">). </w:t>
      </w:r>
    </w:p>
    <w:p w14:paraId="1C752676" w14:textId="4DBB6321" w:rsidR="00CB412F" w:rsidRPr="00CB412F" w:rsidRDefault="00CB412F" w:rsidP="00CB412F">
      <w:pPr>
        <w:rPr>
          <w:bCs/>
          <w:szCs w:val="24"/>
          <w:lang w:val="ro-RO"/>
        </w:rPr>
      </w:pPr>
      <w:r w:rsidRPr="00CB412F">
        <w:rPr>
          <w:bCs/>
          <w:szCs w:val="24"/>
          <w:lang w:val="ro-RO"/>
        </w:rPr>
        <w:t xml:space="preserve">Având în vedere că atribuirea contractului pentru prestarea serviciului de transport public va fi pe un termen de 5 ani, mărimea profitului rezonabil se va încadra sub rata swap de </w:t>
      </w:r>
      <w:r w:rsidR="002160F3">
        <w:rPr>
          <w:bCs/>
          <w:szCs w:val="24"/>
          <w:lang w:val="ro-RO"/>
        </w:rPr>
        <w:t>4.67</w:t>
      </w:r>
      <w:r w:rsidRPr="00CB412F">
        <w:rPr>
          <w:bCs/>
          <w:szCs w:val="24"/>
          <w:lang w:val="ro-RO"/>
        </w:rPr>
        <w:t xml:space="preserve">% aplicată costurilor nete ex post suportate pentru prestarea serviciului de interes economic general, la care se adaugă 100 puncte de bază. Astfel, profitul rezonabil va fi calculat astfel: </w:t>
      </w:r>
    </w:p>
    <w:p w14:paraId="55514C37" w14:textId="4D3C1CAB" w:rsidR="00CB412F" w:rsidRPr="00CB412F" w:rsidRDefault="00CB412F" w:rsidP="00CB412F">
      <w:pPr>
        <w:rPr>
          <w:bCs/>
          <w:szCs w:val="24"/>
          <w:lang w:val="ro-RO"/>
        </w:rPr>
      </w:pPr>
      <w:r w:rsidRPr="00CB412F">
        <w:rPr>
          <w:bCs/>
          <w:szCs w:val="24"/>
          <w:lang w:val="ro-RO"/>
        </w:rPr>
        <w:t xml:space="preserve">Profitul anual = </w:t>
      </w:r>
      <w:r w:rsidR="002160F3">
        <w:rPr>
          <w:bCs/>
          <w:szCs w:val="24"/>
          <w:lang w:val="ro-RO"/>
        </w:rPr>
        <w:t>5.67</w:t>
      </w:r>
      <w:r w:rsidRPr="00CB412F">
        <w:rPr>
          <w:bCs/>
          <w:szCs w:val="24"/>
          <w:lang w:val="ro-RO"/>
        </w:rPr>
        <w:t>% * costurile nete ex post suportate pentru prestarea serviciului de interes economic general.</w:t>
      </w:r>
    </w:p>
    <w:p w14:paraId="2AE5C188" w14:textId="77777777" w:rsidR="00CB412F" w:rsidRPr="00CB412F" w:rsidRDefault="00CB412F" w:rsidP="00CB412F">
      <w:pPr>
        <w:rPr>
          <w:bCs/>
          <w:szCs w:val="24"/>
          <w:lang w:val="ro-RO"/>
        </w:rPr>
      </w:pPr>
      <w:r w:rsidRPr="00CB412F">
        <w:rPr>
          <w:b/>
          <w:szCs w:val="24"/>
          <w:lang w:val="ro-RO"/>
        </w:rPr>
        <w:t>V [lei]</w:t>
      </w:r>
      <w:r w:rsidRPr="00CB412F">
        <w:rPr>
          <w:bCs/>
          <w:szCs w:val="24"/>
          <w:lang w:val="ro-RO"/>
        </w:rPr>
        <w:t xml:space="preserve"> – reprezintă totalitatea veniturilor generate în legătură cu prestarea serviciului public de transport de către Operator, pentru luna pentru care se acordă Compensația, respectiv </w:t>
      </w:r>
    </w:p>
    <w:p w14:paraId="4B3E594B" w14:textId="77777777" w:rsidR="00CB412F" w:rsidRPr="00CB412F" w:rsidRDefault="00CB412F" w:rsidP="00B26B2C">
      <w:pPr>
        <w:pStyle w:val="ListParagraph"/>
        <w:numPr>
          <w:ilvl w:val="0"/>
          <w:numId w:val="73"/>
        </w:numPr>
        <w:rPr>
          <w:bCs/>
          <w:lang w:val="ro-RO"/>
        </w:rPr>
      </w:pPr>
      <w:r w:rsidRPr="00CB412F">
        <w:rPr>
          <w:bCs/>
          <w:lang w:val="ro-RO"/>
        </w:rPr>
        <w:t>Venituri din vânzarea Titlurilor de călătorie la care Operatorul este îndreptățit,</w:t>
      </w:r>
    </w:p>
    <w:p w14:paraId="31F478C0" w14:textId="77777777" w:rsidR="00CB412F" w:rsidRPr="00CB412F" w:rsidRDefault="00CB412F" w:rsidP="00B26B2C">
      <w:pPr>
        <w:pStyle w:val="ListParagraph"/>
        <w:numPr>
          <w:ilvl w:val="0"/>
          <w:numId w:val="73"/>
        </w:numPr>
        <w:rPr>
          <w:bCs/>
          <w:lang w:val="ro-RO"/>
        </w:rPr>
      </w:pPr>
      <w:r w:rsidRPr="00CB412F">
        <w:rPr>
          <w:bCs/>
          <w:lang w:val="ro-RO"/>
        </w:rPr>
        <w:t>Venituri din alte activități legate de prestarea Serviciului de transport public local,</w:t>
      </w:r>
    </w:p>
    <w:p w14:paraId="0AC923D0" w14:textId="77777777" w:rsidR="00CB412F" w:rsidRDefault="00CB412F" w:rsidP="00CB412F">
      <w:pPr>
        <w:rPr>
          <w:bCs/>
          <w:szCs w:val="24"/>
          <w:lang w:val="ro-RO"/>
        </w:rPr>
      </w:pPr>
      <w:r w:rsidRPr="00CB412F">
        <w:rPr>
          <w:bCs/>
          <w:szCs w:val="24"/>
          <w:lang w:val="ro-RO"/>
        </w:rPr>
        <w:t>Veniturile provenite din Diferențele de tarif la care Operatorul este îndreptățit potrivit prezentului Contract, nu se includ la calculul Compensației.</w:t>
      </w:r>
    </w:p>
    <w:p w14:paraId="26CA5C21" w14:textId="1A7FB98E" w:rsidR="00CB412F" w:rsidRPr="00CB412F" w:rsidRDefault="00CB412F" w:rsidP="00CB412F">
      <w:pPr>
        <w:pStyle w:val="01ParagrafFix"/>
        <w:rPr>
          <w:lang w:val="ro-RO"/>
        </w:rPr>
      </w:pPr>
      <w:r w:rsidRPr="00CB412F">
        <w:rPr>
          <w:lang w:val="ro-RO"/>
        </w:rPr>
        <w:t>Compensația se calculează și se plătește cumulat pentru toate obligațiile tarifare impuse și pentru serviciile publice de transport efectuate cu autobuzul.</w:t>
      </w:r>
    </w:p>
    <w:p w14:paraId="3C3D1656" w14:textId="5EF0CE1E" w:rsidR="00CB412F" w:rsidRPr="00CB412F" w:rsidRDefault="00CB412F" w:rsidP="00CB412F">
      <w:pPr>
        <w:pStyle w:val="01ParagrafFix"/>
        <w:rPr>
          <w:lang w:val="ro-RO"/>
        </w:rPr>
      </w:pPr>
      <w:r w:rsidRPr="00CB412F">
        <w:rPr>
          <w:lang w:val="ro-RO"/>
        </w:rPr>
        <w:t>Compensația va fi plătită de UAT-ul delegatar membru al ADI</w:t>
      </w:r>
      <w:r w:rsidR="0022734E">
        <w:rPr>
          <w:lang w:val="ro-RO"/>
        </w:rPr>
        <w:t xml:space="preserve"> </w:t>
      </w:r>
      <w:r w:rsidR="0022734E" w:rsidRPr="0022734E">
        <w:rPr>
          <w:lang w:val="ro-RO"/>
        </w:rPr>
        <w:t>Transport Dealurile Clujului</w:t>
      </w:r>
      <w:r w:rsidRPr="00CB412F">
        <w:rPr>
          <w:lang w:val="ro-RO"/>
        </w:rPr>
        <w:t>, Operatorului, în baza Raportului lunar de constatare și a facturii emise de Operator. Raportul lunar de constatare se întocmește de către Operator, potrivit Anexei nr. 8.1, și se depune la registratura Entității Contractante până la data de 20 a lunii următoare celei pentru care se plăteşte Compensaţia, Raportul lunar de constatare se analizează şi semnează de către Entitatea contractantă până la data de 15 a lunii următoare celei pentru care se plătește Compensația.</w:t>
      </w:r>
    </w:p>
    <w:p w14:paraId="0E8EAB80" w14:textId="2CF09638" w:rsidR="00CB412F" w:rsidRPr="00CB412F" w:rsidRDefault="00CB412F" w:rsidP="00CB412F">
      <w:pPr>
        <w:pStyle w:val="01ParagrafFix"/>
        <w:rPr>
          <w:lang w:val="ro-RO"/>
        </w:rPr>
      </w:pPr>
      <w:r w:rsidRPr="00CB412F">
        <w:rPr>
          <w:lang w:val="ro-RO"/>
        </w:rPr>
        <w:t xml:space="preserve">În cazul în care sumele înscrise în Raportul lunar de constatare nu sunt agreate de către </w:t>
      </w:r>
      <w:r w:rsidR="00D537BD">
        <w:rPr>
          <w:lang w:val="ro-RO"/>
        </w:rPr>
        <w:t>Entitatea Contractantă</w:t>
      </w:r>
      <w:r w:rsidRPr="00CB412F">
        <w:rPr>
          <w:lang w:val="ro-RO"/>
        </w:rPr>
        <w:t xml:space="preserve">, acest lucru va fi menţionat în Raportul lunar de constatare, iar </w:t>
      </w:r>
      <w:r w:rsidR="00D537BD">
        <w:rPr>
          <w:lang w:val="ro-RO"/>
        </w:rPr>
        <w:t xml:space="preserve">UAT-urile delegatare membre ale ADI </w:t>
      </w:r>
      <w:r w:rsidR="0022734E" w:rsidRPr="0022734E">
        <w:rPr>
          <w:lang w:val="ro-RO"/>
        </w:rPr>
        <w:t>Transport Dealurile Clujului</w:t>
      </w:r>
      <w:r w:rsidR="00D537BD">
        <w:rPr>
          <w:lang w:val="ro-RO"/>
        </w:rPr>
        <w:t>,</w:t>
      </w:r>
      <w:r w:rsidRPr="00CB412F">
        <w:rPr>
          <w:lang w:val="ro-RO"/>
        </w:rPr>
        <w:t xml:space="preserve"> </w:t>
      </w:r>
      <w:r w:rsidR="00D537BD">
        <w:rPr>
          <w:lang w:val="ro-RO"/>
        </w:rPr>
        <w:t>au obligația de a plăti</w:t>
      </w:r>
      <w:r w:rsidRPr="00CB412F">
        <w:rPr>
          <w:lang w:val="ro-RO"/>
        </w:rPr>
        <w:t xml:space="preserve"> suma necontestată în termenul prevăzut la pct. 10.7 de mai jos, urmând ca pentru partea Compensației contestată, Părţile să acţioneze potrivit Capitolului 22.</w:t>
      </w:r>
    </w:p>
    <w:p w14:paraId="12560134" w14:textId="1BAE1403" w:rsidR="00CB412F" w:rsidRPr="00CB412F" w:rsidRDefault="00CB412F" w:rsidP="00CB412F">
      <w:pPr>
        <w:pStyle w:val="01ParagrafFix"/>
        <w:rPr>
          <w:lang w:val="ro-RO"/>
        </w:rPr>
      </w:pPr>
      <w:r w:rsidRPr="00CB412F">
        <w:rPr>
          <w:lang w:val="ro-RO"/>
        </w:rPr>
        <w:t xml:space="preserve">Operatorul are obligația de a întocmi şi trimite factura pentru plata compensaţiei în termen de 5 zile de la semnarea Raportului lunar de constatare. </w:t>
      </w:r>
      <w:r w:rsidR="00D537BD">
        <w:rPr>
          <w:lang w:val="ro-RO"/>
        </w:rPr>
        <w:t>Entitatea Contractantă</w:t>
      </w:r>
      <w:r w:rsidRPr="00CB412F">
        <w:rPr>
          <w:lang w:val="ro-RO"/>
        </w:rPr>
        <w:t xml:space="preserve"> are obligaţia de a plăti compensaţia Operatorului în termen de 5 de zile de la emiterea facturii.</w:t>
      </w:r>
    </w:p>
    <w:p w14:paraId="0878E81C" w14:textId="6E9B0014" w:rsidR="00CB412F" w:rsidRPr="00CB412F" w:rsidRDefault="00CB412F" w:rsidP="00CB412F">
      <w:pPr>
        <w:pStyle w:val="01ParagrafFix"/>
        <w:rPr>
          <w:lang w:val="ro-RO"/>
        </w:rPr>
      </w:pPr>
      <w:r w:rsidRPr="00CB412F">
        <w:rPr>
          <w:lang w:val="ro-RO"/>
        </w:rPr>
        <w:t>În vederea evitării efectului financiar negativ cât și a supracompensării, în termen de 10 de zile de la aprobarea situaţiilor financiare anuale, Operatorul va întocmi decontul anual pentru calculul Compensaţiei anuale, potrivit Anexei nr. 8.2.</w:t>
      </w:r>
    </w:p>
    <w:p w14:paraId="216D20D6" w14:textId="041B154E" w:rsidR="00CB412F" w:rsidRPr="00CB412F" w:rsidRDefault="00CB412F" w:rsidP="00CB412F">
      <w:pPr>
        <w:pStyle w:val="01ParagrafFix"/>
        <w:rPr>
          <w:lang w:val="ro-RO"/>
        </w:rPr>
      </w:pPr>
      <w:r w:rsidRPr="00CB412F">
        <w:rPr>
          <w:lang w:val="ro-RO"/>
        </w:rPr>
        <w:t xml:space="preserve">În cazul în care Compensaţia acordată Operatorului pentru anul anterior este mai mare decât compensaţia anuală calculată potrivit pct. 10.8, Operatorul va vira în contul UAT-ului delegatar membru diferenţa rezultată, în termen de 5 zile calendaristice de la stabilirea compensaţiei anuale. În mod corespunzător, în cazul în care compensaţia acordată Operatorului pentru anul anterior este mai mică decât Compensaţia calculată potrivit pct. 10.8. UAT-ul delegatar membru va vira în contul Operatorului diferenţa rezultată în termen de 5 zile calendaristice de la stabilirea </w:t>
      </w:r>
      <w:r w:rsidRPr="00CB412F">
        <w:rPr>
          <w:lang w:val="ro-RO"/>
        </w:rPr>
        <w:lastRenderedPageBreak/>
        <w:t>compensaţiei anuale, iar dacă suma necesară nu se încadrează în prevederile bugetare aprobate, UAT-ul delegatar membru va vira partea rămasă din compensația anuală în termen de 10 zile calendaristice de la rectificarea bugetului.</w:t>
      </w:r>
    </w:p>
    <w:p w14:paraId="72918117" w14:textId="2304D224" w:rsidR="00CB412F" w:rsidRPr="00D54159" w:rsidRDefault="00CB412F" w:rsidP="00CB412F">
      <w:pPr>
        <w:pStyle w:val="01ParagrafFix"/>
        <w:rPr>
          <w:lang w:val="ro-RO"/>
        </w:rPr>
      </w:pPr>
      <w:r w:rsidRPr="00D54159">
        <w:rPr>
          <w:lang w:val="ro-RO"/>
        </w:rPr>
        <w:t>Părţile vor datora penalităţi de întârziere în cuantum de 0.1% din suma datorată, pentru fiecare zi de întârziere, în cazul în care nu virează la timp sumele datorate stabilite conform prezentului Capitol.</w:t>
      </w:r>
    </w:p>
    <w:p w14:paraId="531236E8" w14:textId="025806AC" w:rsidR="00CB412F" w:rsidRPr="00CB412F" w:rsidRDefault="00CB412F" w:rsidP="00CB412F">
      <w:pPr>
        <w:pStyle w:val="01ParagrafFix"/>
        <w:rPr>
          <w:lang w:val="ro-RO"/>
        </w:rPr>
      </w:pPr>
      <w:r w:rsidRPr="00CB412F">
        <w:rPr>
          <w:lang w:val="ro-RO"/>
        </w:rPr>
        <w:t>Operatorul poate solicita, în cursul anului, ajustarea/modificarea tarifului mediu pe călătorie [lei/călătorie], în conformitate cu prevederile din Ordinul președintelui A.N.R.S.C. nr. 272/2007.</w:t>
      </w:r>
    </w:p>
    <w:p w14:paraId="7CD13D51" w14:textId="580C7853" w:rsidR="00CB412F" w:rsidRPr="00CB412F" w:rsidRDefault="00CB412F" w:rsidP="00CB412F">
      <w:pPr>
        <w:pStyle w:val="01ParagrafFix"/>
        <w:rPr>
          <w:lang w:val="ro-RO"/>
        </w:rPr>
      </w:pPr>
      <w:r w:rsidRPr="00CB412F">
        <w:rPr>
          <w:lang w:val="ro-RO"/>
        </w:rPr>
        <w:t xml:space="preserve">Sumele ce urmează a fi acordate anual Operatorului cu titlu de Compensație vor fi aprobate de către conisliile locale ale unităților administrativ-teritoriale membre ale Asociației de Dezvoltare Intercomunitară </w:t>
      </w:r>
      <w:r w:rsidR="0022734E" w:rsidRPr="0022734E">
        <w:rPr>
          <w:lang w:val="ro-RO"/>
        </w:rPr>
        <w:t>Transport Dealurile Clujului</w:t>
      </w:r>
      <w:r w:rsidRPr="00CB412F">
        <w:rPr>
          <w:lang w:val="ro-RO"/>
        </w:rPr>
        <w:t>, în funcţie de estimările iniţiale și vor putea fi supuse rectificărilor ulterioare de buget, în vederea asigurării necesarului de sume până la sfârșitul anului.</w:t>
      </w:r>
    </w:p>
    <w:p w14:paraId="022A40DE" w14:textId="789E4AFC" w:rsidR="00CB412F" w:rsidRPr="00CB412F" w:rsidRDefault="00CB412F" w:rsidP="00CB412F">
      <w:pPr>
        <w:pStyle w:val="01ParagrafFix"/>
        <w:rPr>
          <w:lang w:val="ro-RO"/>
        </w:rPr>
      </w:pPr>
      <w:r w:rsidRPr="00CB412F">
        <w:rPr>
          <w:lang w:val="ro-RO"/>
        </w:rPr>
        <w:t>În situația în care prin normele fiscale se prevede ca această compensație să intre în baza de impozitare a TVA, atunci la sumele plătite cu titlu de Compensație se va aplica TVA.</w:t>
      </w:r>
    </w:p>
    <w:p w14:paraId="2A07429E" w14:textId="179D5C29" w:rsidR="00CB412F" w:rsidRPr="00CB412F" w:rsidRDefault="00CB412F" w:rsidP="00CB412F">
      <w:pPr>
        <w:pStyle w:val="01ParagrafFix"/>
        <w:rPr>
          <w:lang w:val="ro-RO"/>
        </w:rPr>
      </w:pPr>
      <w:r w:rsidRPr="00CB412F">
        <w:rPr>
          <w:lang w:val="ro-RO"/>
        </w:rPr>
        <w:t>În situația în care, în anul N, se vor înregistra reduceri de costuri rezultate din creşterea eficienţei activităţii Operatorului, certificate ca atare de un auditor independent, față de anul N-1, acestea vor fi repartizate astfel: 50% din câștigurile de eficiență să rămână la dispoziția Operatorului sub formă de profit majorat, iar restul la autoritatea publică.</w:t>
      </w:r>
    </w:p>
    <w:p w14:paraId="334E2631" w14:textId="420FE51C" w:rsidR="00CB412F" w:rsidRDefault="00CB412F" w:rsidP="00CB412F">
      <w:pPr>
        <w:pStyle w:val="01ParagrafFix"/>
        <w:rPr>
          <w:lang w:val="ro-RO"/>
        </w:rPr>
      </w:pPr>
      <w:r w:rsidRPr="00CB412F">
        <w:rPr>
          <w:lang w:val="ro-RO"/>
        </w:rPr>
        <w:t xml:space="preserve">Compensația nu poate depăși Efectul financiar net, calculat după urmãtoarea formulă: </w:t>
      </w:r>
      <w:r w:rsidRPr="00CB412F">
        <w:rPr>
          <w:b/>
          <w:bCs/>
          <w:lang w:val="ro-RO"/>
        </w:rPr>
        <w:t>C = CE + Pr – V</w:t>
      </w:r>
    </w:p>
    <w:p w14:paraId="109DA305" w14:textId="0A83BD1A" w:rsidR="00CB412F" w:rsidRDefault="00CB412F" w:rsidP="003D5804">
      <w:pPr>
        <w:rPr>
          <w:lang w:val="ro-RO" w:eastAsia="es-ES"/>
        </w:rPr>
      </w:pPr>
    </w:p>
    <w:p w14:paraId="3E6E9FA0" w14:textId="0AC8173C" w:rsidR="00CB412F" w:rsidRDefault="00CB412F" w:rsidP="00CB412F">
      <w:pPr>
        <w:pStyle w:val="00CapitolFix"/>
        <w:rPr>
          <w:lang w:val="ro-RO"/>
        </w:rPr>
      </w:pPr>
      <w:bookmarkStart w:id="41" w:name="_Toc234336169"/>
      <w:bookmarkStart w:id="42" w:name="_Toc235716304"/>
      <w:bookmarkStart w:id="43" w:name="_Toc235716511"/>
      <w:bookmarkStart w:id="44" w:name="_Toc235716771"/>
      <w:r>
        <w:rPr>
          <w:lang w:val="ro-RO"/>
        </w:rPr>
        <w:t>TARIFE ȘI TITLURI DE CĂLĂTORIE</w:t>
      </w:r>
      <w:bookmarkEnd w:id="41"/>
      <w:bookmarkEnd w:id="42"/>
      <w:bookmarkEnd w:id="43"/>
      <w:bookmarkEnd w:id="44"/>
    </w:p>
    <w:p w14:paraId="114A29CD" w14:textId="0EABB21A" w:rsidR="00CB412F" w:rsidRPr="00CB412F" w:rsidRDefault="00D537BD" w:rsidP="00CB412F">
      <w:pPr>
        <w:pStyle w:val="01ParagrafFix"/>
        <w:rPr>
          <w:lang w:val="ro-RO"/>
        </w:rPr>
      </w:pPr>
      <w:r>
        <w:rPr>
          <w:lang w:val="ro-RO"/>
        </w:rPr>
        <w:t>Entitatea Contractantă</w:t>
      </w:r>
      <w:r w:rsidR="00CB412F" w:rsidRPr="00CB412F">
        <w:rPr>
          <w:lang w:val="ro-RO"/>
        </w:rPr>
        <w:t xml:space="preserve"> va stabili și aproba Tarifele de călătorie, iar Operatorul va încasa veniturile din vânzarea Titlurilor de călătorie pentru Serviciile publice de transport călători prestate în baza prezentului Contract.</w:t>
      </w:r>
    </w:p>
    <w:p w14:paraId="65326960" w14:textId="3F2399B2" w:rsidR="00CB412F" w:rsidRPr="00CB412F" w:rsidRDefault="00CB412F" w:rsidP="00CB412F">
      <w:pPr>
        <w:pStyle w:val="01ParagrafFix"/>
        <w:rPr>
          <w:lang w:val="ro-RO"/>
        </w:rPr>
      </w:pPr>
      <w:r w:rsidRPr="00CB412F">
        <w:rPr>
          <w:lang w:val="ro-RO"/>
        </w:rPr>
        <w:t>La Data Începerii prezentului Contract, Operatorul va aplica Tarifele de călătorie prevăzute în Anexa nr. 6.1.</w:t>
      </w:r>
    </w:p>
    <w:p w14:paraId="5A0161CA" w14:textId="7A9D789B" w:rsidR="00CB412F" w:rsidRPr="00CB412F" w:rsidRDefault="00CB412F" w:rsidP="00CB412F">
      <w:pPr>
        <w:pStyle w:val="01ParagrafFix"/>
        <w:rPr>
          <w:lang w:val="ro-RO"/>
        </w:rPr>
      </w:pPr>
      <w:r w:rsidRPr="00CB412F">
        <w:rPr>
          <w:lang w:val="ro-RO"/>
        </w:rPr>
        <w:t>Operatorul are obligaţia de a organiza şi presta activitatea de vânzare a Titlurilor de călătorie. În acest sens, Operatorul se obligă să asigure emiterea Titlurilor de călătorie şi distribuirea acestora în conformitate cu prevederile din Anexa nr. 6.3.</w:t>
      </w:r>
    </w:p>
    <w:p w14:paraId="02115B07" w14:textId="6355D44B" w:rsidR="00CB412F" w:rsidRPr="00CB412F" w:rsidRDefault="00CB412F" w:rsidP="00CB412F">
      <w:pPr>
        <w:pStyle w:val="01ParagrafFix"/>
        <w:rPr>
          <w:lang w:val="ro-RO"/>
        </w:rPr>
      </w:pPr>
      <w:r w:rsidRPr="00CB412F">
        <w:rPr>
          <w:lang w:val="ro-RO"/>
        </w:rPr>
        <w:t>Elementele de identificare ale Titlurilor de călătorie vor fi stabilite de Entitatea contractantă potrivit legii.</w:t>
      </w:r>
    </w:p>
    <w:p w14:paraId="6EDDCA72" w14:textId="76283F8A" w:rsidR="00CB412F" w:rsidRPr="00CB412F" w:rsidRDefault="00CB412F" w:rsidP="00CB412F">
      <w:pPr>
        <w:pStyle w:val="01ParagrafFix"/>
        <w:rPr>
          <w:lang w:val="ro-RO"/>
        </w:rPr>
      </w:pPr>
      <w:r w:rsidRPr="00CB412F">
        <w:rPr>
          <w:lang w:val="ro-RO"/>
        </w:rPr>
        <w:t xml:space="preserve">Transportul public de călători se va desfăşura conform legislaţiei în vigoare şi a Regulamentului serviciului de transportul public de călători aprobat de către adunarea generală a Asociației de Dezvoltare Intercomunitară </w:t>
      </w:r>
      <w:r w:rsidR="008342BB" w:rsidRPr="008342BB">
        <w:rPr>
          <w:lang w:val="ro-RO"/>
        </w:rPr>
        <w:t>Transport Dealurile Clujului</w:t>
      </w:r>
      <w:r w:rsidRPr="00CB412F">
        <w:rPr>
          <w:lang w:val="ro-RO"/>
        </w:rPr>
        <w:t>.</w:t>
      </w:r>
    </w:p>
    <w:p w14:paraId="4DAC6C61" w14:textId="70B99D8E" w:rsidR="00CB412F" w:rsidRPr="00CB412F" w:rsidRDefault="00CB412F" w:rsidP="00CB412F">
      <w:pPr>
        <w:pStyle w:val="01ParagrafFix"/>
        <w:rPr>
          <w:lang w:val="ro-RO"/>
        </w:rPr>
      </w:pPr>
      <w:r w:rsidRPr="00CB412F">
        <w:rPr>
          <w:lang w:val="ro-RO"/>
        </w:rPr>
        <w:t xml:space="preserve">Controlul titlurilor de călătorie pe raza teritorială de competență a </w:t>
      </w:r>
      <w:r w:rsidR="006A2F70">
        <w:rPr>
          <w:lang w:val="ro-RO"/>
        </w:rPr>
        <w:t>Entității</w:t>
      </w:r>
      <w:r w:rsidRPr="00CB412F">
        <w:rPr>
          <w:lang w:val="ro-RO"/>
        </w:rPr>
        <w:t xml:space="preserve"> Contractante este realizat de către Operator în mijloacele de transport prin personal propriu.</w:t>
      </w:r>
    </w:p>
    <w:p w14:paraId="6AC6A478" w14:textId="2E92B59D" w:rsidR="00CB412F" w:rsidRPr="00CB412F" w:rsidRDefault="00CB412F" w:rsidP="00CB412F">
      <w:pPr>
        <w:pStyle w:val="01ParagrafFix"/>
        <w:rPr>
          <w:lang w:val="ro-RO"/>
        </w:rPr>
      </w:pPr>
      <w:r w:rsidRPr="00CB412F">
        <w:rPr>
          <w:lang w:val="ro-RO"/>
        </w:rPr>
        <w:lastRenderedPageBreak/>
        <w:t>Tarifele de călătorie sunt stabilite, ajustate şi modificate de către Entitatea contractantă potrivit prevederilor din Anexa nr. 6.2.</w:t>
      </w:r>
    </w:p>
    <w:p w14:paraId="4511296A" w14:textId="757042DF" w:rsidR="00CB412F" w:rsidRDefault="00CB412F" w:rsidP="00CB412F">
      <w:pPr>
        <w:pStyle w:val="01ParagrafFix"/>
        <w:rPr>
          <w:lang w:val="ro-RO"/>
        </w:rPr>
      </w:pPr>
      <w:r w:rsidRPr="00CB412F">
        <w:rPr>
          <w:lang w:val="ro-RO"/>
        </w:rPr>
        <w:t xml:space="preserve">Operatorul are obligația să aplice Tarifele de călătorie aprobate începând cu data prevăzută în hotărârile adoptate de către adunarea generală a Asociației de Dezvoltare Intercomunitară </w:t>
      </w:r>
      <w:r w:rsidR="008342BB" w:rsidRPr="008342BB">
        <w:rPr>
          <w:lang w:val="ro-RO"/>
        </w:rPr>
        <w:t>Transport Dealurile Clujului</w:t>
      </w:r>
      <w:r w:rsidRPr="00CB412F">
        <w:rPr>
          <w:lang w:val="ro-RO"/>
        </w:rPr>
        <w:t>.</w:t>
      </w:r>
    </w:p>
    <w:p w14:paraId="65657638" w14:textId="00752361" w:rsidR="00CB412F" w:rsidRDefault="00CB412F" w:rsidP="003D5804">
      <w:pPr>
        <w:rPr>
          <w:lang w:val="ro-RO" w:eastAsia="es-ES"/>
        </w:rPr>
      </w:pPr>
    </w:p>
    <w:p w14:paraId="740F1647" w14:textId="10521BFF" w:rsidR="00CB412F" w:rsidRDefault="00CB412F" w:rsidP="00CB412F">
      <w:pPr>
        <w:pStyle w:val="00CapitolFix"/>
        <w:rPr>
          <w:lang w:val="ro-RO"/>
        </w:rPr>
      </w:pPr>
      <w:bookmarkStart w:id="45" w:name="_Toc234336170"/>
      <w:bookmarkStart w:id="46" w:name="_Toc235716305"/>
      <w:bookmarkStart w:id="47" w:name="_Toc235716512"/>
      <w:bookmarkStart w:id="48" w:name="_Toc235716772"/>
      <w:r>
        <w:rPr>
          <w:lang w:val="ro-RO"/>
        </w:rPr>
        <w:t>INVESTIȚII</w:t>
      </w:r>
      <w:bookmarkEnd w:id="45"/>
      <w:bookmarkEnd w:id="46"/>
      <w:bookmarkEnd w:id="47"/>
      <w:bookmarkEnd w:id="48"/>
    </w:p>
    <w:p w14:paraId="1C9B7452" w14:textId="75EF32E1" w:rsidR="00CB412F" w:rsidRPr="00CB412F" w:rsidRDefault="00CB412F" w:rsidP="00CB412F">
      <w:pPr>
        <w:pStyle w:val="01ParagrafFix"/>
        <w:rPr>
          <w:lang w:val="ro-RO"/>
        </w:rPr>
      </w:pPr>
      <w:r w:rsidRPr="00CB412F">
        <w:rPr>
          <w:lang w:val="ro-RO"/>
        </w:rPr>
        <w:t>Operatorul are obligaţia de a realiza investiţiile în legătură cu prestarea Serviciului public de transport călători în conformitate cu Programul de Investiţii al Operatorului, prevăzut în Anexa nr. 3.1.</w:t>
      </w:r>
    </w:p>
    <w:p w14:paraId="12CA3F64" w14:textId="7B681917" w:rsidR="00CB412F" w:rsidRPr="00CB412F" w:rsidRDefault="00CB412F" w:rsidP="00CB412F">
      <w:pPr>
        <w:pStyle w:val="01ParagrafFix"/>
        <w:rPr>
          <w:lang w:val="ro-RO"/>
        </w:rPr>
      </w:pPr>
      <w:r w:rsidRPr="00CB412F">
        <w:rPr>
          <w:lang w:val="ro-RO"/>
        </w:rPr>
        <w:t>Costurile aferente investiţiilor realizate de Operator conform Anexei nr. 3.1 vor fi luate în considerare pentru calculul Compensației, cu respectarea prevederilor legale în vigoare.</w:t>
      </w:r>
    </w:p>
    <w:p w14:paraId="73EE8B62" w14:textId="4AB74A9A" w:rsidR="00CB412F" w:rsidRPr="00CB412F" w:rsidRDefault="00CB412F" w:rsidP="00CB412F">
      <w:pPr>
        <w:pStyle w:val="01ParagrafFix"/>
        <w:rPr>
          <w:lang w:val="ro-RO"/>
        </w:rPr>
      </w:pPr>
      <w:r w:rsidRPr="00CB412F">
        <w:rPr>
          <w:lang w:val="ro-RO"/>
        </w:rPr>
        <w:t xml:space="preserve">Activităţile de implementare a investiţiilor din Programul de Investiţii al </w:t>
      </w:r>
      <w:r w:rsidR="006A2F70">
        <w:rPr>
          <w:lang w:val="ro-RO"/>
        </w:rPr>
        <w:t xml:space="preserve">Entității </w:t>
      </w:r>
      <w:r w:rsidRPr="00CB412F">
        <w:rPr>
          <w:lang w:val="ro-RO"/>
        </w:rPr>
        <w:t>Contractante, desfăşurate de Operator în baza prezentului Contract, se consideră activităţi eligibile pentru calculul cheltuielilor CE aferente Obligaţiilor de serviciu public, fundamentate conform prevederilor din Ordinul președintelui A.N.R.S.C. nr. 272/2007 și instrucţiunilor din Anexa nr. 9.</w:t>
      </w:r>
    </w:p>
    <w:p w14:paraId="21662750" w14:textId="72F9D582" w:rsidR="00CB412F" w:rsidRPr="00CB412F" w:rsidRDefault="00CB412F" w:rsidP="00CB412F">
      <w:pPr>
        <w:pStyle w:val="01ParagrafFix"/>
        <w:rPr>
          <w:lang w:val="ro-RO"/>
        </w:rPr>
      </w:pPr>
      <w:r w:rsidRPr="00CB412F">
        <w:rPr>
          <w:lang w:val="ro-RO"/>
        </w:rPr>
        <w:t>Entitatea contractantă are obligaţia de a finanţa investiţiile din Programul de Investiţii al Entității Contractante, prevăzut în Anexa nr. 3.2.</w:t>
      </w:r>
    </w:p>
    <w:p w14:paraId="28DAFC55" w14:textId="11F149C4" w:rsidR="00CB412F" w:rsidRDefault="00CB412F" w:rsidP="00CB412F">
      <w:pPr>
        <w:pStyle w:val="01ParagrafFix"/>
        <w:rPr>
          <w:lang w:val="ro-RO"/>
        </w:rPr>
      </w:pPr>
      <w:r w:rsidRPr="00CB412F">
        <w:rPr>
          <w:lang w:val="ro-RO"/>
        </w:rPr>
        <w:t xml:space="preserve">Cheltuielile în legătură cu implementarea investiţiilor din Programul de Investiţii al </w:t>
      </w:r>
      <w:r w:rsidR="006A2F70">
        <w:rPr>
          <w:lang w:val="ro-RO"/>
        </w:rPr>
        <w:t>Entității</w:t>
      </w:r>
      <w:r w:rsidRPr="00CB412F">
        <w:rPr>
          <w:lang w:val="ro-RO"/>
        </w:rPr>
        <w:t xml:space="preserve"> Contractante, desfăşurate de Operator în baza împuternicirii dată de aceasta şi a prezentului Contract, se evidenţiază distinct şi se comunică după recepţia lucrărilor </w:t>
      </w:r>
      <w:r w:rsidR="006A2F70">
        <w:rPr>
          <w:lang w:val="ro-RO"/>
        </w:rPr>
        <w:t>Entității</w:t>
      </w:r>
      <w:r w:rsidRPr="00CB412F">
        <w:rPr>
          <w:lang w:val="ro-RO"/>
        </w:rPr>
        <w:t xml:space="preserve"> Contractante pentru înregistrare în evidenţa bunurilor de natura domeniului public, care se pun la dispoziția Operatorului.</w:t>
      </w:r>
    </w:p>
    <w:p w14:paraId="30E45E6E" w14:textId="440781B8" w:rsidR="00CB412F" w:rsidRDefault="00CB412F" w:rsidP="003D5804">
      <w:pPr>
        <w:rPr>
          <w:lang w:val="ro-RO" w:eastAsia="es-ES"/>
        </w:rPr>
      </w:pPr>
    </w:p>
    <w:p w14:paraId="2CC8C732" w14:textId="6843BC51" w:rsidR="00CB412F" w:rsidRDefault="00CB412F" w:rsidP="00CB412F">
      <w:pPr>
        <w:pStyle w:val="00CapitolFix"/>
        <w:rPr>
          <w:lang w:val="ro-RO"/>
        </w:rPr>
      </w:pPr>
      <w:bookmarkStart w:id="49" w:name="_Toc234336171"/>
      <w:bookmarkStart w:id="50" w:name="_Toc235716306"/>
      <w:bookmarkStart w:id="51" w:name="_Toc235716513"/>
      <w:bookmarkStart w:id="52" w:name="_Toc235716773"/>
      <w:r>
        <w:rPr>
          <w:lang w:val="ro-RO"/>
        </w:rPr>
        <w:t>SISTEMUL ȘI SERVICIUL PUBLIC DE TRANSPORT</w:t>
      </w:r>
      <w:bookmarkEnd w:id="49"/>
      <w:bookmarkEnd w:id="50"/>
      <w:bookmarkEnd w:id="51"/>
      <w:bookmarkEnd w:id="52"/>
    </w:p>
    <w:p w14:paraId="73DBFF42" w14:textId="57581700" w:rsidR="00CB412F" w:rsidRPr="00CB412F" w:rsidRDefault="00CB412F" w:rsidP="00CB412F">
      <w:pPr>
        <w:pStyle w:val="01ParagrafFix"/>
        <w:rPr>
          <w:b/>
          <w:bCs/>
          <w:lang w:val="ro-RO"/>
        </w:rPr>
      </w:pPr>
      <w:r w:rsidRPr="00CB412F">
        <w:rPr>
          <w:b/>
          <w:bCs/>
          <w:lang w:val="ro-RO"/>
        </w:rPr>
        <w:t>Infrastructura de Transport</w:t>
      </w:r>
    </w:p>
    <w:p w14:paraId="59DC6CF4" w14:textId="73879629" w:rsidR="00CB412F" w:rsidRPr="00CB412F" w:rsidRDefault="00CB412F" w:rsidP="00C56456">
      <w:pPr>
        <w:pStyle w:val="02Paragraffix"/>
      </w:pPr>
      <w:r w:rsidRPr="00CB412F">
        <w:t>Infrastructura de transport este cea definită de art. 14 din Legea nr. 92/2007 ca fiind infrastructura tehnico-edilitară specifică care, împreună cu mijloacele de transport formează sistemul de transport public.</w:t>
      </w:r>
    </w:p>
    <w:p w14:paraId="784CAEB8" w14:textId="6AE3DD90" w:rsidR="00CB412F" w:rsidRPr="00CB412F" w:rsidRDefault="00CB412F" w:rsidP="00C56456">
      <w:pPr>
        <w:pStyle w:val="02Paragraffix"/>
      </w:pPr>
      <w:r w:rsidRPr="00CB412F">
        <w:t xml:space="preserve">Operatorul are dreptul şi obligaţia de a administra componentele din sistemul de transport public, care reprezintă infrastructura de transport pusă la dispoziție de către unitățile administrativ-teritoriale din cadrul Asociației de Dezvoltare Intercomunitară </w:t>
      </w:r>
      <w:r w:rsidR="008342BB" w:rsidRPr="008342BB">
        <w:t>Transport Dealurile Clujului</w:t>
      </w:r>
      <w:r w:rsidRPr="00CB412F">
        <w:t>, în baza procesului-verbal de predare-preluare a bunurilor publice, anexă la prezentul Contract, împreună cu infrastructura de transport proprie a Operatorului utilizată pentru prestarea serviciului.</w:t>
      </w:r>
    </w:p>
    <w:p w14:paraId="30D7C021" w14:textId="48DEC169" w:rsidR="00CB412F" w:rsidRPr="00CB412F" w:rsidRDefault="00CB412F" w:rsidP="00C56456">
      <w:pPr>
        <w:pStyle w:val="02Paragraffix"/>
      </w:pPr>
      <w:r w:rsidRPr="00CB412F">
        <w:t xml:space="preserve">Unitățile administrativ teritoriale membre a Asociației de Dezvoltare Intercomunitară </w:t>
      </w:r>
      <w:r w:rsidR="00F739FC" w:rsidRPr="00F739FC">
        <w:t xml:space="preserve">Transport Dealurile Clujului </w:t>
      </w:r>
      <w:r w:rsidRPr="00CB412F">
        <w:t>au obligaţia de a administra și responsabilitatea de a întreține componentele infrastructurii de transport aferente infrastructurii tehnico-edilitare utilizate de Operator pentru efectuarea Serviciului public de transport călători care nu sunt puse la dispoziția acestuia, precum străzi, semafoare, indicatoare rutiere etc.</w:t>
      </w:r>
    </w:p>
    <w:p w14:paraId="5FF2926B" w14:textId="6A9D86EC" w:rsidR="00CB412F" w:rsidRPr="00CB412F" w:rsidRDefault="00CB412F" w:rsidP="00C56456">
      <w:pPr>
        <w:pStyle w:val="02Paragraffix"/>
      </w:pPr>
      <w:r w:rsidRPr="00CB412F">
        <w:lastRenderedPageBreak/>
        <w:t xml:space="preserve">Operatorul va întocmi un Program anual de întreţinere şi reparare a infrastructurii de transport prevăzută la pct. 13.1.2, până la data de 31 octombrie a anului precedent celui pentru care se întocmeşte, cu scopul de a asigura menţinerea infrastructurii de transport într-o condiţie tehnică optimă de funcționare, pe care îl va trimite spre aprobare </w:t>
      </w:r>
      <w:r w:rsidR="006A2F70">
        <w:t xml:space="preserve">Entității </w:t>
      </w:r>
      <w:r w:rsidRPr="00CB412F">
        <w:t>Contractante.</w:t>
      </w:r>
    </w:p>
    <w:p w14:paraId="77E80A4E" w14:textId="283D14BE" w:rsidR="00CB412F" w:rsidRPr="004450A2" w:rsidRDefault="00CB412F" w:rsidP="00C56456">
      <w:pPr>
        <w:pStyle w:val="02Paragraffix"/>
      </w:pPr>
      <w:r w:rsidRPr="004450A2">
        <w:t>Independent de executarea Programului anual de întreţinere şi reparare a infrastructurii de transport întocmit şi aprobat potrivit pct. 13.1.4 de mai sus, Operatorul va asigura lucrări de reparaţie ori de câte ori este necesar, în caz de accidente ori alte cazuri de avarie a infrastructurii, în cel mai scurt timp, dar nu mai târziu de 3 zile de la producerea evenimentului, în vederea asigurării continuității și siguranței prestării Serviciului public de transport călători.</w:t>
      </w:r>
    </w:p>
    <w:p w14:paraId="1767AB1F" w14:textId="2DE8E6D7" w:rsidR="00CB412F" w:rsidRPr="00CB412F" w:rsidRDefault="00CB412F" w:rsidP="00CB412F">
      <w:pPr>
        <w:pStyle w:val="01ParagrafFix"/>
        <w:rPr>
          <w:b/>
          <w:bCs/>
          <w:lang w:val="ro-RO"/>
        </w:rPr>
      </w:pPr>
      <w:r w:rsidRPr="00CB412F">
        <w:rPr>
          <w:b/>
          <w:bCs/>
          <w:lang w:val="ro-RO"/>
        </w:rPr>
        <w:t>Condiţii de exploatare a sistemului de transport</w:t>
      </w:r>
    </w:p>
    <w:p w14:paraId="7F1C81ED" w14:textId="1FBCFDB2" w:rsidR="00CB412F" w:rsidRPr="00CB412F" w:rsidRDefault="00CB412F" w:rsidP="00C56456">
      <w:pPr>
        <w:pStyle w:val="02Paragraffix"/>
      </w:pPr>
      <w:r w:rsidRPr="00CB412F">
        <w:t>Exploatarea sistemului de transport public se va realiza de Operator în concordanţă cu reglementările specifice şi legislaţia aplicabilă în vigoare, în baza autorizării exercitării activității de transport acordată de către autorităţile competente, conform prevederilor legale.</w:t>
      </w:r>
    </w:p>
    <w:p w14:paraId="03B14DBF" w14:textId="1C544FE7" w:rsidR="00CB412F" w:rsidRPr="00CB412F" w:rsidRDefault="00CB412F" w:rsidP="00C56456">
      <w:pPr>
        <w:pStyle w:val="02Paragraffix"/>
      </w:pPr>
      <w:r w:rsidRPr="00CB412F">
        <w:t>Operatorul are obligația să exploateze sistemul de transport în condițiile prevăzute în Programul de transport şi a celorlalte Obligații de serviciu public stabilite prin prezentul Contract.</w:t>
      </w:r>
    </w:p>
    <w:p w14:paraId="44005A8C" w14:textId="0527A493" w:rsidR="00CB412F" w:rsidRPr="00CB412F" w:rsidRDefault="00CB412F" w:rsidP="00CB412F">
      <w:pPr>
        <w:pStyle w:val="01ParagrafFix"/>
        <w:rPr>
          <w:b/>
          <w:bCs/>
          <w:lang w:val="ro-RO"/>
        </w:rPr>
      </w:pPr>
      <w:r w:rsidRPr="00CB412F">
        <w:rPr>
          <w:b/>
          <w:bCs/>
          <w:lang w:val="ro-RO"/>
        </w:rPr>
        <w:t>Elaborarea Programului de Transport</w:t>
      </w:r>
    </w:p>
    <w:p w14:paraId="5C9E959C" w14:textId="10567447" w:rsidR="00CB412F" w:rsidRPr="00CB412F" w:rsidRDefault="00CB412F" w:rsidP="00C56456">
      <w:pPr>
        <w:pStyle w:val="02Paragraffix"/>
      </w:pPr>
      <w:r w:rsidRPr="00CB412F">
        <w:t xml:space="preserve">Entitatea contractantă este responsabilă de întocmirea Programului de transport. </w:t>
      </w:r>
    </w:p>
    <w:p w14:paraId="4ADE58F7" w14:textId="4A53C1FF" w:rsidR="00CB412F" w:rsidRPr="00CB412F" w:rsidRDefault="00CB412F" w:rsidP="00C56456">
      <w:pPr>
        <w:pStyle w:val="02Paragraffix"/>
      </w:pPr>
      <w:r w:rsidRPr="00CB412F">
        <w:t>Numărul total de kilometri din Programul de transport nu va putea varia de la un an la altul cu mai mult de 10% în plus, sau 10% în minus, faţă de numărul de kilometri din anul anterior, decât cu acordul expres prealabil și scris al Operatorului.</w:t>
      </w:r>
    </w:p>
    <w:p w14:paraId="4F07C6A8" w14:textId="0462CAD6" w:rsidR="00CB412F" w:rsidRPr="00CB412F" w:rsidRDefault="00CB412F" w:rsidP="00C56456">
      <w:pPr>
        <w:pStyle w:val="02Paragraffix"/>
      </w:pPr>
      <w:r w:rsidRPr="00CB412F">
        <w:t xml:space="preserve">Programul de transport va putea fi modificat oricând pe parcursul derulării Contractului, unilateral de către Entitatea contractantă, pe baza unor criterii obiective, având la bază studiul de mobilitate, studii de trafic, necesităţi generate de lucrări la infrastructura de transport, sau evenimente speciale. Operatorul are obligaţia de a implementa Programul de transport astfel modificat, în termen de 15 zile de la primirea notificării în acest sens de la Entitatea contractantă. </w:t>
      </w:r>
    </w:p>
    <w:p w14:paraId="785D0D72" w14:textId="47E723F6" w:rsidR="00CB412F" w:rsidRPr="00CB412F" w:rsidRDefault="00CB412F" w:rsidP="00CB412F">
      <w:pPr>
        <w:pStyle w:val="01ParagrafFix"/>
        <w:rPr>
          <w:b/>
          <w:bCs/>
          <w:lang w:val="ro-RO"/>
        </w:rPr>
      </w:pPr>
      <w:r w:rsidRPr="00CB412F">
        <w:rPr>
          <w:b/>
          <w:bCs/>
          <w:lang w:val="ro-RO"/>
        </w:rPr>
        <w:t>Cerinţele standard pentru mijloacele de transport</w:t>
      </w:r>
    </w:p>
    <w:p w14:paraId="4F321F40" w14:textId="46F49179" w:rsidR="00CB412F" w:rsidRPr="004450A2" w:rsidRDefault="00CB412F" w:rsidP="00C56456">
      <w:pPr>
        <w:pStyle w:val="02Paragraffix"/>
      </w:pPr>
      <w:r w:rsidRPr="00CB412F">
        <w:t xml:space="preserve">Operatorul va presta Serviciul public de transport călători cu mijloace de transport puse la dispoziție de către unitățile administrativ-teritoriale ale Asociației de Dezvoltare Intercomunitară </w:t>
      </w:r>
      <w:r w:rsidR="008342BB" w:rsidRPr="008342BB">
        <w:t>Transport Dealurile Clujului</w:t>
      </w:r>
      <w:r w:rsidRPr="00CB412F">
        <w:t xml:space="preserve">, potrivit proceselor-verbale de predare-preluare a bunurilor publice, anexe la prezentul Contract. </w:t>
      </w:r>
      <w:r w:rsidRPr="004450A2">
        <w:t>De asemenea, Operatorul poate presta Serviciile de transport public local și cu mijloace de transport:</w:t>
      </w:r>
    </w:p>
    <w:p w14:paraId="50E5BE34" w14:textId="0F1BA245" w:rsidR="00CB412F" w:rsidRPr="00CB412F" w:rsidRDefault="00CB412F" w:rsidP="001A4EE6">
      <w:pPr>
        <w:pStyle w:val="ArticleTitle4"/>
      </w:pPr>
      <w:r w:rsidRPr="00CB412F">
        <w:t>Care se află în proprietatea Operatorului ori Deținute de Operator în baza unor contracte de leasing;</w:t>
      </w:r>
    </w:p>
    <w:p w14:paraId="18BEB692" w14:textId="7506B647" w:rsidR="00CB412F" w:rsidRPr="00CB412F" w:rsidRDefault="00CB412F" w:rsidP="001A4EE6">
      <w:pPr>
        <w:pStyle w:val="ArticleTitle4"/>
      </w:pPr>
      <w:r w:rsidRPr="00CB412F">
        <w:t>Achiziționate de către Operator conform Programului de investiții, potrivit Anexei 3.1, sau ca urmare a unei majorări de capital social</w:t>
      </w:r>
    </w:p>
    <w:p w14:paraId="676EC52B" w14:textId="2C9A1488" w:rsidR="00CB412F" w:rsidRPr="00CB412F" w:rsidRDefault="00CB412F" w:rsidP="00C56456">
      <w:pPr>
        <w:pStyle w:val="02Paragraffix"/>
      </w:pPr>
      <w:r w:rsidRPr="00CB412F">
        <w:lastRenderedPageBreak/>
        <w:t>Operatorul poate folosi pentru prestarea Serviciului public de transport călători numai mijloace de transport care îndeplinesc, cumulativ, următoarele condiţii:</w:t>
      </w:r>
    </w:p>
    <w:p w14:paraId="1F8F036D" w14:textId="678AFBB5" w:rsidR="00CB412F" w:rsidRPr="00CB412F" w:rsidRDefault="004450A2" w:rsidP="001A4EE6">
      <w:pPr>
        <w:pStyle w:val="ArticleTitle4"/>
      </w:pPr>
      <w:r>
        <w:t>R</w:t>
      </w:r>
      <w:r w:rsidR="00CB412F" w:rsidRPr="00CB412F">
        <w:t>espectă cerinţele legale privind siguranţa în trafic şi protecţia mediului;</w:t>
      </w:r>
    </w:p>
    <w:p w14:paraId="4C83294A" w14:textId="54918514" w:rsidR="00CB412F" w:rsidRPr="00CB412F" w:rsidRDefault="004450A2" w:rsidP="001A4EE6">
      <w:pPr>
        <w:pStyle w:val="ArticleTitle4"/>
      </w:pPr>
      <w:r>
        <w:t>D</w:t>
      </w:r>
      <w:r w:rsidR="00CB412F" w:rsidRPr="00CB412F">
        <w:t>eţin toate autorizaţiile, licenţele şi celelalte documente cerute de lege în scopul prestării Serviciului public de transport călători;</w:t>
      </w:r>
    </w:p>
    <w:p w14:paraId="5ED3DAAA" w14:textId="6152B3BA" w:rsidR="00CB412F" w:rsidRPr="00CB412F" w:rsidRDefault="004450A2" w:rsidP="001A4EE6">
      <w:pPr>
        <w:pStyle w:val="ArticleTitle4"/>
      </w:pPr>
      <w:r>
        <w:t>R</w:t>
      </w:r>
      <w:r w:rsidR="00CB412F" w:rsidRPr="00CB412F">
        <w:t>espectă specificațiile tehnice din Anexa nr. 5.1.</w:t>
      </w:r>
    </w:p>
    <w:p w14:paraId="0078A359" w14:textId="5F8635B8" w:rsidR="00CB412F" w:rsidRPr="00CB412F" w:rsidRDefault="00CB412F" w:rsidP="00C56456">
      <w:pPr>
        <w:pStyle w:val="02Paragraffix"/>
      </w:pPr>
      <w:r w:rsidRPr="00CB412F">
        <w:t>La Data Începerii prezentului Contract Operatorul va presta serviciul cu mijloacele de transport prevăzute în Anexa nr. 5.2.</w:t>
      </w:r>
    </w:p>
    <w:p w14:paraId="2F1F3CEA" w14:textId="2AE308D8" w:rsidR="00CB412F" w:rsidRPr="00CB412F" w:rsidRDefault="00CB412F" w:rsidP="00C56456">
      <w:pPr>
        <w:pStyle w:val="02Paragraffix"/>
      </w:pPr>
      <w:r w:rsidRPr="00CB412F">
        <w:t>Pe parcursul executării Contractului, Operatorul poate înlocui un autovehicul cu care a obţinut licenţa de traseu numai cu un autovehicul care are cel puţin aceeaşi capacitate cu cea prevăzută în programul de transport şi care întruneşte cel puţin cerințele tehnice și de vechime ale autovehiculului înlocuit avute în vedere la atribuirea Contractului, după notificarea Entității contractante.</w:t>
      </w:r>
    </w:p>
    <w:p w14:paraId="5C709D99" w14:textId="7B9B9488" w:rsidR="00CB412F" w:rsidRPr="00CB412F" w:rsidRDefault="00CB412F" w:rsidP="00CB412F">
      <w:pPr>
        <w:pStyle w:val="01ParagrafFix"/>
        <w:rPr>
          <w:b/>
          <w:bCs/>
          <w:lang w:val="ro-RO"/>
        </w:rPr>
      </w:pPr>
      <w:r w:rsidRPr="00CB412F">
        <w:rPr>
          <w:b/>
          <w:bCs/>
          <w:lang w:val="ro-RO"/>
        </w:rPr>
        <w:t>Siguranța</w:t>
      </w:r>
    </w:p>
    <w:p w14:paraId="675ACB96" w14:textId="26B31D83" w:rsidR="00CB412F" w:rsidRPr="00CB412F" w:rsidRDefault="00CB412F" w:rsidP="00C56456">
      <w:pPr>
        <w:pStyle w:val="02Paragraffix"/>
      </w:pPr>
      <w:r w:rsidRPr="00CB412F">
        <w:t>Operatorul este singurul responsabil de siguranţa călătorilor săi.</w:t>
      </w:r>
    </w:p>
    <w:p w14:paraId="2141294A" w14:textId="7C9890EB" w:rsidR="00CB412F" w:rsidRPr="00CB412F" w:rsidRDefault="00CB412F" w:rsidP="00C56456">
      <w:pPr>
        <w:pStyle w:val="02Paragraffix"/>
      </w:pPr>
      <w:r w:rsidRPr="00CB412F">
        <w:t xml:space="preserve">Călătorii şi bunurile acestora vor fi asigurate de Operator pentru consecinţele accidentelor de trafic. În acest sens, Operatorul are obligaţia de a încheia şi menţine valabile, pe toată durata Contractului, poliţe de asigurare pentru asigurarea călătorilor şi a bunurilor acestora. </w:t>
      </w:r>
      <w:r w:rsidR="00D537BD">
        <w:t>Entitatea Contractantă</w:t>
      </w:r>
      <w:r w:rsidRPr="00CB412F">
        <w:t xml:space="preserve"> are dreptul de a verifica în orice moment poliţele de asigurare încheiate.</w:t>
      </w:r>
    </w:p>
    <w:p w14:paraId="5BD9AFA8" w14:textId="1D6B5B6B" w:rsidR="00CB412F" w:rsidRPr="00CB412F" w:rsidRDefault="00CB412F" w:rsidP="00C56456">
      <w:pPr>
        <w:pStyle w:val="02Paragraffix"/>
      </w:pPr>
      <w:r w:rsidRPr="00CB412F">
        <w:t>Mijloacele de transport şi personalul folosit de Operator pentru prestarea Serviciului public de transport călători trebuie să respecte toate cerinţele legale privind siguranţa rutieră, siguranţa călătorilor şi a conducătorilor mijloacelor de transport.</w:t>
      </w:r>
    </w:p>
    <w:p w14:paraId="4934AD94" w14:textId="2CDA2E7B" w:rsidR="00CB412F" w:rsidRPr="00CB412F" w:rsidRDefault="00CB412F" w:rsidP="00CB412F">
      <w:pPr>
        <w:pStyle w:val="01ParagrafFix"/>
        <w:rPr>
          <w:b/>
          <w:bCs/>
          <w:lang w:val="ro-RO"/>
        </w:rPr>
      </w:pPr>
      <w:r w:rsidRPr="00CB412F">
        <w:rPr>
          <w:b/>
          <w:bCs/>
          <w:lang w:val="ro-RO"/>
        </w:rPr>
        <w:t>Calitatea Serviciului, Reclamațiile Călătorilor</w:t>
      </w:r>
    </w:p>
    <w:p w14:paraId="04F3CFAD" w14:textId="06520D8A" w:rsidR="00CB412F" w:rsidRPr="00CB412F" w:rsidRDefault="00CB412F" w:rsidP="00C56456">
      <w:pPr>
        <w:pStyle w:val="02Paragraffix"/>
      </w:pPr>
      <w:r w:rsidRPr="00CB412F">
        <w:t xml:space="preserve">Indicatorii de performanţă ce trebuie respectaţi de Operator şi monitorizaţi de </w:t>
      </w:r>
      <w:r w:rsidR="00D537BD">
        <w:t>Entitatea Contractantă</w:t>
      </w:r>
      <w:r w:rsidRPr="00CB412F">
        <w:t xml:space="preserve"> sunt prezentați în Anexa nr. 10 la prezentul Contract.</w:t>
      </w:r>
    </w:p>
    <w:p w14:paraId="1872C936" w14:textId="5AA1189E" w:rsidR="00CB412F" w:rsidRPr="00CB412F" w:rsidRDefault="00CB412F" w:rsidP="00C56456">
      <w:pPr>
        <w:pStyle w:val="02Paragraffix"/>
      </w:pPr>
      <w:r w:rsidRPr="00CB412F">
        <w:t>Abaterile justificate de la Programul de Transport sunt prezentate în Anexa nr. 12.</w:t>
      </w:r>
    </w:p>
    <w:p w14:paraId="069DDA49" w14:textId="083E488C" w:rsidR="00CB412F" w:rsidRPr="00CB412F" w:rsidRDefault="00CB412F" w:rsidP="00C56456">
      <w:pPr>
        <w:pStyle w:val="02Paragraffix"/>
      </w:pPr>
      <w:r w:rsidRPr="00CB412F">
        <w:t>Nerespectarea indicatorilor de performanţă de către Operator duce la aplicarea de penalităţi, în conformitate cu Anexa nr. 10 la prezentul Contract.</w:t>
      </w:r>
    </w:p>
    <w:p w14:paraId="70CBE8CD" w14:textId="71420C15" w:rsidR="00CB412F" w:rsidRPr="00CB412F" w:rsidRDefault="00CB412F" w:rsidP="00C56456">
      <w:pPr>
        <w:pStyle w:val="02Paragraffix"/>
      </w:pPr>
      <w:r w:rsidRPr="00CB412F">
        <w:t>Penalităţile vor fi reţinute din garanţia constituită conform Capitolului 8 din prezentul Contract. În cazul în care garanţia nu acoperă totalitatea penalităţilor, suma rămasă de plată va fi reţinută din Compensaţia lunară datorată de Entitatea contractantă.</w:t>
      </w:r>
    </w:p>
    <w:p w14:paraId="59AEE8D9" w14:textId="49C139A7" w:rsidR="00CB412F" w:rsidRPr="00CB412F" w:rsidRDefault="00CB412F" w:rsidP="00C56456">
      <w:pPr>
        <w:pStyle w:val="02Paragraffix"/>
      </w:pPr>
      <w:r w:rsidRPr="00CB412F">
        <w:t>În cazul neîndeplinirii indicatorilor de performanţă de către Operator, Entitatea contractantă va stabili în sarcina acestuia un plan de măsuri pentru îndeplinirea indicatorilor, în termen de 30 de zile.</w:t>
      </w:r>
    </w:p>
    <w:p w14:paraId="2627A7B9" w14:textId="68F10D3A" w:rsidR="00CB412F" w:rsidRPr="00CB412F" w:rsidRDefault="00CB412F" w:rsidP="00C56456">
      <w:pPr>
        <w:pStyle w:val="02Paragraffix"/>
      </w:pPr>
      <w:r w:rsidRPr="00CB412F">
        <w:t>Operatorul are obligaţia de a face disponibile detaliile cu privire la procedura de reclamaţie pe panouri de informare ori în alte locuri vizibile, amplasate pe traseele din Programul de transport.</w:t>
      </w:r>
    </w:p>
    <w:p w14:paraId="5A5A2458" w14:textId="34C0E0DD" w:rsidR="00CB412F" w:rsidRPr="00CB412F" w:rsidRDefault="00CB412F" w:rsidP="00C56456">
      <w:pPr>
        <w:pStyle w:val="02Paragraffix"/>
      </w:pPr>
      <w:r w:rsidRPr="00CB412F">
        <w:lastRenderedPageBreak/>
        <w:t xml:space="preserve">Operatorul va înregistra toate reclamaţiile călătorilor indiferent de calea de primire a acestora, direct prin telefon/fax, pe adresa poștală sau adresa electronică, într-un registru special pentru reclamaţii “Registrul de Reclamaţii”. </w:t>
      </w:r>
    </w:p>
    <w:p w14:paraId="4F313064" w14:textId="67B8A0A4" w:rsidR="00CB412F" w:rsidRPr="00CB412F" w:rsidRDefault="00CB412F" w:rsidP="00C56456">
      <w:pPr>
        <w:pStyle w:val="02Paragraffix"/>
      </w:pPr>
      <w:r w:rsidRPr="00CB412F">
        <w:t>Operatorul este obligat să răspundă reclamaţiilor scrise ale călătorilor primite, în termen de 30 de zile de la înregistrarea lor, în conformitate cu legislaţia în vigoare.</w:t>
      </w:r>
    </w:p>
    <w:p w14:paraId="2D1A3FCD" w14:textId="285513B8" w:rsidR="00CB412F" w:rsidRPr="00CB412F" w:rsidRDefault="00CB412F" w:rsidP="00C56456">
      <w:pPr>
        <w:pStyle w:val="02Paragraffix"/>
      </w:pPr>
      <w:r w:rsidRPr="00CB412F">
        <w:t>Entitatea contractantă va transmite Operatorului petițiile cu privire la activitatea acestuia și la activitatea de transport public in general primite prin sistemele proprii de înregistrare a petițiilor pentru a-si exprima punctul de vedere asupra acestora și spre soluționare, după caz.</w:t>
      </w:r>
    </w:p>
    <w:p w14:paraId="38F73AEE" w14:textId="2C001B4B" w:rsidR="00CB412F" w:rsidRPr="00CB412F" w:rsidRDefault="00CB412F" w:rsidP="00CB412F">
      <w:pPr>
        <w:pStyle w:val="01ParagrafFix"/>
        <w:rPr>
          <w:b/>
          <w:bCs/>
          <w:lang w:val="ro-RO"/>
        </w:rPr>
      </w:pPr>
      <w:r w:rsidRPr="00CB412F">
        <w:rPr>
          <w:b/>
          <w:bCs/>
          <w:lang w:val="ro-RO"/>
        </w:rPr>
        <w:t xml:space="preserve">Măsuri de Control al Traficului </w:t>
      </w:r>
    </w:p>
    <w:p w14:paraId="7F9C9134" w14:textId="687626DC" w:rsidR="00CB412F" w:rsidRPr="00960E4B" w:rsidRDefault="00D537BD" w:rsidP="00C56456">
      <w:pPr>
        <w:pStyle w:val="02Paragraffix"/>
      </w:pPr>
      <w:r>
        <w:t>UAT-urile delegatare</w:t>
      </w:r>
      <w:r w:rsidR="00CB412F" w:rsidRPr="00960E4B">
        <w:t xml:space="preserve"> </w:t>
      </w:r>
      <w:r>
        <w:t xml:space="preserve">vor </w:t>
      </w:r>
      <w:r w:rsidR="00CB412F" w:rsidRPr="00960E4B">
        <w:t>menţine pe toată durata Contractului, un sistem de management al traficului, pentru reglementarea priorităţii în intersecţiile cu trafic controlat, astfel încât să asigure:</w:t>
      </w:r>
    </w:p>
    <w:p w14:paraId="347B6271" w14:textId="1CF98C8E" w:rsidR="00CB412F" w:rsidRPr="001A4EE6" w:rsidRDefault="00960E4B" w:rsidP="001A4EE6">
      <w:pPr>
        <w:pStyle w:val="ArticleTitle4"/>
      </w:pPr>
      <w:r w:rsidRPr="001A4EE6">
        <w:t>M</w:t>
      </w:r>
      <w:r w:rsidR="00CB412F" w:rsidRPr="001A4EE6">
        <w:t>enţinerea în grafic a vehiculelor Operatorului, conform Programului de circulaţie aprobat;</w:t>
      </w:r>
    </w:p>
    <w:p w14:paraId="7C7C47EA" w14:textId="58D6DB29" w:rsidR="00CB412F" w:rsidRPr="00CB412F" w:rsidRDefault="00960E4B" w:rsidP="001A4EE6">
      <w:pPr>
        <w:pStyle w:val="ArticleTitle4"/>
      </w:pPr>
      <w:r>
        <w:t>S</w:t>
      </w:r>
      <w:r w:rsidR="00CB412F" w:rsidRPr="00CB412F">
        <w:t>tabilirea priorităţilor de trafic;</w:t>
      </w:r>
    </w:p>
    <w:p w14:paraId="46DFC50F" w14:textId="093CB939" w:rsidR="00CB412F" w:rsidRPr="00CB412F" w:rsidRDefault="00960E4B" w:rsidP="001A4EE6">
      <w:pPr>
        <w:pStyle w:val="ArticleTitle4"/>
      </w:pPr>
      <w:r>
        <w:t>T</w:t>
      </w:r>
      <w:r w:rsidR="00CB412F" w:rsidRPr="00CB412F">
        <w:t>ransmisia, înregistrarea și stocarea imaginilor din trafic.</w:t>
      </w:r>
    </w:p>
    <w:p w14:paraId="11979D67" w14:textId="71F1CAE9" w:rsidR="00CB412F" w:rsidRPr="00960E4B" w:rsidRDefault="00CB412F" w:rsidP="00C56456">
      <w:pPr>
        <w:pStyle w:val="02Paragraffix"/>
      </w:pPr>
      <w:r w:rsidRPr="00960E4B">
        <w:t xml:space="preserve">Durata de stocare a înregistrărilor va fi stabilită de </w:t>
      </w:r>
      <w:r w:rsidR="00D537BD">
        <w:t>fiecare UAT delegatar în parte</w:t>
      </w:r>
      <w:r w:rsidRPr="00960E4B">
        <w:t>.</w:t>
      </w:r>
    </w:p>
    <w:p w14:paraId="0688BDC9" w14:textId="0401FAD2" w:rsidR="00CB412F" w:rsidRPr="00CB412F" w:rsidRDefault="00CB412F" w:rsidP="00CB412F">
      <w:pPr>
        <w:pStyle w:val="01ParagrafFix"/>
        <w:rPr>
          <w:b/>
          <w:bCs/>
          <w:lang w:val="ro-RO"/>
        </w:rPr>
      </w:pPr>
      <w:r w:rsidRPr="00CB412F">
        <w:rPr>
          <w:b/>
          <w:bCs/>
          <w:lang w:val="ro-RO"/>
        </w:rPr>
        <w:t>Sistemul de taxare</w:t>
      </w:r>
    </w:p>
    <w:p w14:paraId="46E57C2C" w14:textId="66E66BB6" w:rsidR="00CB412F" w:rsidRPr="00CB412F" w:rsidRDefault="00CB412F" w:rsidP="00C56456">
      <w:pPr>
        <w:pStyle w:val="02Paragraffix"/>
      </w:pPr>
      <w:r w:rsidRPr="00CB412F">
        <w:t>Gestiunea sistemului de taxare electronică și a sistemului de numărare a călătorilor revine în sarcina Operatorului, pe întreaga durată a Contractului.</w:t>
      </w:r>
    </w:p>
    <w:p w14:paraId="50392E7C" w14:textId="1F55FC41" w:rsidR="00507390" w:rsidRPr="00CB412F" w:rsidRDefault="00507390" w:rsidP="00C56456">
      <w:pPr>
        <w:pStyle w:val="02Paragraffix"/>
      </w:pPr>
      <w:r w:rsidRPr="00507390">
        <w:t>Operatorul are obligaţia de a monta pe mijloacele de transport folosite pentru realizarea Serviciului public de transport persoane, validatoare pentru Titlurile de călătorie, sisteme de numărare a călătorilor şi echipamente de bord cu casă de marcat fiscală în cazul în care eliberează Titluri de călătorie în mijlocul de transport, potrivit specificaţiilor din Anexa nr. 5.1 şi de a le menţine în stare de funcţionare pe toată durata efectuării curselor.</w:t>
      </w:r>
    </w:p>
    <w:p w14:paraId="6D230DC8" w14:textId="02C2C794" w:rsidR="00CB412F" w:rsidRPr="00CB412F" w:rsidRDefault="00CB412F" w:rsidP="00CB412F">
      <w:pPr>
        <w:pStyle w:val="01ParagrafFix"/>
        <w:rPr>
          <w:b/>
          <w:bCs/>
          <w:lang w:val="ro-RO"/>
        </w:rPr>
      </w:pPr>
      <w:r w:rsidRPr="00CB412F">
        <w:rPr>
          <w:b/>
          <w:bCs/>
          <w:lang w:val="ro-RO"/>
        </w:rPr>
        <w:t xml:space="preserve">Controlul Titlurilor de călătorie </w:t>
      </w:r>
    </w:p>
    <w:p w14:paraId="74D4AC76" w14:textId="177A423B" w:rsidR="00CB412F" w:rsidRPr="00CB412F" w:rsidRDefault="00CB412F" w:rsidP="00C56456">
      <w:pPr>
        <w:pStyle w:val="02Paragraffix"/>
      </w:pPr>
      <w:r w:rsidRPr="00CB412F">
        <w:t xml:space="preserve">Controlul Titlurilor de călătorie se va realiza conform legislaţiei în vigoare şi a Regulamentului serviciului de transportul public de călători aprobat de </w:t>
      </w:r>
      <w:r w:rsidR="00D537BD">
        <w:t>Entitatea Contractantă</w:t>
      </w:r>
      <w:r w:rsidRPr="00CB412F">
        <w:t>, care prevede obligaţiile călătorilor şi sancțiunile aplicate pentru încălcarea respectivelor obligaţii, inclusiv pentru călătorii care călătoresc fără bilet, abonament sau alt Titlu de călătorie valabil.</w:t>
      </w:r>
    </w:p>
    <w:p w14:paraId="6F084EED" w14:textId="14D1E956" w:rsidR="00CB412F" w:rsidRDefault="00CB412F" w:rsidP="00C56456">
      <w:pPr>
        <w:pStyle w:val="02Paragraffix"/>
      </w:pPr>
      <w:r w:rsidRPr="00CB412F">
        <w:t xml:space="preserve">Constatarea contravențiilor și aplicarea sancțiunilor, în funcție de gravitatea faptei, se va face de către personalul propriu al Operatorului, în conformitate cu prevederile din Regulamentul serviciului de transportul public de călători aprobat de </w:t>
      </w:r>
      <w:r w:rsidR="00D537BD">
        <w:t>Entitatea Contractantă</w:t>
      </w:r>
      <w:r w:rsidRPr="00CB412F">
        <w:t>.</w:t>
      </w:r>
    </w:p>
    <w:p w14:paraId="2F3FCF0B" w14:textId="3DF694A4" w:rsidR="00CB412F" w:rsidRDefault="00CB412F" w:rsidP="003D5804">
      <w:pPr>
        <w:rPr>
          <w:lang w:val="ro-RO" w:eastAsia="es-ES"/>
        </w:rPr>
      </w:pPr>
    </w:p>
    <w:p w14:paraId="216042F6" w14:textId="0FF1C6C3" w:rsidR="00CB412F" w:rsidRDefault="00960E4B" w:rsidP="00CB412F">
      <w:pPr>
        <w:pStyle w:val="00CapitolFix"/>
        <w:rPr>
          <w:lang w:val="ro-RO"/>
        </w:rPr>
      </w:pPr>
      <w:bookmarkStart w:id="53" w:name="_Toc234336172"/>
      <w:bookmarkStart w:id="54" w:name="_Toc235716307"/>
      <w:bookmarkStart w:id="55" w:name="_Toc235716514"/>
      <w:bookmarkStart w:id="56" w:name="_Toc235716774"/>
      <w:r>
        <w:rPr>
          <w:lang w:val="ro-RO"/>
        </w:rPr>
        <w:t>DREPTURILE ȘI OBLIGAȚIILE OPERATORULUI</w:t>
      </w:r>
      <w:bookmarkEnd w:id="53"/>
      <w:bookmarkEnd w:id="54"/>
      <w:bookmarkEnd w:id="55"/>
      <w:bookmarkEnd w:id="56"/>
    </w:p>
    <w:p w14:paraId="63483A34" w14:textId="77777777" w:rsidR="00960E4B" w:rsidRPr="00960E4B" w:rsidRDefault="00960E4B" w:rsidP="00960E4B">
      <w:pPr>
        <w:rPr>
          <w:lang w:val="ro-RO" w:eastAsia="es-ES"/>
        </w:rPr>
      </w:pPr>
      <w:r w:rsidRPr="00960E4B">
        <w:rPr>
          <w:lang w:val="ro-RO" w:eastAsia="es-ES"/>
        </w:rPr>
        <w:t>Fără a aduce atingere tuturor drepturilor şi obligaţiilor menţionate în prezentul Contract şi în legislaţia în vigoare, Operatorul va avea următoarele drepturi şi obligaţii:</w:t>
      </w:r>
    </w:p>
    <w:p w14:paraId="64EDBF58" w14:textId="49A64783" w:rsidR="00960E4B" w:rsidRPr="00960E4B" w:rsidRDefault="00960E4B" w:rsidP="00960E4B">
      <w:pPr>
        <w:pStyle w:val="01ParagrafFix"/>
        <w:rPr>
          <w:b/>
          <w:bCs/>
          <w:lang w:val="ro-RO"/>
        </w:rPr>
      </w:pPr>
      <w:r w:rsidRPr="00960E4B">
        <w:rPr>
          <w:b/>
          <w:bCs/>
          <w:lang w:val="ro-RO"/>
        </w:rPr>
        <w:lastRenderedPageBreak/>
        <w:t>Autorizaţii şi licenţe</w:t>
      </w:r>
    </w:p>
    <w:p w14:paraId="0FD29233" w14:textId="1A861F00" w:rsidR="00960E4B" w:rsidRPr="00960E4B" w:rsidRDefault="00960E4B" w:rsidP="00C56456">
      <w:pPr>
        <w:pStyle w:val="02Paragraffix"/>
      </w:pPr>
      <w:r w:rsidRPr="00960E4B">
        <w:t xml:space="preserve">Operatorul are obligaţia să deţină pe durata prezentului Contract toate autorizările necesare pentru exercitarea serviciului public de transport călători eliberate de autoritățile competente, potrivit prevederilor legale în vigoare. </w:t>
      </w:r>
    </w:p>
    <w:p w14:paraId="1C3F7257" w14:textId="632454BA" w:rsidR="00960E4B" w:rsidRPr="00960E4B" w:rsidRDefault="00960E4B" w:rsidP="00C56456">
      <w:pPr>
        <w:pStyle w:val="02Paragraffix"/>
      </w:pPr>
      <w:r w:rsidRPr="00960E4B">
        <w:t xml:space="preserve">Operatorul are obligaţia să deţină pe durata prezentului Contract Licenţă de traseu valabilă pentru fiecare autobuz folosit în realizarea Serviciului public de transport călători. </w:t>
      </w:r>
    </w:p>
    <w:p w14:paraId="491235D8" w14:textId="2E356F70" w:rsidR="00960E4B" w:rsidRPr="00960E4B" w:rsidRDefault="00960E4B" w:rsidP="00960E4B">
      <w:pPr>
        <w:pStyle w:val="01ParagrafFix"/>
        <w:rPr>
          <w:b/>
          <w:bCs/>
          <w:lang w:val="ro-RO"/>
        </w:rPr>
      </w:pPr>
      <w:r w:rsidRPr="00960E4B">
        <w:rPr>
          <w:b/>
          <w:bCs/>
          <w:lang w:val="ro-RO"/>
        </w:rPr>
        <w:t>Restricţii teritoriale</w:t>
      </w:r>
    </w:p>
    <w:p w14:paraId="5AA868D2" w14:textId="46B5B740" w:rsidR="00960E4B" w:rsidRPr="00960E4B" w:rsidRDefault="00960E4B" w:rsidP="00C56456">
      <w:pPr>
        <w:pStyle w:val="02Paragraffix"/>
      </w:pPr>
      <w:r w:rsidRPr="00960E4B">
        <w:t xml:space="preserve">Operatorul are dreptul de a presta Serviciul public de transport călători doar în aria teritorială de competență a </w:t>
      </w:r>
      <w:r w:rsidR="006A2F70">
        <w:t xml:space="preserve">Entității </w:t>
      </w:r>
      <w:r w:rsidRPr="00960E4B">
        <w:t xml:space="preserve">Contractante, fără a depăşi limitele administrativ-teritoriale ale acesteia, cu excepţia liniilor de ieşire sau altor elemente auxiliare activităţii respective care intră pe teritoriul localităţii învecinate. </w:t>
      </w:r>
    </w:p>
    <w:p w14:paraId="09CA39D4" w14:textId="5DAE77D6" w:rsidR="00960E4B" w:rsidRPr="00D54159" w:rsidRDefault="00960E4B" w:rsidP="00C56456">
      <w:pPr>
        <w:pStyle w:val="02Paragraffix"/>
      </w:pPr>
      <w:r w:rsidRPr="00D54159">
        <w:t xml:space="preserve">Operatorul, în calitatea sa de operator intern, are obligația de a nu participa la procedurile de licitație ori negociere directă pentru prestarea de servicii de transport public local în afara razei administrativ-teritoriale a </w:t>
      </w:r>
      <w:r w:rsidR="006A2F70" w:rsidRPr="00D54159">
        <w:t xml:space="preserve">Entității </w:t>
      </w:r>
      <w:r w:rsidRPr="00D54159">
        <w:t>Contractante.</w:t>
      </w:r>
    </w:p>
    <w:p w14:paraId="73D50C03" w14:textId="6D461175" w:rsidR="00960E4B" w:rsidRPr="00960E4B" w:rsidRDefault="00960E4B" w:rsidP="00960E4B">
      <w:pPr>
        <w:pStyle w:val="01ParagrafFix"/>
        <w:rPr>
          <w:b/>
          <w:bCs/>
          <w:lang w:val="ro-RO"/>
        </w:rPr>
      </w:pPr>
      <w:r w:rsidRPr="00960E4B">
        <w:rPr>
          <w:b/>
          <w:bCs/>
          <w:lang w:val="ro-RO"/>
        </w:rPr>
        <w:t>Separarea contabilităţii</w:t>
      </w:r>
    </w:p>
    <w:p w14:paraId="4F3AC7B9" w14:textId="0277B4C3" w:rsidR="00960E4B" w:rsidRPr="00960E4B" w:rsidRDefault="00960E4B" w:rsidP="00C56456">
      <w:pPr>
        <w:pStyle w:val="02Paragraffix"/>
      </w:pPr>
      <w:r w:rsidRPr="00960E4B">
        <w:t>Operatorul are obligaţia de a ţine o evidență contabilă distinctă pentru activităţile și serviciile care fac obiectul prestării Serviciului public de transport călători din prezentul Contract sau sunt asociate acestuia, precum și pentru orice alte activități și servicii care generează costuri și venituri neasociate prestării Serviciului public de transport călători, în conformitate cu normele contabile și fiscale în vigoare, potrivit Anexei nr. 9.</w:t>
      </w:r>
    </w:p>
    <w:p w14:paraId="1D0CEF22" w14:textId="5EC5E895" w:rsidR="00960E4B" w:rsidRPr="00960E4B" w:rsidRDefault="00960E4B" w:rsidP="00C56456">
      <w:pPr>
        <w:pStyle w:val="02Paragraffix"/>
      </w:pPr>
      <w:r w:rsidRPr="00960E4B">
        <w:t>Separarea contabilității între activitățile Serviciului public de transport călători care fac obiectul prezentului Contract şi celelalte activităţi/servicii prestate de către Operator trebuie să îndeplinească următoarele condiţii:</w:t>
      </w:r>
    </w:p>
    <w:p w14:paraId="143EA68C" w14:textId="425E6D28" w:rsidR="00960E4B" w:rsidRPr="00960E4B" w:rsidRDefault="001A4EE6" w:rsidP="001A4EE6">
      <w:pPr>
        <w:pStyle w:val="ArticleTitle4"/>
      </w:pPr>
      <w:r>
        <w:t>C</w:t>
      </w:r>
      <w:r w:rsidR="00960E4B" w:rsidRPr="00960E4B">
        <w:t>onturile contabile corespunzătoare acestor activităţi trebuie să fie separate, iar proporţia costurilor indirecte aferente trebuie să fie alocată în conformitate cu procedeele de repartizare a acestor costuri;</w:t>
      </w:r>
    </w:p>
    <w:p w14:paraId="42880F5E" w14:textId="292D46B3" w:rsidR="00960E4B" w:rsidRPr="00960E4B" w:rsidRDefault="001A4EE6" w:rsidP="001A4EE6">
      <w:pPr>
        <w:pStyle w:val="ArticleTitle4"/>
      </w:pPr>
      <w:r>
        <w:t>C</w:t>
      </w:r>
      <w:r w:rsidR="00960E4B" w:rsidRPr="00960E4B">
        <w:t xml:space="preserve">osturile Serviciului public de transport călători trebuie să fie acoperite din veniturile din exploatare şi plăţile din partea </w:t>
      </w:r>
      <w:r w:rsidR="000B5B72">
        <w:t>UAT-ului delegatar</w:t>
      </w:r>
      <w:r w:rsidR="00960E4B" w:rsidRPr="00960E4B">
        <w:t>, fără nici o posibilitate de transfer a acestor venituri către un alt sector de activitate a Operatorului.</w:t>
      </w:r>
    </w:p>
    <w:p w14:paraId="53EC3AA0" w14:textId="25728ACF" w:rsidR="00960E4B" w:rsidRPr="00960E4B" w:rsidRDefault="00960E4B" w:rsidP="00960E4B">
      <w:pPr>
        <w:pStyle w:val="01ParagrafFix"/>
        <w:rPr>
          <w:b/>
          <w:bCs/>
          <w:lang w:val="ro-RO"/>
        </w:rPr>
      </w:pPr>
      <w:r w:rsidRPr="00960E4B">
        <w:rPr>
          <w:b/>
          <w:bCs/>
          <w:lang w:val="ro-RO"/>
        </w:rPr>
        <w:t>Întreţinere și reparaţii</w:t>
      </w:r>
    </w:p>
    <w:p w14:paraId="2891ECDC" w14:textId="0F2044E9" w:rsidR="00960E4B" w:rsidRPr="00960E4B" w:rsidRDefault="00960E4B" w:rsidP="00C56456">
      <w:pPr>
        <w:pStyle w:val="02Paragraffix"/>
      </w:pPr>
      <w:r w:rsidRPr="00960E4B">
        <w:t xml:space="preserve">Operatorul are obligaţia exploatării, întreţinerii, reparării şi modernizării sistemului de transport public şi a echipamentelor existente şi viitoare aferente acestuia, </w:t>
      </w:r>
      <w:r w:rsidR="004858E8" w:rsidRPr="004858E8">
        <w:t>puse la dispoziție de către UAT-urile delegatare prin intermediul Entității Contractante</w:t>
      </w:r>
      <w:r w:rsidRPr="00960E4B">
        <w:t>, potrivit prevederilor prezentului Contract.</w:t>
      </w:r>
    </w:p>
    <w:p w14:paraId="01387A82" w14:textId="651C8A93" w:rsidR="00960E4B" w:rsidRPr="00960E4B" w:rsidRDefault="00960E4B" w:rsidP="00C56456">
      <w:pPr>
        <w:pStyle w:val="02Paragraffix"/>
      </w:pPr>
      <w:r w:rsidRPr="00960E4B">
        <w:t>Operatorul are obligaţia să asigure operaţiile de întreţinere şi reparaţii necesare parcului de mijloace de transport, stabilit prin Contract, cu respectarea reglementărilor legale în vigoare privind efectuarea acestor activităţi.</w:t>
      </w:r>
    </w:p>
    <w:p w14:paraId="6EC084BF" w14:textId="05C39CA6" w:rsidR="00960E4B" w:rsidRPr="00960E4B" w:rsidRDefault="00960E4B" w:rsidP="00C56456">
      <w:pPr>
        <w:pStyle w:val="02Paragraffix"/>
      </w:pPr>
      <w:r w:rsidRPr="00960E4B">
        <w:t xml:space="preserve">Operatorul are obligaţia să efectueze lucrările de întreținere, revizii și reparații, conform prescripțiilor și normativelor tehnice în vigoare, care se impun, la </w:t>
      </w:r>
      <w:r w:rsidRPr="00960E4B">
        <w:lastRenderedPageBreak/>
        <w:t xml:space="preserve">bunurile puse la dispoziție de către </w:t>
      </w:r>
      <w:r w:rsidR="004858E8" w:rsidRPr="004858E8">
        <w:t>puse la dispoziție de către UAT-urile delegatare prin intermediul Entității Contractante</w:t>
      </w:r>
      <w:r w:rsidRPr="00960E4B">
        <w:t xml:space="preserve">. Cheltuielile aferente acestor activități vor fi luate în considerare pentru calculul costurilor eligibile </w:t>
      </w:r>
      <w:r w:rsidR="004858E8">
        <w:t>(Cheltuieli Eligibile/ CE)</w:t>
      </w:r>
      <w:r w:rsidRPr="00960E4B">
        <w:t xml:space="preserve"> aferente Obligaţiilor de serviciu public, conform instrucţiunilor din Anexa nr. 9.</w:t>
      </w:r>
    </w:p>
    <w:p w14:paraId="6AB18414" w14:textId="271D8867" w:rsidR="00960E4B" w:rsidRPr="00960E4B" w:rsidRDefault="00960E4B" w:rsidP="00C56456">
      <w:pPr>
        <w:pStyle w:val="02Paragraffix"/>
      </w:pPr>
      <w:r w:rsidRPr="00960E4B">
        <w:t xml:space="preserve">Operatorul are obligaţia să asigure întreţinerea şi reparaţia infrastructurii de transport în conformitate cu Programul anual de întreţinere şi reparații aprobat de </w:t>
      </w:r>
      <w:r w:rsidR="004858E8" w:rsidRPr="004858E8">
        <w:t>puse la dispoziție de către UAT-urile delegatare prin intermediul Entității Contractante</w:t>
      </w:r>
      <w:r w:rsidRPr="00960E4B">
        <w:t>, precum şi lucrările accidentale care se impun potrivit prevederilor din prezentul Contract.</w:t>
      </w:r>
    </w:p>
    <w:p w14:paraId="3724DFD6" w14:textId="3D3307C5" w:rsidR="00960E4B" w:rsidRPr="00960E4B" w:rsidRDefault="00960E4B" w:rsidP="00C56456">
      <w:pPr>
        <w:pStyle w:val="02Paragraffix"/>
      </w:pPr>
      <w:r w:rsidRPr="00960E4B">
        <w:t xml:space="preserve">Operatorul are obligaţia să asigure fondurile pentru realizarea lucrărilor de întreținere și reparații la infrastructura de transport pusă la dispoziție, conform Programului anual de întreţinere şi reparații aprobat de </w:t>
      </w:r>
      <w:r w:rsidR="004858E8" w:rsidRPr="004858E8">
        <w:t>către UAT-urile delegatare prin intermediul Entității Contractante</w:t>
      </w:r>
      <w:r w:rsidRPr="00960E4B">
        <w:t>.</w:t>
      </w:r>
    </w:p>
    <w:p w14:paraId="1CABF627" w14:textId="682FB647" w:rsidR="00960E4B" w:rsidRPr="00960E4B" w:rsidRDefault="00960E4B" w:rsidP="00C56456">
      <w:pPr>
        <w:pStyle w:val="02Paragraffix"/>
      </w:pPr>
      <w:r w:rsidRPr="00960E4B">
        <w:t xml:space="preserve">Operatorul are obligaţia de a informa </w:t>
      </w:r>
      <w:r w:rsidR="004858E8" w:rsidRPr="004858E8">
        <w:t>puse la dispoziție de către UAT-urile delegatare</w:t>
      </w:r>
      <w:r w:rsidRPr="00960E4B">
        <w:t>, de îndată, în legătură cu efectuarea unor lucrări la infrastructura de transport care afectează prestarea Serviciului public de transport călători.</w:t>
      </w:r>
    </w:p>
    <w:p w14:paraId="0C0EEEBE" w14:textId="7AA7C20F" w:rsidR="00960E4B" w:rsidRPr="00960E4B" w:rsidRDefault="004858E8" w:rsidP="00C56456">
      <w:pPr>
        <w:pStyle w:val="02Paragraffix"/>
      </w:pPr>
      <w:r>
        <w:t>UAT</w:t>
      </w:r>
      <w:r w:rsidRPr="004858E8">
        <w:t xml:space="preserve">-urile delegatare </w:t>
      </w:r>
      <w:r>
        <w:t>au</w:t>
      </w:r>
      <w:r w:rsidR="00960E4B" w:rsidRPr="00960E4B">
        <w:t xml:space="preserve"> dreptul să solicite informaţii cu privire la modul de întreţinere, exploatare şi administrare a bunurilor puse la dispoziție pentru realizarea Serviciului public de transport călători.</w:t>
      </w:r>
    </w:p>
    <w:p w14:paraId="25D7F0FE" w14:textId="440D5310" w:rsidR="00960E4B" w:rsidRPr="00960E4B" w:rsidRDefault="00960E4B" w:rsidP="00960E4B">
      <w:pPr>
        <w:pStyle w:val="01ParagrafFix"/>
        <w:rPr>
          <w:b/>
          <w:bCs/>
          <w:lang w:val="ro-RO"/>
        </w:rPr>
      </w:pPr>
      <w:r w:rsidRPr="00960E4B">
        <w:rPr>
          <w:b/>
          <w:bCs/>
          <w:lang w:val="ro-RO"/>
        </w:rPr>
        <w:t>Confortul călătorilor</w:t>
      </w:r>
    </w:p>
    <w:p w14:paraId="6845019C" w14:textId="47D00A7B" w:rsidR="00960E4B" w:rsidRPr="00960E4B" w:rsidRDefault="00960E4B" w:rsidP="00C56456">
      <w:pPr>
        <w:pStyle w:val="02Paragraffix"/>
      </w:pPr>
      <w:r w:rsidRPr="00960E4B">
        <w:t>Operatorul este singurul răspunzător pentru siguranţa şi confortul călătorilor.</w:t>
      </w:r>
    </w:p>
    <w:p w14:paraId="3A5BA67F" w14:textId="04D3B562" w:rsidR="00960E4B" w:rsidRPr="00960E4B" w:rsidRDefault="00960E4B" w:rsidP="00C56456">
      <w:pPr>
        <w:pStyle w:val="02Paragraffix"/>
      </w:pPr>
      <w:r w:rsidRPr="00960E4B">
        <w:t>Operatorul are obligaţia să asigure prestarea Serviciului public de transport călători cu respectarea reglementărilor și normativelor tehnice în vigoare.</w:t>
      </w:r>
    </w:p>
    <w:p w14:paraId="690F3465" w14:textId="53FC6D66" w:rsidR="00960E4B" w:rsidRPr="00960E4B" w:rsidRDefault="00960E4B" w:rsidP="00C56456">
      <w:pPr>
        <w:pStyle w:val="02Paragraffix"/>
      </w:pPr>
      <w:r w:rsidRPr="00960E4B">
        <w:t>Operatorul are obligația să presteze Serviciul public de transport călători cu vehicule prevăzute în prezentul Contract şi care îndeplinesc condiţiile prevăzute în Anexa nr. 5.1.</w:t>
      </w:r>
    </w:p>
    <w:p w14:paraId="0759F3DE" w14:textId="6E96FC78" w:rsidR="00960E4B" w:rsidRPr="00960E4B" w:rsidRDefault="00960E4B" w:rsidP="00C56456">
      <w:pPr>
        <w:pStyle w:val="02Paragraffix"/>
      </w:pPr>
      <w:r w:rsidRPr="00960E4B">
        <w:t>Operatorul are obligaţia de a lua toate măsurile pentru a proteja călătorii împotriva infracțiunilor și accidentelor rutiere, dar fără a se limita la:</w:t>
      </w:r>
    </w:p>
    <w:p w14:paraId="4698F772" w14:textId="7159FB48" w:rsidR="00960E4B" w:rsidRPr="00960E4B" w:rsidRDefault="001A4EE6" w:rsidP="001A4EE6">
      <w:pPr>
        <w:pStyle w:val="ArticleTitle4"/>
      </w:pPr>
      <w:r>
        <w:t>A</w:t>
      </w:r>
      <w:r w:rsidR="00960E4B" w:rsidRPr="00960E4B">
        <w:t>fişarea în locuri vizibile în mijloace de transport de informaţii despre cum trebuie acordată asistenţă în cazuri urgente;</w:t>
      </w:r>
    </w:p>
    <w:p w14:paraId="1D6C61A7" w14:textId="038C7FAD" w:rsidR="001A4EE6" w:rsidRPr="00960E4B" w:rsidRDefault="001A4EE6" w:rsidP="001A4EE6">
      <w:pPr>
        <w:pStyle w:val="ArticleTitle4"/>
      </w:pPr>
      <w:r>
        <w:t>M</w:t>
      </w:r>
      <w:r w:rsidRPr="00960E4B">
        <w:t>enţinerea iluminării constante a mijloacelor de transport;</w:t>
      </w:r>
    </w:p>
    <w:p w14:paraId="7559B291" w14:textId="4C400D23" w:rsidR="00960E4B" w:rsidRPr="00960E4B" w:rsidRDefault="001A4EE6" w:rsidP="001A4EE6">
      <w:pPr>
        <w:pStyle w:val="ArticleTitle4"/>
      </w:pPr>
      <w:r>
        <w:t>L</w:t>
      </w:r>
      <w:r w:rsidR="00960E4B" w:rsidRPr="00960E4B">
        <w:t>uarea de măsuri imediate pentru remedierea unor defecţiuni, deraieri sau avarii apărute în funcționarea Serviciului public de transport călători.</w:t>
      </w:r>
    </w:p>
    <w:p w14:paraId="0D2462EF" w14:textId="34633D3C" w:rsidR="00960E4B" w:rsidRPr="00960E4B" w:rsidRDefault="00960E4B" w:rsidP="00C56456">
      <w:pPr>
        <w:pStyle w:val="02Paragraffix"/>
      </w:pPr>
      <w:r w:rsidRPr="00960E4B">
        <w:t>Operatorul are obligaţia să asigure verificările necesare, înainte de plecare, a vehiculelor şi şoferilor, pentru a asigura conformitatea cu cerinţele prevăzute de legislaţia aplicabilă.</w:t>
      </w:r>
    </w:p>
    <w:p w14:paraId="47F420D9" w14:textId="353955A7" w:rsidR="00960E4B" w:rsidRPr="00960E4B" w:rsidRDefault="00960E4B" w:rsidP="00C56456">
      <w:pPr>
        <w:pStyle w:val="02Paragraffix"/>
      </w:pPr>
      <w:r w:rsidRPr="00960E4B">
        <w:t>Operatorul are obligaţia să planifice efectuarea inspecţiilor tehnice periodice/reviziilor tehnice periodice pentru mijloacele de transport, astfel încât să asigure respectarea programului de circulaţie şi a prevederilor reglementărilor legale în vigoare privind siguranţa rutieră.</w:t>
      </w:r>
    </w:p>
    <w:p w14:paraId="7B9CFD3E" w14:textId="298D933D" w:rsidR="00960E4B" w:rsidRPr="00960E4B" w:rsidRDefault="00960E4B" w:rsidP="00C56456">
      <w:pPr>
        <w:pStyle w:val="02Paragraffix"/>
      </w:pPr>
      <w:r w:rsidRPr="00960E4B">
        <w:t>Operatorul are obligaţia să se asigure că niciun călător nu are acces în interiorul cabinei şoferului, în situaţia în care mijlocul de transport este dotat cu cabină pentru şofer;</w:t>
      </w:r>
    </w:p>
    <w:p w14:paraId="50AC409D" w14:textId="7E60A740" w:rsidR="00960E4B" w:rsidRPr="00960E4B" w:rsidRDefault="00960E4B" w:rsidP="00C56456">
      <w:pPr>
        <w:pStyle w:val="02Paragraffix"/>
      </w:pPr>
      <w:r w:rsidRPr="00960E4B">
        <w:lastRenderedPageBreak/>
        <w:t>Operatorul are obligaţia să se asigure că vehiculele staţionează numai în staţiile amenajate şi că uşile vehiculelor nu se pot deschide în timpul mersului.</w:t>
      </w:r>
    </w:p>
    <w:p w14:paraId="7B37A212" w14:textId="5C0DAD83" w:rsidR="00960E4B" w:rsidRPr="00960E4B" w:rsidRDefault="00960E4B" w:rsidP="00C56456">
      <w:pPr>
        <w:pStyle w:val="02Paragraffix"/>
      </w:pPr>
      <w:r w:rsidRPr="00960E4B">
        <w:t>Operatorul are obligaţia să menţină în stare de funcţionare toate echipamentele de siguranţă, inclusiv, dar fără a se limita la mânere, balustrade, suporturi speciale.</w:t>
      </w:r>
    </w:p>
    <w:p w14:paraId="205180FB" w14:textId="3643A3D3" w:rsidR="00960E4B" w:rsidRPr="00960E4B" w:rsidRDefault="00960E4B" w:rsidP="00C56456">
      <w:pPr>
        <w:pStyle w:val="02Paragraffix"/>
      </w:pPr>
      <w:r w:rsidRPr="00960E4B">
        <w:t>Operatorul are obligaţia să se asigure că conducătorii mijloacelor de transport respectă întocmai prevederile legislative relevante şi să implementeze măsuri de îmbunătăţire a calificării acestora.</w:t>
      </w:r>
    </w:p>
    <w:p w14:paraId="71CDDB26" w14:textId="7D2424BB" w:rsidR="00960E4B" w:rsidRPr="00960E4B" w:rsidRDefault="00960E4B" w:rsidP="00C56456">
      <w:pPr>
        <w:pStyle w:val="02Paragraffix"/>
      </w:pPr>
      <w:r w:rsidRPr="00960E4B">
        <w:t>Operatorul are obligaţia să aplice normele de protecţia muncii specifice Serviciului public de transport călători.</w:t>
      </w:r>
    </w:p>
    <w:p w14:paraId="6D130F68" w14:textId="0615C8E8" w:rsidR="00960E4B" w:rsidRPr="00960E4B" w:rsidRDefault="00960E4B" w:rsidP="00960E4B">
      <w:pPr>
        <w:pStyle w:val="01ParagrafFix"/>
        <w:rPr>
          <w:b/>
          <w:bCs/>
          <w:lang w:val="ro-RO"/>
        </w:rPr>
      </w:pPr>
      <w:r w:rsidRPr="00960E4B">
        <w:rPr>
          <w:b/>
          <w:bCs/>
          <w:lang w:val="ro-RO"/>
        </w:rPr>
        <w:t>Proceduri interne</w:t>
      </w:r>
    </w:p>
    <w:p w14:paraId="0F42F309" w14:textId="77777777" w:rsidR="00960E4B" w:rsidRPr="00960E4B" w:rsidRDefault="00960E4B" w:rsidP="00C56456">
      <w:pPr>
        <w:pStyle w:val="02Paragraffix"/>
      </w:pPr>
      <w:r w:rsidRPr="00960E4B">
        <w:t>În cazul in care Operatorul nu deține proceduri interne referitoare la situațiile enumerate mai jos, acesta are obligația de a întocmi proceduri interne cu respectarea prevederilor legale aplicabile, în termen de 60 de zile de la intrarea în vigoare a prezentului Contract, care se vor referi cel puţin la:</w:t>
      </w:r>
    </w:p>
    <w:p w14:paraId="16724EA7" w14:textId="26AE1717" w:rsidR="00960E4B" w:rsidRPr="00960E4B" w:rsidRDefault="00960E4B" w:rsidP="001A4EE6">
      <w:pPr>
        <w:pStyle w:val="ArticleTitle4"/>
      </w:pPr>
      <w:r w:rsidRPr="00960E4B">
        <w:t>Actualizarea informaţiilor de transport pe afişe şi panouri de informare;</w:t>
      </w:r>
    </w:p>
    <w:p w14:paraId="3A4020DA" w14:textId="0499AA23" w:rsidR="00960E4B" w:rsidRPr="00960E4B" w:rsidRDefault="00960E4B" w:rsidP="001A4EE6">
      <w:pPr>
        <w:pStyle w:val="ArticleTitle4"/>
      </w:pPr>
      <w:r w:rsidRPr="00960E4B">
        <w:t>Administrarea şi controlul bunurilor pierdute;</w:t>
      </w:r>
    </w:p>
    <w:p w14:paraId="49393046" w14:textId="758B4126" w:rsidR="00960E4B" w:rsidRPr="00960E4B" w:rsidRDefault="00960E4B" w:rsidP="001A4EE6">
      <w:pPr>
        <w:pStyle w:val="ArticleTitle4"/>
      </w:pPr>
      <w:r w:rsidRPr="00960E4B">
        <w:t>Administrarea reclamațiilor, întrebărilor și sugestiilor formulate de călători;</w:t>
      </w:r>
    </w:p>
    <w:p w14:paraId="31FDC88B" w14:textId="3A5A77D5" w:rsidR="00960E4B" w:rsidRPr="00960E4B" w:rsidRDefault="00960E4B" w:rsidP="001A4EE6">
      <w:pPr>
        <w:pStyle w:val="ArticleTitle4"/>
      </w:pPr>
      <w:r w:rsidRPr="00960E4B">
        <w:t>Codul de conduită al conducătorilor vehiculelor;</w:t>
      </w:r>
    </w:p>
    <w:p w14:paraId="70035189" w14:textId="4A488B38" w:rsidR="00960E4B" w:rsidRPr="00960E4B" w:rsidRDefault="00960E4B" w:rsidP="001A4EE6">
      <w:pPr>
        <w:pStyle w:val="ArticleTitle4"/>
      </w:pPr>
      <w:r w:rsidRPr="00960E4B">
        <w:t>Instrucţiuni privind prevenirea şi combaterea săvârşirii de infracţiuni;</w:t>
      </w:r>
    </w:p>
    <w:p w14:paraId="4A5BFB31" w14:textId="737BD86D" w:rsidR="00960E4B" w:rsidRPr="00960E4B" w:rsidRDefault="00960E4B" w:rsidP="001A4EE6">
      <w:pPr>
        <w:pStyle w:val="ArticleTitle4"/>
      </w:pPr>
      <w:r w:rsidRPr="00960E4B">
        <w:t>Instrucţiuni şi planuri privind situaţiile de urgenţă.</w:t>
      </w:r>
    </w:p>
    <w:p w14:paraId="7F84CE0A" w14:textId="757EF591" w:rsidR="00960E4B" w:rsidRPr="00960E4B" w:rsidRDefault="00960E4B" w:rsidP="00960E4B">
      <w:pPr>
        <w:pStyle w:val="01ParagrafFix"/>
        <w:rPr>
          <w:b/>
          <w:bCs/>
          <w:lang w:val="ro-RO"/>
        </w:rPr>
      </w:pPr>
      <w:r w:rsidRPr="00960E4B">
        <w:rPr>
          <w:b/>
          <w:bCs/>
          <w:lang w:val="ro-RO"/>
        </w:rPr>
        <w:t>Activități conexe Serviciului public de transport călători</w:t>
      </w:r>
    </w:p>
    <w:p w14:paraId="24E16114" w14:textId="41A2E58C" w:rsidR="00960E4B" w:rsidRPr="00960E4B" w:rsidRDefault="00960E4B" w:rsidP="00C56456">
      <w:pPr>
        <w:pStyle w:val="02Paragraffix"/>
      </w:pPr>
      <w:r w:rsidRPr="00960E4B">
        <w:t>Operatorul are dreptul să presteze, în condițiile legii, şi alte servicii/activităţi precum și activități conexe Serviciului public de transport, care nu fac obiectul prezentului Contract.</w:t>
      </w:r>
    </w:p>
    <w:p w14:paraId="7555F116" w14:textId="2F822663" w:rsidR="00960E4B" w:rsidRPr="00960E4B" w:rsidRDefault="00960E4B" w:rsidP="00C56456">
      <w:pPr>
        <w:pStyle w:val="02Paragraffix"/>
      </w:pPr>
      <w:r w:rsidRPr="00960E4B">
        <w:t>Activităţile conexe Serviciului public de transport pot include prestarea pentru terțe persoane de servicii de transport turistic, servicii regulate speciale, servicii de inspecție tehnică periodică ITP, școală pentru conducătorii de vehicule, fără a se limita la acestea, cu respectarea reglementărilor specifice domeniului.</w:t>
      </w:r>
    </w:p>
    <w:p w14:paraId="7D0EDB5D" w14:textId="61DAD114" w:rsidR="00960E4B" w:rsidRPr="00960E4B" w:rsidRDefault="00960E4B" w:rsidP="00C56456">
      <w:pPr>
        <w:pStyle w:val="02Paragraffix"/>
      </w:pPr>
      <w:r w:rsidRPr="00960E4B">
        <w:t>Costurile aferente acestor activităţi nu intră în calculul Compensaţiei. Pentru aceste activităţi, Operatorul va ţine o evidenţă contabilă separată, distinctă pentru fiecare serviciu prestat. Operatorul va implementa în realizarea evidenţelor contabile, măsuri de restricţionare şi departajare a costurilor între Serviciul public de transport călători și activitățile comerciale, în conformitate cu Anexa nr. 9.</w:t>
      </w:r>
    </w:p>
    <w:p w14:paraId="3E028116" w14:textId="49FD8F48" w:rsidR="00960E4B" w:rsidRPr="00960E4B" w:rsidRDefault="00960E4B" w:rsidP="00C56456">
      <w:pPr>
        <w:pStyle w:val="02Paragraffix"/>
      </w:pPr>
      <w:r w:rsidRPr="00960E4B">
        <w:t>Operatorul are dreptul să reţină toate veniturile rezultate din prestarea altor activități de transport și a activităților conexe Serviciului public de transport călători, care nu fac obiectul prezentului Contract.</w:t>
      </w:r>
    </w:p>
    <w:p w14:paraId="1D047F54" w14:textId="2251C251" w:rsidR="00960E4B" w:rsidRPr="00960E4B" w:rsidRDefault="00960E4B" w:rsidP="00960E4B">
      <w:pPr>
        <w:pStyle w:val="01ParagrafFix"/>
        <w:rPr>
          <w:b/>
          <w:bCs/>
          <w:lang w:val="ro-RO"/>
        </w:rPr>
      </w:pPr>
      <w:r w:rsidRPr="00960E4B">
        <w:rPr>
          <w:b/>
          <w:bCs/>
          <w:lang w:val="ro-RO"/>
        </w:rPr>
        <w:t xml:space="preserve">Cesiunea </w:t>
      </w:r>
    </w:p>
    <w:p w14:paraId="50958E1C" w14:textId="77777777" w:rsidR="00960E4B" w:rsidRPr="00960E4B" w:rsidRDefault="00960E4B" w:rsidP="00C56456">
      <w:pPr>
        <w:pStyle w:val="02Paragraffix"/>
      </w:pPr>
      <w:r w:rsidRPr="00960E4B">
        <w:t xml:space="preserve">Operatorul are obligaţia de a nu cesiona Serviciul public de transport călători unei alte societăţi decât în cazul în care această societate este rezultatul </w:t>
      </w:r>
      <w:r w:rsidRPr="00960E4B">
        <w:lastRenderedPageBreak/>
        <w:t>divizării, fuzionării sau înfiinţării ca filială a societăţii Operatorului, cu aprobarea Entității Contractante și cu asumarea de către cesionar a condiţiilor prezentului Contract.</w:t>
      </w:r>
    </w:p>
    <w:p w14:paraId="1B6CB617" w14:textId="39A7D2E4" w:rsidR="00960E4B" w:rsidRPr="00960E4B" w:rsidRDefault="00960E4B" w:rsidP="00960E4B">
      <w:pPr>
        <w:pStyle w:val="01ParagrafFix"/>
        <w:rPr>
          <w:b/>
          <w:bCs/>
          <w:lang w:val="ro-RO"/>
        </w:rPr>
      </w:pPr>
      <w:r w:rsidRPr="00960E4B">
        <w:rPr>
          <w:b/>
          <w:bCs/>
          <w:lang w:val="ro-RO"/>
        </w:rPr>
        <w:t>Informarea publicului</w:t>
      </w:r>
    </w:p>
    <w:p w14:paraId="34925477" w14:textId="23E3E996" w:rsidR="00960E4B" w:rsidRPr="00960E4B" w:rsidRDefault="00960E4B" w:rsidP="00C56456">
      <w:pPr>
        <w:pStyle w:val="02Paragraffix"/>
      </w:pPr>
      <w:r w:rsidRPr="00960E4B">
        <w:t>Operatorul are obligația să informeze permanent călătorii cu privire la traseele, programele de circulaţie deservite, Tarifele de călătorie aplicate, precum şi modificarea acestora.</w:t>
      </w:r>
    </w:p>
    <w:p w14:paraId="6CBF3757" w14:textId="4014360F" w:rsidR="00960E4B" w:rsidRPr="00960E4B" w:rsidRDefault="00960E4B" w:rsidP="00C56456">
      <w:pPr>
        <w:pStyle w:val="02Paragraffix"/>
      </w:pPr>
      <w:r w:rsidRPr="00960E4B">
        <w:t>Operatorul are obligația să producă și să distribuie materiale informative cu privire la traseele şi programele de circulaţie, modificările acestora, titlurile de călătorie şi punctele de vânzare ale acestora, modul de cumpărare, tarifele de călătorie practicate, obligaţiile călătorilor şi obligaţiile Operatorului faţă de călători, precum şi sancţiunile pentru încălcarea acestor obligaţii.</w:t>
      </w:r>
    </w:p>
    <w:p w14:paraId="7EBAE3D6" w14:textId="5E9EE0C0" w:rsidR="00960E4B" w:rsidRPr="00960E4B" w:rsidRDefault="00960E4B" w:rsidP="00C56456">
      <w:pPr>
        <w:pStyle w:val="02Paragraffix"/>
      </w:pPr>
      <w:r w:rsidRPr="00960E4B">
        <w:t>Afișarea informațiilor de mai sus se va face în staţii, în mijloacele de transport, pe site-ul propriu al Operatorului şi în mass-media. Informaţiile publicate prin oricare din aceste mijloace vor fi permanent actualizate.</w:t>
      </w:r>
    </w:p>
    <w:p w14:paraId="62C383D9" w14:textId="36BD779B" w:rsidR="00960E4B" w:rsidRPr="00960E4B" w:rsidRDefault="00960E4B" w:rsidP="00C56456">
      <w:pPr>
        <w:pStyle w:val="02Paragraffix"/>
      </w:pPr>
      <w:r w:rsidRPr="00960E4B">
        <w:t>Operatorul are obligația să editeze, în colaborare cu Entitatea contractantă, hărţi şi pliante cu traseele mijloacelor de transport, şi să afişeze în fiecare staţie orele de circulaţie a mijloacelor de transport care trec prin staţia respectivă.</w:t>
      </w:r>
    </w:p>
    <w:p w14:paraId="01A60676" w14:textId="3DC16F44" w:rsidR="00960E4B" w:rsidRPr="00960E4B" w:rsidRDefault="00960E4B" w:rsidP="00C56456">
      <w:pPr>
        <w:pStyle w:val="02Paragraffix"/>
      </w:pPr>
      <w:r w:rsidRPr="00960E4B">
        <w:t>Operatorul are obligația să realizeze declarații de presă și anunțuri cu privire la schimbările permanente sau temporare cu privire la Serviciul public de transport călători și va întocmi campanii promoţionale pentru promovarea activităţii sale.</w:t>
      </w:r>
    </w:p>
    <w:p w14:paraId="4C73146E" w14:textId="5E8838C7" w:rsidR="00960E4B" w:rsidRPr="00960E4B" w:rsidRDefault="00960E4B" w:rsidP="00960E4B">
      <w:pPr>
        <w:pStyle w:val="01ParagrafFix"/>
        <w:rPr>
          <w:b/>
          <w:bCs/>
          <w:lang w:val="ro-RO"/>
        </w:rPr>
      </w:pPr>
      <w:r w:rsidRPr="00960E4B">
        <w:rPr>
          <w:b/>
          <w:bCs/>
          <w:lang w:val="ro-RO"/>
        </w:rPr>
        <w:t>Drepturi şi obligaţii aferente prestării Serviciului public de transport călători</w:t>
      </w:r>
    </w:p>
    <w:p w14:paraId="75E3A0D7" w14:textId="1236E722" w:rsidR="00960E4B" w:rsidRPr="00960E4B" w:rsidRDefault="00960E4B" w:rsidP="00C56456">
      <w:pPr>
        <w:pStyle w:val="02Paragraffix"/>
      </w:pPr>
      <w:r w:rsidRPr="00960E4B">
        <w:t>Operatorul are obligația să exploateze în mod direct, pe riscul şi pe răspunderea sa, bunurile puse la dispoziție și să presteze Serviciul public de transport călători care face obiectul prezentului Contract.</w:t>
      </w:r>
    </w:p>
    <w:p w14:paraId="389E52FD" w14:textId="76874790" w:rsidR="00960E4B" w:rsidRPr="00960E4B" w:rsidRDefault="00960E4B" w:rsidP="00C56456">
      <w:pPr>
        <w:pStyle w:val="02Paragraffix"/>
      </w:pPr>
      <w:r w:rsidRPr="00960E4B">
        <w:t>Operatorul are obligația să respecte obligaţiile prevăzute în prezentul Contract, în regulamentul și caietul de sarcini al Serviciului public de transport călători şi legile în vigoare.</w:t>
      </w:r>
    </w:p>
    <w:p w14:paraId="2CE2898E" w14:textId="0A74930C" w:rsidR="00960E4B" w:rsidRPr="00960E4B" w:rsidRDefault="00960E4B" w:rsidP="00C56456">
      <w:pPr>
        <w:pStyle w:val="02Paragraffix"/>
      </w:pPr>
      <w:r w:rsidRPr="00960E4B">
        <w:t>Operatorul are obligația să pună la dispoziţia Entității Contractante toată documentaţia solicitată pentru calculul lunar al Compensaţiei şi pentru regularizarea anuală.</w:t>
      </w:r>
    </w:p>
    <w:p w14:paraId="09C3D7AB" w14:textId="78CAEF2A" w:rsidR="00960E4B" w:rsidRPr="00960E4B" w:rsidRDefault="00960E4B" w:rsidP="00C56456">
      <w:pPr>
        <w:pStyle w:val="02Paragraffix"/>
      </w:pPr>
      <w:r w:rsidRPr="00960E4B">
        <w:t>Operatorul are obligația să plătească redevența la valoarea prevăzută şi la termenul stabilit în prezentul Contract.</w:t>
      </w:r>
    </w:p>
    <w:p w14:paraId="39356EBF" w14:textId="74CD324E" w:rsidR="00960E4B" w:rsidRPr="00960E4B" w:rsidRDefault="00960E4B" w:rsidP="00C56456">
      <w:pPr>
        <w:pStyle w:val="02Paragraffix"/>
      </w:pPr>
      <w:r w:rsidRPr="00960E4B">
        <w:t>Operatorul are obligația să constituie garanția de bună execuție potrivit prevederilor Capitolului 8 din prezentul Contract.</w:t>
      </w:r>
    </w:p>
    <w:p w14:paraId="51E674FF" w14:textId="1E5D56A1" w:rsidR="00960E4B" w:rsidRPr="00960E4B" w:rsidRDefault="00960E4B" w:rsidP="00C56456">
      <w:pPr>
        <w:pStyle w:val="02Paragraffix"/>
      </w:pPr>
      <w:r w:rsidRPr="00960E4B">
        <w:t>Operatorul va presta Serviciul public de transport călători cu respectarea Programului de transport al Operatorului prevăzut în Anexa nr. 2.1.</w:t>
      </w:r>
    </w:p>
    <w:p w14:paraId="11232BCA" w14:textId="53C4DBA3" w:rsidR="00960E4B" w:rsidRPr="00960E4B" w:rsidRDefault="00960E4B" w:rsidP="00C56456">
      <w:pPr>
        <w:pStyle w:val="02Paragraffix"/>
      </w:pPr>
      <w:r w:rsidRPr="00960E4B">
        <w:t>Operatorul are obligația să utilizeze bunurile de retur și bunurile de preluare prevăzute în prezentul Contract, numai pentru asigurarea Serviciului public de transport călători.</w:t>
      </w:r>
    </w:p>
    <w:p w14:paraId="0D538CFF" w14:textId="01CAF5A1" w:rsidR="00960E4B" w:rsidRPr="00960E4B" w:rsidRDefault="00960E4B" w:rsidP="00C56456">
      <w:pPr>
        <w:pStyle w:val="02Paragraffix"/>
      </w:pPr>
      <w:r w:rsidRPr="00960E4B">
        <w:t>Operatorul are obligația să asigure continuitatea Serviciului public de transport călători prin curse regulate conform caietului de sarcini și Programului de transport.</w:t>
      </w:r>
    </w:p>
    <w:p w14:paraId="5954D758" w14:textId="0F799C54" w:rsidR="00960E4B" w:rsidRPr="00960E4B" w:rsidRDefault="00960E4B" w:rsidP="00C56456">
      <w:pPr>
        <w:pStyle w:val="02Paragraffix"/>
      </w:pPr>
      <w:r w:rsidRPr="00960E4B">
        <w:lastRenderedPageBreak/>
        <w:t>Operatorul are obligația să asigure îndeplinirea tuturor obligaţiilor de exploatare, a obligaţiilor de transport şi a obligaţiilor tarifare.</w:t>
      </w:r>
    </w:p>
    <w:p w14:paraId="26D63A77" w14:textId="2495AD9F" w:rsidR="00960E4B" w:rsidRPr="00960E4B" w:rsidRDefault="00960E4B" w:rsidP="00C56456">
      <w:pPr>
        <w:pStyle w:val="02Paragraffix"/>
      </w:pPr>
      <w:r w:rsidRPr="00960E4B">
        <w:t>Operatorul are obligaţia să aplice metode performante de management care să conducă la reducerea costurilor de operare.</w:t>
      </w:r>
    </w:p>
    <w:p w14:paraId="038DA580" w14:textId="7BA23433" w:rsidR="00960E4B" w:rsidRPr="00C56456" w:rsidRDefault="00960E4B" w:rsidP="00C56456">
      <w:pPr>
        <w:pStyle w:val="02Paragraffix"/>
      </w:pPr>
      <w:r w:rsidRPr="00C56456">
        <w:t>Operatorul are obligația să plătească pentru întreaga durată a Contractului taxele şi impozitele datorate statului, precum şi cheltuielile ce se ivesc cu privire la asigurarea bunurilor puse la dispoziție.</w:t>
      </w:r>
    </w:p>
    <w:p w14:paraId="6C12D0CD" w14:textId="13BDC513" w:rsidR="00960E4B" w:rsidRPr="00960E4B" w:rsidRDefault="00960E4B" w:rsidP="00C56456">
      <w:pPr>
        <w:pStyle w:val="02Paragraffix"/>
      </w:pPr>
      <w:r w:rsidRPr="00960E4B">
        <w:t>Operatorul are obligația să permită accesul liber şi nediscriminatoriu al călătorilor la Serviciul public de transport călători și să asigure respectarea drepturilor călătorilor prevăzute în legislaţia aplicabilă și în hotărârile adoptate de Entitatea contractantă.</w:t>
      </w:r>
    </w:p>
    <w:p w14:paraId="28E1363F" w14:textId="0CCE686C" w:rsidR="00960E4B" w:rsidRPr="00960E4B" w:rsidRDefault="00960E4B" w:rsidP="00C56456">
      <w:pPr>
        <w:pStyle w:val="02Paragraffix"/>
      </w:pPr>
      <w:r w:rsidRPr="00960E4B">
        <w:t>Operatorul are obligația să asigure necesarul anual de fonduri pentru investiţii din surse proprii, conform Programului de investiţii prevăzut în Anexa nr. 3.</w:t>
      </w:r>
    </w:p>
    <w:p w14:paraId="62EAC668" w14:textId="4718C0C6" w:rsidR="00960E4B" w:rsidRPr="00960E4B" w:rsidRDefault="00960E4B" w:rsidP="00C56456">
      <w:pPr>
        <w:pStyle w:val="02Paragraffix"/>
      </w:pPr>
      <w:r w:rsidRPr="00960E4B">
        <w:t>Operatorul are obligația ca, în cazul în care sesizează existenţa sau posibilitatea existenţei unei cauze de natură să conducă la reducerea activităţii, să notifice de îndată acest fapt Entităţii Contractante, în vederea luării măsurilor ce se impun pentru asigurarea continuității Serviciului public de transport călători.</w:t>
      </w:r>
    </w:p>
    <w:p w14:paraId="63CA7479" w14:textId="310F68FB" w:rsidR="00960E4B" w:rsidRPr="00960E4B" w:rsidRDefault="00960E4B" w:rsidP="00C56456">
      <w:pPr>
        <w:pStyle w:val="02Paragraffix"/>
      </w:pPr>
      <w:r w:rsidRPr="00960E4B">
        <w:t>Operatorul are obligația să asigure accesul organelor de control ale Entității Contractante la informaţiile privind executarea Serviciului public de transport călători și modul de exploatare a mijloacelor de transport, a infrastructurii aferente şi a bunurilor puse la dispoziție.</w:t>
      </w:r>
    </w:p>
    <w:p w14:paraId="68E326FD" w14:textId="6F5E4105" w:rsidR="00960E4B" w:rsidRPr="00960E4B" w:rsidRDefault="00960E4B" w:rsidP="00C56456">
      <w:pPr>
        <w:pStyle w:val="02Paragraffix"/>
      </w:pPr>
      <w:r w:rsidRPr="00960E4B">
        <w:t>Operatorul are obligația să plătească despăgubiri persoanelor fizice sau juridice pentru prejudiciile aduse din culpă, conform prevederilor legale şi/sau contractuale, dacă acestea nu sunt acoperite prin poliţe de asigurare.</w:t>
      </w:r>
    </w:p>
    <w:p w14:paraId="6D5B9A5D" w14:textId="188278EC" w:rsidR="00960E4B" w:rsidRPr="00960E4B" w:rsidRDefault="00960E4B" w:rsidP="00C56456">
      <w:pPr>
        <w:pStyle w:val="02Paragraffix"/>
      </w:pPr>
      <w:r w:rsidRPr="00960E4B">
        <w:t>Operatorul are obligația să asigure finanțarea pregătirii profesionale și efectuarea examinărilor medicale periodice ale propriilor angajaţi, conform prevederilor legale.</w:t>
      </w:r>
    </w:p>
    <w:p w14:paraId="6E3DD58C" w14:textId="2BF0FDBD" w:rsidR="00960E4B" w:rsidRPr="00960E4B" w:rsidRDefault="00960E4B" w:rsidP="00C56456">
      <w:pPr>
        <w:pStyle w:val="02Paragraffix"/>
      </w:pPr>
      <w:r w:rsidRPr="00960E4B">
        <w:t xml:space="preserve">Operatorul are obligația să preia de la </w:t>
      </w:r>
      <w:r w:rsidR="004858E8">
        <w:t>UAT-urile delegatare</w:t>
      </w:r>
      <w:r w:rsidRPr="00960E4B">
        <w:t xml:space="preserve"> mijloacele de transport, infrastructura aferentă şi orice alte bunuri puse la dispoziție, pe bază de proces-verbal de predare-primire anexă la prezentul Contract.</w:t>
      </w:r>
    </w:p>
    <w:p w14:paraId="55364E20" w14:textId="1829FE8D" w:rsidR="00960E4B" w:rsidRPr="00960E4B" w:rsidRDefault="00960E4B" w:rsidP="00C56456">
      <w:pPr>
        <w:pStyle w:val="02Paragraffix"/>
      </w:pPr>
      <w:r w:rsidRPr="00960E4B">
        <w:t xml:space="preserve">La încetarea Contractului, Operatorul are obligaţia să restituie </w:t>
      </w:r>
      <w:r w:rsidR="004858E8" w:rsidRPr="004858E8">
        <w:t>UAT-uril</w:t>
      </w:r>
      <w:r w:rsidR="004858E8">
        <w:t>or</w:t>
      </w:r>
      <w:r w:rsidR="004858E8" w:rsidRPr="004858E8">
        <w:t xml:space="preserve"> </w:t>
      </w:r>
      <w:r w:rsidR="004858E8">
        <w:t xml:space="preserve">proprietare </w:t>
      </w:r>
      <w:r w:rsidRPr="00960E4B">
        <w:t>în deplină proprietate bunurile de retur, în mod gratuit şi libere de orice sarcini, cu uzura normală proporţională cu durata utilizării.</w:t>
      </w:r>
    </w:p>
    <w:p w14:paraId="1F5FFB9E" w14:textId="51D4585C" w:rsidR="00960E4B" w:rsidRPr="00960E4B" w:rsidRDefault="00960E4B" w:rsidP="00C56456">
      <w:pPr>
        <w:pStyle w:val="02Paragraffix"/>
      </w:pPr>
      <w:r w:rsidRPr="00960E4B">
        <w:t xml:space="preserve">La expirarea Contractului, Operatorul are obligaţia să predea </w:t>
      </w:r>
      <w:r w:rsidR="004858E8" w:rsidRPr="004858E8">
        <w:t>UAT-urilor delegatare</w:t>
      </w:r>
      <w:r w:rsidR="004858E8">
        <w:t xml:space="preserve"> </w:t>
      </w:r>
      <w:r w:rsidRPr="00960E4B">
        <w:t>în deplină proprietate bunurile de preluare pe care aceasta le solicită, contra plăţii unei compensaţii egală cu valoarea contabilă rămasă neamortizată.</w:t>
      </w:r>
    </w:p>
    <w:p w14:paraId="404495A5" w14:textId="75E88459" w:rsidR="00960E4B" w:rsidRPr="00960E4B" w:rsidRDefault="00960E4B" w:rsidP="00C56456">
      <w:pPr>
        <w:pStyle w:val="02Paragraffix"/>
      </w:pPr>
      <w:r w:rsidRPr="00960E4B">
        <w:t>Operatorul are obligația ca, în cazul încetării Contractului din alte cauze decât prin ajungerea la termen ori forţă majoră, să asigure continuitatea prestării Serviciului public de transport călători, în condițiile stipulate în Contract si cu respectarea prevederilor legale in vigoare, până la preluarea acesteia de către Entitatea contractantă sau de către un alt operator, dar nu mai mult de 90 de zile de la data notificării încetării contractului.</w:t>
      </w:r>
    </w:p>
    <w:p w14:paraId="222DAC17" w14:textId="3AF85FAB" w:rsidR="00960E4B" w:rsidRPr="00960E4B" w:rsidRDefault="00960E4B" w:rsidP="00C56456">
      <w:pPr>
        <w:pStyle w:val="02Paragraffix"/>
      </w:pPr>
      <w:r w:rsidRPr="00960E4B">
        <w:t xml:space="preserve">În vederea asigurării transportului în comun al persoanelor cu dizabilități, Operatorul are obligația ca în conformitate cu prevederile Legii nr. 448/2006 </w:t>
      </w:r>
      <w:r w:rsidRPr="00960E4B">
        <w:lastRenderedPageBreak/>
        <w:t>privind protecţia şi promovarea drepturilor persoanelor cu handicap, republicată, cu modificările și completările ulterioare, să adapteze atunci când este posibil din punct de vedere tehnic și constructiv toate mijloacele de transport în comun folosite în prestarea Serviciului public de transport călători pentru a facilita accesul neîngrădit al persoanelor cu dizabilități locomotorii la transport si călătorie.</w:t>
      </w:r>
    </w:p>
    <w:p w14:paraId="4D2FBD54" w14:textId="433F2A70" w:rsidR="00960E4B" w:rsidRPr="00960E4B" w:rsidRDefault="00960E4B" w:rsidP="00C56456">
      <w:pPr>
        <w:pStyle w:val="02Paragraffix"/>
      </w:pPr>
      <w:r w:rsidRPr="00960E4B">
        <w:t>Operatorul are obligația să respecte condițiile impuse de natura bunurilor şi a Serviciului public de transport călători, precum materiale cu regim special, condiţii de siguranţă în exploatare, protecţia mediului, protecţia muncii, condiţii privind folosirea şi protejarea patrimoniului.</w:t>
      </w:r>
    </w:p>
    <w:p w14:paraId="3B7F2A97" w14:textId="6B920E1E" w:rsidR="00960E4B" w:rsidRPr="00960E4B" w:rsidRDefault="00960E4B" w:rsidP="00C56456">
      <w:pPr>
        <w:pStyle w:val="02Paragraffix"/>
      </w:pPr>
      <w:r w:rsidRPr="00960E4B">
        <w:t>Operatorul are obligația să respecte normele legale, privind atestarea, calificarea şi autorizarea personalului pentru exercitarea profesiei.</w:t>
      </w:r>
    </w:p>
    <w:p w14:paraId="1891ABFD" w14:textId="25AB7456" w:rsidR="00960E4B" w:rsidRPr="00960E4B" w:rsidRDefault="00960E4B" w:rsidP="00C56456">
      <w:pPr>
        <w:pStyle w:val="02Paragraffix"/>
      </w:pPr>
      <w:r w:rsidRPr="00960E4B">
        <w:t>Operatorul are obligația să dețină la sediul social documentele prevăzute de lege.</w:t>
      </w:r>
    </w:p>
    <w:p w14:paraId="277FC72D" w14:textId="7E005DED" w:rsidR="00960E4B" w:rsidRPr="00960E4B" w:rsidRDefault="00960E4B" w:rsidP="00C56456">
      <w:pPr>
        <w:pStyle w:val="02Paragraffix"/>
      </w:pPr>
      <w:r w:rsidRPr="00960E4B">
        <w:t>Operatorul are dreptul să ceară întreruperea executării Serviciului public de transport călători în cazul în care continuarea activităţii ar conduce la crearea de importante prejudicii bunurilor puse la dispoziție.</w:t>
      </w:r>
    </w:p>
    <w:p w14:paraId="6C08E103" w14:textId="6CF15E1E" w:rsidR="00960E4B" w:rsidRPr="00960E4B" w:rsidRDefault="00960E4B" w:rsidP="00C56456">
      <w:pPr>
        <w:pStyle w:val="02Paragraffix"/>
      </w:pPr>
      <w:r w:rsidRPr="00960E4B">
        <w:t xml:space="preserve">Operatorul are dreptul de a utiliza gratuit pentru transportul local de călători infrastructura rutieră publică, precum străzi, poduri, pasaje şi instalaţiile auxiliare aferente acestora. </w:t>
      </w:r>
    </w:p>
    <w:p w14:paraId="2BAD1DDD" w14:textId="7CEEBD44" w:rsidR="00960E4B" w:rsidRPr="00960E4B" w:rsidRDefault="00960E4B" w:rsidP="00C56456">
      <w:pPr>
        <w:pStyle w:val="02Paragraffix"/>
      </w:pPr>
      <w:r w:rsidRPr="00960E4B">
        <w:t>Operatorul are dreptul să solicite în instanță daune-interese pentru încălcarea de către alți operatori de transport rutier/transportatori autorizați a Drepturilor exclusiv acordate prin prezentul Contract.</w:t>
      </w:r>
    </w:p>
    <w:p w14:paraId="2B5F5ECF" w14:textId="03104116" w:rsidR="00960E4B" w:rsidRPr="00960E4B" w:rsidRDefault="00960E4B" w:rsidP="00C56456">
      <w:pPr>
        <w:pStyle w:val="02Paragraffix"/>
      </w:pPr>
      <w:r w:rsidRPr="00960E4B">
        <w:t>Operatorul are dreptul să solicite Entităţii Contractante modificarea Programului de transport în vederea schimbării, anulării sau adăugării de noi trasee ori a Programului de circulație, iar Entitatea contractantă va iniţia, dacă consideră necesar, aprobarea modificării Programului de Transport</w:t>
      </w:r>
      <w:r w:rsidR="004858E8">
        <w:t xml:space="preserve"> în urma unor ședințe cu UAT-urile beneficiare</w:t>
      </w:r>
      <w:r w:rsidRPr="00960E4B">
        <w:t>.</w:t>
      </w:r>
    </w:p>
    <w:p w14:paraId="04C4F588" w14:textId="7431FF17" w:rsidR="00960E4B" w:rsidRPr="00960E4B" w:rsidRDefault="00960E4B" w:rsidP="00C56456">
      <w:pPr>
        <w:pStyle w:val="02Paragraffix"/>
      </w:pPr>
      <w:r w:rsidRPr="00960E4B">
        <w:t xml:space="preserve">Operatorul are dreptul să efectueze, cu informarea şi aprobarea </w:t>
      </w:r>
      <w:r w:rsidR="004858E8" w:rsidRPr="004858E8">
        <w:t>UAT-uril</w:t>
      </w:r>
      <w:r w:rsidR="004858E8">
        <w:t>or</w:t>
      </w:r>
      <w:r w:rsidR="004858E8" w:rsidRPr="004858E8">
        <w:t xml:space="preserve"> delegatare, prin intermediul Entității Contractante</w:t>
      </w:r>
      <w:r w:rsidRPr="00960E4B">
        <w:t xml:space="preserve">, modificări temporare, precum suspendări, limitări, micşorarea frecvenţei de circulaţie, devieri de traseu etc., în deservirea unor trasee, atunci când aceste modificări sunt necesare în caz de avarii sau pentru executarea unor lucrări la infrastructura publică rutieră. În cazuri excepţionale, Operatorul poate efectua imediat modificările necesare, astfel încât să se asigure continuitatea Serviciului public de transport călători, dar numai sub condiţia informării ulterioare a </w:t>
      </w:r>
      <w:r w:rsidR="004858E8" w:rsidRPr="004858E8">
        <w:t>UAT-uril</w:t>
      </w:r>
      <w:r w:rsidR="004858E8">
        <w:t>or</w:t>
      </w:r>
      <w:r w:rsidR="004858E8" w:rsidRPr="004858E8">
        <w:t xml:space="preserve"> delegatare, prin intermediul Entității Contractante</w:t>
      </w:r>
      <w:r w:rsidRPr="00960E4B">
        <w:t>.</w:t>
      </w:r>
    </w:p>
    <w:p w14:paraId="71D3700B" w14:textId="2C0FF5BC" w:rsidR="00960E4B" w:rsidRPr="00960E4B" w:rsidRDefault="00960E4B" w:rsidP="00C56456">
      <w:pPr>
        <w:pStyle w:val="02Paragraffix"/>
      </w:pPr>
      <w:r w:rsidRPr="00960E4B">
        <w:t>Operatorul are dreptul să iniţieze modificarea şi/sau completarea prezentului Contract, în cazul modificării reglementărilor şi/sau a condiţiilor tehnico-economice care au stat la baza încheierii acestuia.</w:t>
      </w:r>
    </w:p>
    <w:p w14:paraId="614140FD" w14:textId="1F67027A" w:rsidR="00CB412F" w:rsidRDefault="00CB412F" w:rsidP="003D5804">
      <w:pPr>
        <w:rPr>
          <w:lang w:val="ro-RO" w:eastAsia="es-ES"/>
        </w:rPr>
      </w:pPr>
    </w:p>
    <w:p w14:paraId="450E367C" w14:textId="5ABCD0FD" w:rsidR="00CB412F" w:rsidRDefault="00C56456" w:rsidP="00CB412F">
      <w:pPr>
        <w:pStyle w:val="00CapitolFix"/>
        <w:rPr>
          <w:lang w:val="ro-RO"/>
        </w:rPr>
      </w:pPr>
      <w:bookmarkStart w:id="57" w:name="_Toc234336173"/>
      <w:bookmarkStart w:id="58" w:name="_Toc235716308"/>
      <w:bookmarkStart w:id="59" w:name="_Toc235716515"/>
      <w:bookmarkStart w:id="60" w:name="_Toc235716775"/>
      <w:r>
        <w:rPr>
          <w:lang w:val="ro-RO"/>
        </w:rPr>
        <w:lastRenderedPageBreak/>
        <w:t>DREPTURILE ȘI OBLIGAȚIILE ENTITĂȚII CONTRACTANTE</w:t>
      </w:r>
      <w:bookmarkEnd w:id="57"/>
      <w:bookmarkEnd w:id="58"/>
      <w:bookmarkEnd w:id="59"/>
      <w:bookmarkEnd w:id="60"/>
    </w:p>
    <w:p w14:paraId="5766F921" w14:textId="77777777" w:rsidR="00C56456" w:rsidRPr="00C56456" w:rsidRDefault="00C56456" w:rsidP="00C56456">
      <w:pPr>
        <w:rPr>
          <w:lang w:val="ro-RO" w:eastAsia="es-ES"/>
        </w:rPr>
      </w:pPr>
      <w:r w:rsidRPr="00C56456">
        <w:rPr>
          <w:lang w:val="ro-RO" w:eastAsia="es-ES"/>
        </w:rPr>
        <w:t>Fără a aduce atingere celorlalte drepturi şi obligaţii ale Entităţii Contractante, prevăzute în prezentul Contract şi în legislaţia în vigoare, Entitatea contractantă are următoarele drepturi şi obligaţii:</w:t>
      </w:r>
    </w:p>
    <w:p w14:paraId="0048E424" w14:textId="3F3ACB73" w:rsidR="00C56456" w:rsidRPr="00C56456" w:rsidRDefault="00C56456" w:rsidP="00C56456">
      <w:pPr>
        <w:pStyle w:val="01ParagrafFix"/>
        <w:rPr>
          <w:b/>
          <w:bCs/>
          <w:lang w:val="ro-RO"/>
        </w:rPr>
      </w:pPr>
      <w:r w:rsidRPr="00C56456">
        <w:rPr>
          <w:b/>
          <w:bCs/>
          <w:lang w:val="ro-RO"/>
        </w:rPr>
        <w:t>Infrastructura publică rutieră</w:t>
      </w:r>
    </w:p>
    <w:p w14:paraId="0764F2B4" w14:textId="5B5F9B5C" w:rsidR="00C56456" w:rsidRPr="00C56456" w:rsidRDefault="004858E8" w:rsidP="00C56456">
      <w:pPr>
        <w:pStyle w:val="02Paragraffix"/>
      </w:pPr>
      <w:r>
        <w:t>UAT-urile delegatare au obligația</w:t>
      </w:r>
      <w:r w:rsidR="00C56456" w:rsidRPr="00C56456">
        <w:t xml:space="preserve"> să informeze Operatorul, cu 48 de ore înainte, în legătură cu efectuarea unor lucrări la infrastructura rutieră sau evenimentele ce au loc pe traseele cuprinse în Programul de transport.</w:t>
      </w:r>
    </w:p>
    <w:p w14:paraId="46BF8AA8" w14:textId="17FBFC94" w:rsidR="00C56456" w:rsidRPr="00C56456" w:rsidRDefault="004858E8" w:rsidP="00C56456">
      <w:pPr>
        <w:pStyle w:val="02Paragraffix"/>
      </w:pPr>
      <w:r>
        <w:t xml:space="preserve">UAT-urile delegatare au obligația </w:t>
      </w:r>
      <w:r w:rsidR="00C56456" w:rsidRPr="00C56456">
        <w:t>să asigure condiţii de siguranţă în vederea prevenirii riscului de accidente rutiere şi fluiditatea traficului printr-o reţea de drumuri bine întreţinută, semnalizare corespunzătoare, drumuri iluminate și semafoare.</w:t>
      </w:r>
    </w:p>
    <w:p w14:paraId="3D3717C7" w14:textId="401967BA" w:rsidR="00C56456" w:rsidRPr="00C56456" w:rsidRDefault="004858E8" w:rsidP="00C56456">
      <w:pPr>
        <w:pStyle w:val="02Paragraffix"/>
      </w:pPr>
      <w:r>
        <w:t>UAT-urile delegatare au obligația</w:t>
      </w:r>
      <w:r w:rsidRPr="00C56456">
        <w:t xml:space="preserve"> </w:t>
      </w:r>
      <w:r w:rsidR="00C56456" w:rsidRPr="00C56456">
        <w:t>să elaboreze măsuri pentru a asigura prioritatea şi libera circulaţie a vehiculelor aferente prestării Serviciului public de transport călători, inclusiv benzi de autobuze, marcarea stațiilor, semafoare cu prioritizare pentru autobuze.</w:t>
      </w:r>
    </w:p>
    <w:p w14:paraId="05980629" w14:textId="669201DF" w:rsidR="00C56456" w:rsidRPr="00C56456" w:rsidRDefault="004858E8" w:rsidP="00C56456">
      <w:pPr>
        <w:pStyle w:val="02Paragraffix"/>
      </w:pPr>
      <w:r>
        <w:t>UAT-urile delegatare au obligația</w:t>
      </w:r>
      <w:r w:rsidRPr="00C56456">
        <w:t xml:space="preserve"> </w:t>
      </w:r>
      <w:r w:rsidR="00C56456" w:rsidRPr="00C56456">
        <w:t>obligaţia să colaboreze activ cu Departamentul rutier din cadrul Poliţiei Române pentru a asigura prioritatea şi libera circulaţie a vehiculelor aferente prestării Serviciului public de transport călători.</w:t>
      </w:r>
    </w:p>
    <w:p w14:paraId="5A40DFFD" w14:textId="1F5FBA84" w:rsidR="00C56456" w:rsidRPr="00C56456" w:rsidRDefault="00C56456" w:rsidP="00C56456">
      <w:pPr>
        <w:pStyle w:val="01ParagrafFix"/>
        <w:rPr>
          <w:b/>
          <w:bCs/>
          <w:lang w:val="ro-RO"/>
        </w:rPr>
      </w:pPr>
      <w:r w:rsidRPr="00C56456">
        <w:rPr>
          <w:b/>
          <w:bCs/>
          <w:lang w:val="ro-RO"/>
        </w:rPr>
        <w:t>Controlul exercitat asupra Operatorului</w:t>
      </w:r>
    </w:p>
    <w:p w14:paraId="05DDDCA2" w14:textId="1CC1E026" w:rsidR="00C56456" w:rsidRPr="00C56456" w:rsidRDefault="00C56456" w:rsidP="00C56456">
      <w:pPr>
        <w:pStyle w:val="02Paragraffix"/>
      </w:pPr>
      <w:r w:rsidRPr="00C56456">
        <w:t xml:space="preserve">Entitatea contractantă are obligația să verifice și să controleze periodic modul de realizare a Serviciului public de transport călători efectuat în baza prezentului Contract de către Operator, inclusiv a vehiculelor, echipamentelor şi instalaţiilor folosite de Operator, în prezenţa unui reprezentant al acestuia. </w:t>
      </w:r>
    </w:p>
    <w:p w14:paraId="2B65DFA9" w14:textId="4626B5D3" w:rsidR="00C56456" w:rsidRPr="00C56456" w:rsidRDefault="00C56456" w:rsidP="00C56456">
      <w:pPr>
        <w:pStyle w:val="02Paragraffix"/>
      </w:pPr>
      <w:r w:rsidRPr="00C56456">
        <w:t>În urma fiecărei verificări se va întocmi un proces-verbal în două exemplare, unul pentru fiecare Parte, semnate de către cele două Părţi. În procesul-verbal se vor specifica timpul şi locul inspecţiei, obiectul controlului, măsurile propuse, termenele de soluţionare, precum şi obiecţiile Operatorului, dacă este cazul. Entitatea contractantă va soluţiona obiecţiile Operatorului în termen de 15 de zile.</w:t>
      </w:r>
    </w:p>
    <w:p w14:paraId="7E4221B2" w14:textId="47EEA4C0" w:rsidR="00C56456" w:rsidRPr="00C56456" w:rsidRDefault="00C56456" w:rsidP="00C56456">
      <w:pPr>
        <w:pStyle w:val="02Paragraffix"/>
      </w:pPr>
      <w:r w:rsidRPr="00C56456">
        <w:t>Înainte de data de 30 iunie a fiecărui an, Operatorul are obligaţia de a furniza Entităţii Contractante un raport anual pentru anul calendaristic anterior, inclusiv situaţiile financiare aprobate de un auditor certificat independent.</w:t>
      </w:r>
    </w:p>
    <w:p w14:paraId="4A13988F" w14:textId="7C450D93" w:rsidR="00C56456" w:rsidRPr="00C56456" w:rsidRDefault="00C56456" w:rsidP="00C56456">
      <w:pPr>
        <w:pStyle w:val="02Paragraffix"/>
      </w:pPr>
      <w:r w:rsidRPr="00C56456">
        <w:t>Lunar Operatorul are obligaţia de a prezenta Entităţii Contractante un raport al vânzărilor de bilete şi abonamente şi al numărului de călători transportați pe linii, perioade de timp, etc.</w:t>
      </w:r>
    </w:p>
    <w:p w14:paraId="6CD07931" w14:textId="0AEB04BD" w:rsidR="00C56456" w:rsidRPr="00C56456" w:rsidRDefault="00C56456" w:rsidP="00C56456">
      <w:pPr>
        <w:pStyle w:val="02Paragraffix"/>
      </w:pPr>
      <w:r w:rsidRPr="00C56456">
        <w:t>Operatorul are obligaţia de a prezenta lunar, până la data de 20 a fiecărei luni, un raport cu informaţiile pe baza cărora Entitatea contractantă poate evalua respectarea indicatorilor prevăzuţi în Anexa nr. 10, şi în conformitate cu metodologia descrisă la Anexa nr. 12.</w:t>
      </w:r>
    </w:p>
    <w:p w14:paraId="14C64570" w14:textId="01210B0C" w:rsidR="00C56456" w:rsidRPr="00C56456" w:rsidRDefault="00C56456" w:rsidP="00C56456">
      <w:pPr>
        <w:pStyle w:val="02Paragraffix"/>
      </w:pPr>
      <w:r w:rsidRPr="00C56456">
        <w:t xml:space="preserve">Operatorul are obligaţia de a pune, de îndată, la dispoziția echipei de control a Entităţii Contractante orice date și informaţii solicitate și să asigure accesul la </w:t>
      </w:r>
      <w:r w:rsidRPr="00C56456">
        <w:lastRenderedPageBreak/>
        <w:t>toate informațiile privind prestarea Serviciului public de transport călători şi exploatarea bunurilor puse la dispoziție, inclusiv la cele contabile.</w:t>
      </w:r>
    </w:p>
    <w:p w14:paraId="15629E40" w14:textId="6FF0E080" w:rsidR="00C56456" w:rsidRPr="00C56456" w:rsidRDefault="00C56456" w:rsidP="00C56456">
      <w:pPr>
        <w:pStyle w:val="02Paragraffix"/>
      </w:pPr>
      <w:r w:rsidRPr="00C56456">
        <w:t>Entitatea contractantă are dreptul de a emite instrucţiuni scrise pentru remedierea oricărei încălcări a obligaţiilor Operatorului rezultate din prezentul Contract.</w:t>
      </w:r>
    </w:p>
    <w:p w14:paraId="035DB873" w14:textId="46341DA1" w:rsidR="00C56456" w:rsidRPr="00C56456" w:rsidRDefault="00C56456" w:rsidP="00C56456">
      <w:pPr>
        <w:pStyle w:val="02Paragraffix"/>
      </w:pPr>
      <w:r w:rsidRPr="00C56456">
        <w:t>Entitatea contractantă are dreptul de a adopta programe de măsuri ca urmare a neîndeplinirii indicatorilor de performanţă de către Operator şi de a aplica sancţiunile prevăzute în prezentul Contract.</w:t>
      </w:r>
    </w:p>
    <w:p w14:paraId="3D79B3EC" w14:textId="1A712803" w:rsidR="00C56456" w:rsidRPr="00C56456" w:rsidRDefault="00C56456" w:rsidP="00C56456">
      <w:pPr>
        <w:pStyle w:val="02Paragraffix"/>
      </w:pPr>
      <w:r w:rsidRPr="00C56456">
        <w:t>Entitatea contractantă are dreptul de a efectua controale periodice cu privire la modul în care sunt gestionate reclamaţiile călătorilor.</w:t>
      </w:r>
    </w:p>
    <w:p w14:paraId="4DD6D09F" w14:textId="756B47E6" w:rsidR="00CB412F" w:rsidRDefault="00C56456" w:rsidP="00C56456">
      <w:pPr>
        <w:pStyle w:val="02Paragraffix"/>
      </w:pPr>
      <w:r w:rsidRPr="00C56456">
        <w:t>Evaluarea indicelui de satisfacţie al călătorilor se va face în baza metodologiei prezentate în Anexa nr. 11.</w:t>
      </w:r>
    </w:p>
    <w:p w14:paraId="6B12B69F" w14:textId="47F4EDFE" w:rsidR="00CB412F" w:rsidRDefault="00CB412F" w:rsidP="003D5804">
      <w:pPr>
        <w:rPr>
          <w:lang w:val="ro-RO" w:eastAsia="es-ES"/>
        </w:rPr>
      </w:pPr>
    </w:p>
    <w:p w14:paraId="3184B658" w14:textId="1B7C58BB" w:rsidR="00CB412F" w:rsidRDefault="00C56456" w:rsidP="00CB412F">
      <w:pPr>
        <w:pStyle w:val="00CapitolFix"/>
        <w:rPr>
          <w:lang w:val="ro-RO"/>
        </w:rPr>
      </w:pPr>
      <w:bookmarkStart w:id="61" w:name="_Toc234336174"/>
      <w:bookmarkStart w:id="62" w:name="_Toc235716309"/>
      <w:bookmarkStart w:id="63" w:name="_Toc235716516"/>
      <w:bookmarkStart w:id="64" w:name="_Toc235716776"/>
      <w:r>
        <w:rPr>
          <w:lang w:val="ro-RO"/>
        </w:rPr>
        <w:t>RESURSELE UMANE ȘI PROTECȚIA SOCIALĂ A ANGAJAȚILOR OPERATORULUI</w:t>
      </w:r>
      <w:bookmarkEnd w:id="61"/>
      <w:bookmarkEnd w:id="62"/>
      <w:bookmarkEnd w:id="63"/>
      <w:bookmarkEnd w:id="64"/>
    </w:p>
    <w:p w14:paraId="1A5B0969" w14:textId="7BBB5027" w:rsidR="00CB412F" w:rsidRPr="00C56456" w:rsidRDefault="00C56456" w:rsidP="00C56456">
      <w:pPr>
        <w:pStyle w:val="01ParagrafFix"/>
        <w:rPr>
          <w:lang w:val="ro-RO"/>
        </w:rPr>
      </w:pPr>
      <w:r w:rsidRPr="00C56456">
        <w:rPr>
          <w:lang w:val="ro-RO"/>
        </w:rPr>
        <w:t>Operatorul are obligația de a asigura resursele umane necesare prestării Serviciului public de transport călători și va realiza protecția socială a angajaților potrivit Anexei nr. 15.</w:t>
      </w:r>
    </w:p>
    <w:p w14:paraId="2C1C6FC2" w14:textId="59F82CF5" w:rsidR="00CB412F" w:rsidRDefault="00CB412F" w:rsidP="003D5804">
      <w:pPr>
        <w:rPr>
          <w:lang w:val="ro-RO" w:eastAsia="es-ES"/>
        </w:rPr>
      </w:pPr>
    </w:p>
    <w:p w14:paraId="0988B943" w14:textId="578D7915" w:rsidR="00CB412F" w:rsidRDefault="00C56456" w:rsidP="00CB412F">
      <w:pPr>
        <w:pStyle w:val="00CapitolFix"/>
        <w:rPr>
          <w:lang w:val="ro-RO"/>
        </w:rPr>
      </w:pPr>
      <w:bookmarkStart w:id="65" w:name="_Toc234336175"/>
      <w:bookmarkStart w:id="66" w:name="_Toc235716310"/>
      <w:bookmarkStart w:id="67" w:name="_Toc235716517"/>
      <w:bookmarkStart w:id="68" w:name="_Toc235716777"/>
      <w:r>
        <w:rPr>
          <w:lang w:val="ro-RO"/>
        </w:rPr>
        <w:t>FORȚĂ MAJORĂ</w:t>
      </w:r>
      <w:bookmarkEnd w:id="65"/>
      <w:bookmarkEnd w:id="66"/>
      <w:bookmarkEnd w:id="67"/>
      <w:bookmarkEnd w:id="68"/>
    </w:p>
    <w:p w14:paraId="5BB3BE38" w14:textId="118CEAC1" w:rsidR="00FA3E5D" w:rsidRPr="00FA3E5D" w:rsidRDefault="00FA3E5D" w:rsidP="00FA3E5D">
      <w:pPr>
        <w:pStyle w:val="01ParagrafFix"/>
        <w:rPr>
          <w:lang w:val="ro-RO"/>
        </w:rPr>
      </w:pPr>
      <w:r w:rsidRPr="00FA3E5D">
        <w:rPr>
          <w:lang w:val="ro-RO"/>
        </w:rPr>
        <w:t>Prin forţa majora se înțelege orice eveniment extern ce se încadrează în prevederile art. 1351 Cod Civil, imprevizibil, absolut invincibil şi inevitabil, independent de voinţa părţilor, inclusiv, dar fără a se limita la inundaţii, cutremure, alte calamităţi naturale, şi care, survenind după încheierea contractului, împiedică sau întârzie, total sau parţial, îndeplinirea obligațiilor izvorând din contract.</w:t>
      </w:r>
    </w:p>
    <w:p w14:paraId="19954B3B" w14:textId="2DB85A28" w:rsidR="00FA3E5D" w:rsidRPr="00FA3E5D" w:rsidRDefault="00FA3E5D" w:rsidP="00FA3E5D">
      <w:pPr>
        <w:pStyle w:val="01ParagrafFix"/>
        <w:rPr>
          <w:lang w:val="ro-RO"/>
        </w:rPr>
      </w:pPr>
      <w:r w:rsidRPr="00FA3E5D">
        <w:rPr>
          <w:lang w:val="ro-RO"/>
        </w:rPr>
        <w:t>Niciuna dintre Părţi nu răspunde de neexecutarea la termen şi/sau de executarea în mod necorespunzător, total ori parţial, a oricărei obligaţii care îi revine în baza prezentului Contractului, dacă neexecutarea sau executarea necorespunzătoare a obligaţiei respective este cauzată de un eveniment de forţă majoră.</w:t>
      </w:r>
    </w:p>
    <w:p w14:paraId="0F73D00F" w14:textId="761F10A1" w:rsidR="00FA3E5D" w:rsidRPr="00FA3E5D" w:rsidRDefault="00FA3E5D" w:rsidP="00FA3E5D">
      <w:pPr>
        <w:pStyle w:val="01ParagrafFix"/>
        <w:rPr>
          <w:lang w:val="ro-RO"/>
        </w:rPr>
      </w:pPr>
      <w:r w:rsidRPr="00FA3E5D">
        <w:rPr>
          <w:lang w:val="ro-RO"/>
        </w:rPr>
        <w:t>Partea care invocă forţa majoră va fi exonerată de răspundere numai în măsura şi pentru perioada în care îndeplinirea obligaţiilor este împiedicată sau întârziată de situaţia de forţă majoră.</w:t>
      </w:r>
    </w:p>
    <w:p w14:paraId="690176B6" w14:textId="0DD87CF8" w:rsidR="00FA3E5D" w:rsidRPr="00FA3E5D" w:rsidRDefault="00FA3E5D" w:rsidP="00FA3E5D">
      <w:pPr>
        <w:pStyle w:val="01ParagrafFix"/>
        <w:rPr>
          <w:lang w:val="ro-RO"/>
        </w:rPr>
      </w:pPr>
      <w:r w:rsidRPr="00FA3E5D">
        <w:rPr>
          <w:lang w:val="ro-RO"/>
        </w:rPr>
        <w:t>Apariţia forţei majore se va comunica celeilalte Părţi de îndată, prin telefon, sau orice altă modalitate de realizare a comunicărilor potrivit prezentului Contract. În caz de forţă majoră, comunicată şi constatată în condiţiile de mai sus, executarea obligaţiilor Părţilor se decalează în consecinţă cu perioada corespunzătoare acesteia, cu menţiunea că nici una din Părţi nu va solicita penalităţi pentru întârzierile în executarea Contractului. Partea care nu a îndeplinit obligaţia comunicării probei forţei majore nu va fi exonerată de răspundere pentru prejudiciile cauzate de neexecutarea şi/sau executarea necorespunzătoare a obligaţiilor ca urmare a evenimentului de forţă majoră.</w:t>
      </w:r>
    </w:p>
    <w:p w14:paraId="783404D9" w14:textId="36F72643" w:rsidR="00FA3E5D" w:rsidRPr="00FA3E5D" w:rsidRDefault="00FA3E5D" w:rsidP="00FA3E5D">
      <w:pPr>
        <w:pStyle w:val="01ParagrafFix"/>
        <w:rPr>
          <w:lang w:val="ro-RO"/>
        </w:rPr>
      </w:pPr>
      <w:r w:rsidRPr="00FA3E5D">
        <w:rPr>
          <w:lang w:val="ro-RO"/>
        </w:rPr>
        <w:t xml:space="preserve">Partea afectată de un caz de forţă majoră este obligată să întreprindă, fără întârziere şi în limita posibilului, orice măsuri necesare în vederea minimizării efectelor </w:t>
      </w:r>
      <w:r w:rsidRPr="00FA3E5D">
        <w:rPr>
          <w:lang w:val="ro-RO"/>
        </w:rPr>
        <w:lastRenderedPageBreak/>
        <w:t>negative produse de evenimentul de forţă majoră și să reia îndeplinirea obligaţiilor contractuale cu notificarea, în scris, a celeilalte Părți despre aceasta, de îndată ce evenimentul de forţă majoră încetează.</w:t>
      </w:r>
    </w:p>
    <w:p w14:paraId="7EAAE5C6" w14:textId="74F5BA22" w:rsidR="00FA3E5D" w:rsidRPr="00FA3E5D" w:rsidRDefault="00FA3E5D" w:rsidP="00FA3E5D">
      <w:pPr>
        <w:pStyle w:val="01ParagrafFix"/>
        <w:rPr>
          <w:lang w:val="ro-RO"/>
        </w:rPr>
      </w:pPr>
      <w:r w:rsidRPr="00FA3E5D">
        <w:rPr>
          <w:lang w:val="ro-RO"/>
        </w:rPr>
        <w:t>Executarea Contractului va fi suspendată pe perioada de acţiune a forţei majore, dar fără a prejudicia drepturile ce li se cuveneau părţilor până la apariţia acesteia. În cazul dispariţiei sau imposibilităţii obiective de exploatare a bunurilor de retur pentru o perioadă mai mare de 30 de zile, datorată forţei majore, Părţile vor conveni asupra continuităţii sau încetării Contractului.</w:t>
      </w:r>
    </w:p>
    <w:p w14:paraId="20E197C9" w14:textId="7492D77F" w:rsidR="00CB412F" w:rsidRDefault="00FA3E5D" w:rsidP="00FA3E5D">
      <w:pPr>
        <w:pStyle w:val="01ParagrafFix"/>
        <w:rPr>
          <w:lang w:val="ro-RO"/>
        </w:rPr>
      </w:pPr>
      <w:r w:rsidRPr="00FA3E5D">
        <w:rPr>
          <w:lang w:val="ro-RO"/>
        </w:rPr>
        <w:t>Dacă forţa majoră acţionează sau se estimează că va acţiona pe o perioadă mai mare de 3 luni, fiecare parte va avea dreptul sa notifice celeilalte părţi încetarea de plin drept a Contractului, fără ca vreuna dintre ele sa pretindă daune-interese.</w:t>
      </w:r>
    </w:p>
    <w:p w14:paraId="1BA5011F" w14:textId="2428B8BD" w:rsidR="00C56456" w:rsidRDefault="00C56456" w:rsidP="003D5804">
      <w:pPr>
        <w:rPr>
          <w:lang w:val="ro-RO" w:eastAsia="es-ES"/>
        </w:rPr>
      </w:pPr>
    </w:p>
    <w:p w14:paraId="1DFF2953" w14:textId="1EC4219D" w:rsidR="00C56456" w:rsidRDefault="00FA3E5D" w:rsidP="00C56456">
      <w:pPr>
        <w:pStyle w:val="00CapitolFix"/>
        <w:rPr>
          <w:lang w:val="ro-RO"/>
        </w:rPr>
      </w:pPr>
      <w:bookmarkStart w:id="69" w:name="_Toc234336176"/>
      <w:bookmarkStart w:id="70" w:name="_Toc235716311"/>
      <w:bookmarkStart w:id="71" w:name="_Toc235716518"/>
      <w:bookmarkStart w:id="72" w:name="_Toc235716778"/>
      <w:r>
        <w:rPr>
          <w:lang w:val="ro-RO"/>
        </w:rPr>
        <w:t>CLAUZE SPECIALE PRIVIND MENȚINEREA ECHILIBRULUI CONTRACTUAL</w:t>
      </w:r>
      <w:bookmarkEnd w:id="69"/>
      <w:bookmarkEnd w:id="70"/>
      <w:bookmarkEnd w:id="71"/>
      <w:bookmarkEnd w:id="72"/>
    </w:p>
    <w:p w14:paraId="19AF0AA9" w14:textId="16D09694" w:rsidR="00FA3E5D" w:rsidRPr="00FA3E5D" w:rsidRDefault="00FA3E5D" w:rsidP="00FA3E5D">
      <w:pPr>
        <w:pStyle w:val="01ParagrafFix"/>
        <w:rPr>
          <w:lang w:val="ro-RO"/>
        </w:rPr>
      </w:pPr>
      <w:r w:rsidRPr="00FA3E5D">
        <w:rPr>
          <w:lang w:val="ro-RO"/>
        </w:rPr>
        <w:t>Raporturile contractuale dintre Entitatea contractantă şi Operator se bazează pe principiul echilibrului financiar între drepturile care îi sunt acordate Operatorului şi obligaţiile care îi sunt impuse.</w:t>
      </w:r>
    </w:p>
    <w:p w14:paraId="6B38AE30" w14:textId="341D7A05" w:rsidR="00FA3E5D" w:rsidRPr="00FA3E5D" w:rsidRDefault="00FA3E5D" w:rsidP="00FA3E5D">
      <w:pPr>
        <w:pStyle w:val="01ParagrafFix"/>
        <w:rPr>
          <w:lang w:val="ro-RO"/>
        </w:rPr>
      </w:pPr>
      <w:r w:rsidRPr="00FA3E5D">
        <w:rPr>
          <w:lang w:val="ro-RO"/>
        </w:rPr>
        <w:t>În vederea menținerii echilibrului contractual, Părțile pot proceda la modificarea prețului Contractului în condițiile Legii nr. 99/2016.</w:t>
      </w:r>
    </w:p>
    <w:p w14:paraId="1AC99911" w14:textId="499276C2" w:rsidR="00FA3E5D" w:rsidRPr="00FA3E5D" w:rsidRDefault="00FA3E5D" w:rsidP="00FA3E5D">
      <w:pPr>
        <w:pStyle w:val="01ParagrafFix"/>
        <w:rPr>
          <w:lang w:val="ro-RO"/>
        </w:rPr>
      </w:pPr>
      <w:r w:rsidRPr="00FA3E5D">
        <w:rPr>
          <w:lang w:val="ro-RO"/>
        </w:rPr>
        <w:t>La solicitarea oricărei Părți se va proceda la renegocierea Contractului. Dacă renegocierea nu duce la restabilirea echilibrului contractual ori Părţile nu ajung la un acord într-un termen rezonabil, litigiul urmează să fie soluţionat de instanţele judecătoreşti, care pot dispune încetarea contractului sau modificarea acestuia în sensul distribuirii în mod echitabil între Părţi a pierderilor şi beneficiilor ce rezultă din schimbarea circumstanţelor.</w:t>
      </w:r>
    </w:p>
    <w:p w14:paraId="4943E029" w14:textId="4BFB52E5" w:rsidR="00C56456" w:rsidRDefault="00C56456" w:rsidP="003D5804">
      <w:pPr>
        <w:rPr>
          <w:lang w:val="ro-RO" w:eastAsia="es-ES"/>
        </w:rPr>
      </w:pPr>
    </w:p>
    <w:p w14:paraId="2B9FD308" w14:textId="06615D2F" w:rsidR="00C56456" w:rsidRDefault="00FA3E5D" w:rsidP="00C56456">
      <w:pPr>
        <w:pStyle w:val="00CapitolFix"/>
        <w:rPr>
          <w:lang w:val="ro-RO"/>
        </w:rPr>
      </w:pPr>
      <w:bookmarkStart w:id="73" w:name="_Toc234336177"/>
      <w:bookmarkStart w:id="74" w:name="_Toc235716312"/>
      <w:bookmarkStart w:id="75" w:name="_Toc235716519"/>
      <w:bookmarkStart w:id="76" w:name="_Toc235716779"/>
      <w:r>
        <w:rPr>
          <w:lang w:val="ro-RO"/>
        </w:rPr>
        <w:t>ÎNCHEIEREA CONTRACTULUI</w:t>
      </w:r>
      <w:bookmarkEnd w:id="73"/>
      <w:bookmarkEnd w:id="74"/>
      <w:bookmarkEnd w:id="75"/>
      <w:bookmarkEnd w:id="76"/>
    </w:p>
    <w:p w14:paraId="13B89E1F" w14:textId="193862EE" w:rsidR="00FA3E5D" w:rsidRPr="00FA3E5D" w:rsidRDefault="00FA3E5D" w:rsidP="00FA3E5D">
      <w:pPr>
        <w:pStyle w:val="01ParagrafFix"/>
        <w:rPr>
          <w:lang w:val="ro-RO"/>
        </w:rPr>
      </w:pPr>
      <w:r w:rsidRPr="00FA3E5D">
        <w:rPr>
          <w:lang w:val="ro-RO"/>
        </w:rPr>
        <w:t>Prezentul Contract încetează la expirarea duratei Contractului, cu excepţia cazurilor de prelungire sau încetare înainte de ajungere la termen ca urmare a prevederilor Contractului. Părţile pot decide încetarea Contractului pe baza acordului lor de voinţă exprimat în scris.</w:t>
      </w:r>
    </w:p>
    <w:p w14:paraId="2C96B73F" w14:textId="1073FA5D" w:rsidR="00FA3E5D" w:rsidRPr="00FA3E5D" w:rsidRDefault="00FA3E5D" w:rsidP="00FA3E5D">
      <w:pPr>
        <w:pStyle w:val="01ParagrafFix"/>
        <w:rPr>
          <w:lang w:val="ro-RO"/>
        </w:rPr>
      </w:pPr>
      <w:r w:rsidRPr="00FA3E5D">
        <w:rPr>
          <w:lang w:val="ro-RO"/>
        </w:rPr>
        <w:t>Entitatea contractantă are dreptul să denunţe unilateral Contractul, cu un termen de preaviz de 60 de zile</w:t>
      </w:r>
      <w:r w:rsidR="00751274">
        <w:rPr>
          <w:lang w:val="ro-RO"/>
        </w:rPr>
        <w:t xml:space="preserve">, </w:t>
      </w:r>
      <w:r w:rsidRPr="00FA3E5D">
        <w:rPr>
          <w:lang w:val="ro-RO"/>
        </w:rPr>
        <w:t>în cazul în care interesul naţional sau local o impune.</w:t>
      </w:r>
    </w:p>
    <w:p w14:paraId="2D00B744" w14:textId="2ED7EA32" w:rsidR="00FA3E5D" w:rsidRPr="00FA3E5D" w:rsidRDefault="00FA3E5D" w:rsidP="00FA3E5D">
      <w:pPr>
        <w:pStyle w:val="01ParagrafFix"/>
        <w:rPr>
          <w:lang w:val="ro-RO"/>
        </w:rPr>
      </w:pPr>
      <w:r w:rsidRPr="00FA3E5D">
        <w:rPr>
          <w:lang w:val="ro-RO"/>
        </w:rPr>
        <w:t>Contractul va înceta în cazul dispariţiei, dintr-o cauză de forţă majoră, a bunurilor de retur sau a unei părţi importante din acestea ori în cazul imposibilității obiective a Operatorului de a le exploata pe o perioadă mai mare de 30 de zile, prin renunțare, fără plata unei despăgubiri, sub rezerva dispozițiilor din prezentul Contract.</w:t>
      </w:r>
    </w:p>
    <w:p w14:paraId="0F837B35" w14:textId="53FA5558" w:rsidR="00FA3E5D" w:rsidRPr="00FA3E5D" w:rsidRDefault="00FA3E5D" w:rsidP="00FA3E5D">
      <w:pPr>
        <w:pStyle w:val="01ParagrafFix"/>
        <w:rPr>
          <w:lang w:val="ro-RO"/>
        </w:rPr>
      </w:pPr>
      <w:r w:rsidRPr="00FA3E5D">
        <w:rPr>
          <w:lang w:val="ro-RO"/>
        </w:rPr>
        <w:t>Următoarele acte, fapte sau omisiuni ale Operatorului dau dreptul Entităţii Contractante să rezilieze Contractul, cu respectarea procedurii menţionate la pct. 19.7 de mai jos:</w:t>
      </w:r>
    </w:p>
    <w:p w14:paraId="421A4904" w14:textId="27C905ED" w:rsidR="00FA3E5D" w:rsidRPr="00160A7B" w:rsidRDefault="00FA3E5D" w:rsidP="00FA3E5D">
      <w:pPr>
        <w:pStyle w:val="02Paragraffix"/>
      </w:pPr>
      <w:r w:rsidRPr="00160A7B">
        <w:t>Neplata de către Operator a redevenţei stabilite potrivit Contractului pentru o perioadă de 9 luni;</w:t>
      </w:r>
    </w:p>
    <w:p w14:paraId="056FF11A" w14:textId="3BC9437F" w:rsidR="00FA3E5D" w:rsidRPr="00160A7B" w:rsidRDefault="00FA3E5D" w:rsidP="00FA3E5D">
      <w:pPr>
        <w:pStyle w:val="02Paragraffix"/>
      </w:pPr>
      <w:r w:rsidRPr="00160A7B">
        <w:lastRenderedPageBreak/>
        <w:t>Încălcarea de 9 ori într-un an calendaristic a măsurilor stabilite de Entitatea contractantă potrivit prevederilor prezentului Contract;</w:t>
      </w:r>
    </w:p>
    <w:p w14:paraId="32813356" w14:textId="1806C507" w:rsidR="00FA3E5D" w:rsidRPr="00FA3E5D" w:rsidRDefault="00FA3E5D" w:rsidP="00FA3E5D">
      <w:pPr>
        <w:pStyle w:val="02Paragraffix"/>
      </w:pPr>
      <w:r w:rsidRPr="00FA3E5D">
        <w:t>Operatorul nu adoptă programe de măsuri care să respecte condiţiile contractuale şi care să asigure atingerea indicatorilor de performanţă asumaţi prin Contract, atunci când acest lucru este necesar potrivit prevederilor Contractului;</w:t>
      </w:r>
    </w:p>
    <w:p w14:paraId="219B2942" w14:textId="1A8D3F85" w:rsidR="00FA3E5D" w:rsidRPr="00160A7B" w:rsidRDefault="00FA3E5D" w:rsidP="00FA3E5D">
      <w:pPr>
        <w:pStyle w:val="02Paragraffix"/>
      </w:pPr>
      <w:r w:rsidRPr="00160A7B">
        <w:t>Operatorul totalizează un număr de 5 încălcări majore ale indicatorilor de performanţă, în decursul unui an, potrivit Anexei nr. 10;</w:t>
      </w:r>
    </w:p>
    <w:p w14:paraId="588A9999" w14:textId="50A965A3" w:rsidR="00FA3E5D" w:rsidRPr="00FA3E5D" w:rsidRDefault="00FA3E5D" w:rsidP="00FA3E5D">
      <w:pPr>
        <w:pStyle w:val="02Paragraffix"/>
      </w:pPr>
      <w:r w:rsidRPr="00FA3E5D">
        <w:t>Operatorul nu asigură prestarea Serviciului public de transport călători în condiții de continuitate, potrivit Contractului, ori întrerupe efectuarea serviciului pentru o perioadă mai mare de 24 de ore, fără a fi incident vreun eveniment de forţă majoră;</w:t>
      </w:r>
    </w:p>
    <w:p w14:paraId="58336D81" w14:textId="09C0F5C1" w:rsidR="00FA3E5D" w:rsidRPr="00FA3E5D" w:rsidRDefault="00FA3E5D" w:rsidP="00FA3E5D">
      <w:pPr>
        <w:pStyle w:val="02Paragraffix"/>
      </w:pPr>
      <w:r>
        <w:t>R</w:t>
      </w:r>
      <w:r w:rsidRPr="00FA3E5D">
        <w:t>etragerea sau încetarea valabilității licenței sau autorizației pentru exercitarea ocupației de operator de transport persoane;</w:t>
      </w:r>
    </w:p>
    <w:p w14:paraId="47FCCF6B" w14:textId="2207D4BD" w:rsidR="00FA3E5D" w:rsidRPr="00FA3E5D" w:rsidRDefault="00FA3E5D" w:rsidP="00FA3E5D">
      <w:pPr>
        <w:pStyle w:val="02Paragraffix"/>
      </w:pPr>
      <w:r w:rsidRPr="00FA3E5D">
        <w:t>Operatorul încalcă interdicţia de subdelegare ori de cesionare a drepturilor şi obligaţiilor izvorâte din prezentul Contract;</w:t>
      </w:r>
    </w:p>
    <w:p w14:paraId="48AE28BE" w14:textId="2DCFB411" w:rsidR="00FA3E5D" w:rsidRPr="00FA3E5D" w:rsidRDefault="00FA3E5D" w:rsidP="00FA3E5D">
      <w:pPr>
        <w:pStyle w:val="02Paragraffix"/>
      </w:pPr>
      <w:r w:rsidRPr="00FA3E5D">
        <w:t>Operatorul nu asigură întreţinerea corespunzătoare a bunurilor de retur ori a celor de preluare, provocându-le degradări semnificative sau încalcă restricţia de înstrăinare a bunurilor de preluare pe durata Contractului;</w:t>
      </w:r>
    </w:p>
    <w:p w14:paraId="5C5DD7F0" w14:textId="754A95B0" w:rsidR="00FA3E5D" w:rsidRPr="00FA3E5D" w:rsidRDefault="00FA3E5D" w:rsidP="00FA3E5D">
      <w:pPr>
        <w:pStyle w:val="02Paragraffix"/>
      </w:pPr>
      <w:r w:rsidRPr="00FA3E5D">
        <w:t>Operatorul nu constituie garanţia de bună execuție stabilită la Capitolul 8 din prezentul Contract.</w:t>
      </w:r>
    </w:p>
    <w:p w14:paraId="17320701" w14:textId="3DD60346" w:rsidR="00FA3E5D" w:rsidRPr="00FA3E5D" w:rsidRDefault="00FA3E5D" w:rsidP="00FA3E5D">
      <w:pPr>
        <w:pStyle w:val="01ParagrafFix"/>
        <w:rPr>
          <w:lang w:val="ro-RO"/>
        </w:rPr>
      </w:pPr>
      <w:r w:rsidRPr="00FA3E5D">
        <w:rPr>
          <w:lang w:val="ro-RO"/>
        </w:rPr>
        <w:t>Operatorul are dreptul să rezilieze Contractul cu respectarea procedurii menționate la pct.19.7 de mai jos,în cazul în care Entitatea contractantă nu plătește Compensația sau Diferențele de tarif prevăzute în prezentul contract pentru o perioadă mai mare de 90 de zile.</w:t>
      </w:r>
    </w:p>
    <w:p w14:paraId="75436BA8" w14:textId="57667198" w:rsidR="00FA3E5D" w:rsidRPr="00FA3E5D" w:rsidRDefault="00FA3E5D" w:rsidP="00FA3E5D">
      <w:pPr>
        <w:pStyle w:val="01ParagrafFix"/>
        <w:rPr>
          <w:lang w:val="ro-RO"/>
        </w:rPr>
      </w:pPr>
      <w:r w:rsidRPr="00FA3E5D">
        <w:rPr>
          <w:lang w:val="ro-RO"/>
        </w:rPr>
        <w:t>Cu excepția cazului în care Contractul prevede altfel, orice notificare de încetare a Contractului va fi făcută de Partea care solicită încetarea prin transmiterea celeilalte Părţi a unei notificări în acest scop “Notificarea de încetare”.</w:t>
      </w:r>
    </w:p>
    <w:p w14:paraId="3685F202" w14:textId="020C2A95" w:rsidR="00FA3E5D" w:rsidRPr="00FA3E5D" w:rsidRDefault="00FA3E5D" w:rsidP="00FA3E5D">
      <w:pPr>
        <w:pStyle w:val="01ParagrafFix"/>
        <w:rPr>
          <w:lang w:val="ro-RO"/>
        </w:rPr>
      </w:pPr>
      <w:r w:rsidRPr="00FA3E5D">
        <w:rPr>
          <w:lang w:val="ro-RO"/>
        </w:rPr>
        <w:t>Înainte de transmiterea Notificării de încetare, Partea care se consideră prejudiciată va convoca cealaltă Parte la negocieri, prin transmiterea unei notificări “Notificarea de negociere”, în vederea încercării de soluţionare a diferendului pe cale amiabilă. Notificarea de negociere va indica cel puţin următoarele elemente:</w:t>
      </w:r>
    </w:p>
    <w:p w14:paraId="4BA218CF" w14:textId="253B0C2B" w:rsidR="00FA3E5D" w:rsidRPr="00FA3E5D" w:rsidRDefault="00FA3E5D" w:rsidP="00FA3E5D">
      <w:pPr>
        <w:pStyle w:val="02Paragraffix"/>
      </w:pPr>
      <w:r w:rsidRPr="00FA3E5D">
        <w:t>Data şi locul unde vor avea loc negocierile;</w:t>
      </w:r>
    </w:p>
    <w:p w14:paraId="249E8E20" w14:textId="39D6002E" w:rsidR="00FA3E5D" w:rsidRPr="00FA3E5D" w:rsidRDefault="00FA3E5D" w:rsidP="00FA3E5D">
      <w:pPr>
        <w:pStyle w:val="02Paragraffix"/>
      </w:pPr>
      <w:r w:rsidRPr="00FA3E5D">
        <w:t xml:space="preserve">Obligaţiile pretinse neîndeplinite; </w:t>
      </w:r>
    </w:p>
    <w:p w14:paraId="71BF1BB1" w14:textId="0C3D6747" w:rsidR="00FA3E5D" w:rsidRPr="00FA3E5D" w:rsidRDefault="00FA3E5D" w:rsidP="00FA3E5D">
      <w:pPr>
        <w:pStyle w:val="02Paragraffix"/>
      </w:pPr>
      <w:r w:rsidRPr="00FA3E5D">
        <w:t>Termenul în care se aşteaptă remedierea obligaţiilor încălcate, termen care nu poate fi mai mic decât termenul menţionat în Contract, pentru fiecare situaţie de neîndeplinire în parte.</w:t>
      </w:r>
    </w:p>
    <w:p w14:paraId="4B964CBC" w14:textId="29690B35" w:rsidR="00FA3E5D" w:rsidRPr="00FA3E5D" w:rsidRDefault="00FA3E5D" w:rsidP="00FA3E5D">
      <w:pPr>
        <w:pStyle w:val="01ParagrafFix"/>
        <w:rPr>
          <w:lang w:val="ro-RO"/>
        </w:rPr>
      </w:pPr>
      <w:r w:rsidRPr="00FA3E5D">
        <w:rPr>
          <w:lang w:val="ro-RO"/>
        </w:rPr>
        <w:t>Dacă (</w:t>
      </w:r>
      <w:r w:rsidR="00957BB1">
        <w:rPr>
          <w:lang w:val="ro-RO"/>
        </w:rPr>
        <w:t>19.7.1</w:t>
      </w:r>
      <w:r w:rsidRPr="00FA3E5D">
        <w:rPr>
          <w:lang w:val="ro-RO"/>
        </w:rPr>
        <w:t>) Partea în culpă nu se prezintă la negociere, aşa cum această întâlnire a fost convocată conform prezentului Contract, sau (</w:t>
      </w:r>
      <w:r w:rsidR="00957BB1">
        <w:rPr>
          <w:lang w:val="ro-RO"/>
        </w:rPr>
        <w:t>19.7.2</w:t>
      </w:r>
      <w:r w:rsidRPr="00FA3E5D">
        <w:rPr>
          <w:lang w:val="ro-RO"/>
        </w:rPr>
        <w:t>) negocierea nu conduce la soluţionarea diferendului, sau (</w:t>
      </w:r>
      <w:r w:rsidR="00957BB1">
        <w:rPr>
          <w:lang w:val="ro-RO"/>
        </w:rPr>
        <w:t>19.7.3</w:t>
      </w:r>
      <w:r w:rsidRPr="00FA3E5D">
        <w:rPr>
          <w:lang w:val="ro-RO"/>
        </w:rPr>
        <w:t>) Partea în culpă nu îşi îndeplineşte toate obligaţiile pretinse a fi îndeplinite, conform celor decise în procesul de negociere, Partea prejudiciată are dreptul să transmită Părţii în culpa Notificarea de încetare.</w:t>
      </w:r>
    </w:p>
    <w:p w14:paraId="600AB6D1" w14:textId="22894784" w:rsidR="00FA3E5D" w:rsidRPr="00FA3E5D" w:rsidRDefault="00FA3E5D" w:rsidP="00FA3E5D">
      <w:pPr>
        <w:pStyle w:val="01ParagrafFix"/>
        <w:rPr>
          <w:lang w:val="ro-RO"/>
        </w:rPr>
      </w:pPr>
      <w:r w:rsidRPr="00FA3E5D">
        <w:rPr>
          <w:lang w:val="ro-RO"/>
        </w:rPr>
        <w:t>Dacă (</w:t>
      </w:r>
      <w:r w:rsidR="00957BB1">
        <w:rPr>
          <w:lang w:val="ro-RO"/>
        </w:rPr>
        <w:t>19.7.1</w:t>
      </w:r>
      <w:r w:rsidRPr="00FA3E5D">
        <w:rPr>
          <w:lang w:val="ro-RO"/>
        </w:rPr>
        <w:t>) Partea prejudiciată renunţă la pretenţiile din Notificarea de negociere, sau (</w:t>
      </w:r>
      <w:r w:rsidR="00957BB1">
        <w:rPr>
          <w:lang w:val="ro-RO"/>
        </w:rPr>
        <w:t>19.7.2</w:t>
      </w:r>
      <w:r w:rsidRPr="00FA3E5D">
        <w:rPr>
          <w:lang w:val="ro-RO"/>
        </w:rPr>
        <w:t xml:space="preserve">) Partea prejudiciată nu se prezintă la negociere, Partea prejudiciată nu va </w:t>
      </w:r>
      <w:r w:rsidRPr="00FA3E5D">
        <w:rPr>
          <w:lang w:val="ro-RO"/>
        </w:rPr>
        <w:lastRenderedPageBreak/>
        <w:t>avea dreptul să transmită o Notificare de încetare privind obligaţiile menţionate în Notificarea de negociere, cu excepţia situaţiei în care este reluată procedura de la pct. 19.7 de mai sus.</w:t>
      </w:r>
    </w:p>
    <w:p w14:paraId="161446B2" w14:textId="230C3C23" w:rsidR="00FA3E5D" w:rsidRPr="00FA3E5D" w:rsidRDefault="00FA3E5D" w:rsidP="00FA3E5D">
      <w:pPr>
        <w:pStyle w:val="01ParagrafFix"/>
        <w:rPr>
          <w:lang w:val="ro-RO"/>
        </w:rPr>
      </w:pPr>
      <w:r w:rsidRPr="00FA3E5D">
        <w:rPr>
          <w:lang w:val="ro-RO"/>
        </w:rPr>
        <w:t>În situaţia în care în urma negocierilor pentru soluţionarea diferendului pe cale amiabilă Părţile nu decid prin voinţă comună nici continuarea Contractului, nici încetarea Contractului, partea prejudiciată va transmite părţii în culpa Notificarea de încetare şi se va adresa instanţei competente pentru constatarea rezilierii Contractului şi stabilirea cuantumului prejudiciului.</w:t>
      </w:r>
    </w:p>
    <w:p w14:paraId="22E8DB2E" w14:textId="01226855" w:rsidR="00FA3E5D" w:rsidRPr="00FA3E5D" w:rsidRDefault="00FA3E5D" w:rsidP="00FA3E5D">
      <w:pPr>
        <w:pStyle w:val="01ParagrafFix"/>
        <w:rPr>
          <w:lang w:val="ro-RO"/>
        </w:rPr>
      </w:pPr>
      <w:r w:rsidRPr="00FA3E5D">
        <w:rPr>
          <w:lang w:val="ro-RO"/>
        </w:rPr>
        <w:t>La încetarea Contractului, indiferent de motiv:</w:t>
      </w:r>
    </w:p>
    <w:p w14:paraId="5A2D363F" w14:textId="76F3BB28" w:rsidR="00FA3E5D" w:rsidRPr="00FA3E5D" w:rsidRDefault="00FA3E5D" w:rsidP="00FA3E5D">
      <w:pPr>
        <w:pStyle w:val="02Paragraffix"/>
      </w:pPr>
      <w:r w:rsidRPr="00FA3E5D">
        <w:t>Drepturile și obligațiile impuse Părților în baza Contractului vor înceta, cu excepţia cazului în care Contractul prevede altfel;</w:t>
      </w:r>
    </w:p>
    <w:p w14:paraId="1386F41E" w14:textId="317B53F0" w:rsidR="00FA3E5D" w:rsidRPr="00FA3E5D" w:rsidRDefault="00FA3E5D" w:rsidP="00FA3E5D">
      <w:pPr>
        <w:pStyle w:val="02Paragraffix"/>
      </w:pPr>
      <w:r w:rsidRPr="00FA3E5D">
        <w:t xml:space="preserve">Operatorul va transmite de plin drept, gratuit şi libere de orice sarcini, </w:t>
      </w:r>
      <w:r w:rsidR="00674C9E">
        <w:t>UAT-urilor proprietare,</w:t>
      </w:r>
      <w:r w:rsidRPr="00FA3E5D">
        <w:t xml:space="preserve"> bunurile de retur;</w:t>
      </w:r>
    </w:p>
    <w:p w14:paraId="3B4FE596" w14:textId="032550FF" w:rsidR="00FA3E5D" w:rsidRPr="00FA3E5D" w:rsidRDefault="00674C9E" w:rsidP="00FA3E5D">
      <w:pPr>
        <w:pStyle w:val="02Paragraffix"/>
      </w:pPr>
      <w:r w:rsidRPr="00674C9E">
        <w:t xml:space="preserve">UAT-urile proprietare au dreptul de a prelua bunurile de preluare, în schimbul plății către </w:t>
      </w:r>
      <w:r w:rsidRPr="00405088">
        <w:t>Operator, în termen de 90 de zile de la încetarea Contractului</w:t>
      </w:r>
      <w:r w:rsidRPr="00674C9E">
        <w:t>, a unei compensații egale cu valoarea contabilă rămasă neamortizată a acestora, stabilită la data încetării Contractului</w:t>
      </w:r>
      <w:r w:rsidR="00FA3E5D" w:rsidRPr="00FA3E5D">
        <w:t>.</w:t>
      </w:r>
    </w:p>
    <w:p w14:paraId="322871A8" w14:textId="61E2DDAC" w:rsidR="00914231" w:rsidRPr="00914231" w:rsidRDefault="00914231" w:rsidP="00914231">
      <w:pPr>
        <w:pStyle w:val="01ParagrafFix"/>
        <w:rPr>
          <w:lang w:val="ro-RO"/>
        </w:rPr>
      </w:pPr>
      <w:r w:rsidRPr="00914231">
        <w:rPr>
          <w:lang w:val="ro-RO"/>
        </w:rPr>
        <w:t>În cazul încetării Contractului din culpa Entit</w:t>
      </w:r>
      <w:r>
        <w:rPr>
          <w:lang w:val="ro-RO"/>
        </w:rPr>
        <w:t xml:space="preserve">ății </w:t>
      </w:r>
      <w:r w:rsidRPr="00914231">
        <w:rPr>
          <w:lang w:val="ro-RO"/>
        </w:rPr>
        <w:t xml:space="preserve">Contractante sau UAT-ul delegatar membru </w:t>
      </w:r>
      <w:r>
        <w:rPr>
          <w:lang w:val="ro-RO"/>
        </w:rPr>
        <w:t xml:space="preserve">al Asociației de Dezvoltare Intercomunitară </w:t>
      </w:r>
      <w:r w:rsidRPr="00914231">
        <w:rPr>
          <w:lang w:val="ro-RO"/>
        </w:rPr>
        <w:t>Transport Dealurile Clujului, înainte de termenul stabilit în Contract:</w:t>
      </w:r>
    </w:p>
    <w:p w14:paraId="549D04E2" w14:textId="287BE459" w:rsidR="00914231" w:rsidRPr="00914231" w:rsidRDefault="00914231" w:rsidP="00914231">
      <w:pPr>
        <w:pStyle w:val="02Paragraffix"/>
      </w:pPr>
      <w:r w:rsidRPr="00914231">
        <w:t xml:space="preserve">UAT-ul delegatar membru </w:t>
      </w:r>
      <w:r>
        <w:t xml:space="preserve">al Asociației de Dezvoltare Intercomunitară </w:t>
      </w:r>
      <w:r w:rsidRPr="00914231">
        <w:t>Transport Dealurile Clujului va prelua Bunurile de retur și pe cele în curs de realizare; și</w:t>
      </w:r>
    </w:p>
    <w:p w14:paraId="26D13D8D" w14:textId="717B985A" w:rsidR="00914231" w:rsidRPr="00914231" w:rsidRDefault="00914231" w:rsidP="00914231">
      <w:pPr>
        <w:pStyle w:val="02Paragraffix"/>
      </w:pPr>
      <w:r w:rsidRPr="00914231">
        <w:t>UAT-ul delegatar membru Asociației de Dezvoltare Intercomunitară Transport Dealurile Clujului/ Autoritatea Contractantă va plăti Operatorului daune-interese pentru repararea prejudiciului pe care Autoritatea Contractantă l-a cauzat în mod direct Operatorului.</w:t>
      </w:r>
    </w:p>
    <w:p w14:paraId="694DD1FB" w14:textId="31358BE7" w:rsidR="00FA3E5D" w:rsidRPr="00FA3E5D" w:rsidRDefault="00FA3E5D" w:rsidP="00FA3E5D">
      <w:pPr>
        <w:pStyle w:val="01ParagrafFix"/>
        <w:rPr>
          <w:lang w:val="ro-RO"/>
        </w:rPr>
      </w:pPr>
      <w:r w:rsidRPr="00FA3E5D">
        <w:rPr>
          <w:lang w:val="ro-RO"/>
        </w:rPr>
        <w:t>Operatorul are obligația ca, la încetarea Contractului din alte cauze decât prin forţă majoră, să asigure continuitatea prestării Serviciului public de transport călători, în condițiile stipulate în Contract, până la preluarea acestuia de către Entitatea contractantă sau de către un alt operator.</w:t>
      </w:r>
    </w:p>
    <w:p w14:paraId="03A7F868" w14:textId="5B28205E" w:rsidR="00C56456" w:rsidRDefault="00FA3E5D" w:rsidP="00FA3E5D">
      <w:pPr>
        <w:pStyle w:val="01ParagrafFix"/>
        <w:rPr>
          <w:lang w:val="ro-RO"/>
        </w:rPr>
      </w:pPr>
      <w:r w:rsidRPr="00FA3E5D">
        <w:rPr>
          <w:lang w:val="ro-RO"/>
        </w:rPr>
        <w:t>Entitatea contractantă are dreptul de a denunţa unilateral Contractul în condițiile prevăzute de art. 244 din Legea nr. 99/2016.</w:t>
      </w:r>
    </w:p>
    <w:p w14:paraId="0FF3753D" w14:textId="09E55DE2" w:rsidR="00C56456" w:rsidRDefault="00C56456" w:rsidP="003D5804">
      <w:pPr>
        <w:rPr>
          <w:lang w:val="ro-RO" w:eastAsia="es-ES"/>
        </w:rPr>
      </w:pPr>
    </w:p>
    <w:p w14:paraId="3AB25B71" w14:textId="39EEF5E4" w:rsidR="00C56456" w:rsidRDefault="00957BB1" w:rsidP="00C56456">
      <w:pPr>
        <w:pStyle w:val="00CapitolFix"/>
        <w:rPr>
          <w:lang w:val="ro-RO"/>
        </w:rPr>
      </w:pPr>
      <w:bookmarkStart w:id="77" w:name="_Toc234336178"/>
      <w:bookmarkStart w:id="78" w:name="_Toc235716313"/>
      <w:bookmarkStart w:id="79" w:name="_Toc235716520"/>
      <w:bookmarkStart w:id="80" w:name="_Toc235716780"/>
      <w:r>
        <w:rPr>
          <w:lang w:val="ro-RO"/>
        </w:rPr>
        <w:t>RĂSPUNDEREA CONTRACTUALĂ</w:t>
      </w:r>
      <w:bookmarkEnd w:id="77"/>
      <w:bookmarkEnd w:id="78"/>
      <w:bookmarkEnd w:id="79"/>
      <w:bookmarkEnd w:id="80"/>
    </w:p>
    <w:p w14:paraId="5B93A493" w14:textId="43F0E274" w:rsidR="00957BB1" w:rsidRPr="00957BB1" w:rsidRDefault="00957BB1" w:rsidP="00957BB1">
      <w:pPr>
        <w:pStyle w:val="01ParagrafFix"/>
        <w:rPr>
          <w:lang w:val="ro-RO"/>
        </w:rPr>
      </w:pPr>
      <w:r w:rsidRPr="00957BB1">
        <w:rPr>
          <w:lang w:val="ro-RO"/>
        </w:rPr>
        <w:t>Nerespectarea dovedită de către Părţi a obligaţiilor contractuale prevăzute în Contract atrage răspunderea contractuală a Părţii în culpă.</w:t>
      </w:r>
    </w:p>
    <w:p w14:paraId="4A1D7AB6" w14:textId="4DD0F42A" w:rsidR="00957BB1" w:rsidRPr="00957BB1" w:rsidRDefault="00957BB1" w:rsidP="00957BB1">
      <w:pPr>
        <w:pStyle w:val="01ParagrafFix"/>
        <w:rPr>
          <w:lang w:val="ro-RO"/>
        </w:rPr>
      </w:pPr>
      <w:r w:rsidRPr="00957BB1">
        <w:rPr>
          <w:lang w:val="ro-RO"/>
        </w:rPr>
        <w:t>Entitatea contractantă are dreptul să sancţioneze şi să penalizeze Operatorul în cazul în care acesta nu prestează serviciul la parametrii de performanţă, eficienţă şi calitate la care s-a obligat prin prezentul Contract şi reglementările legale în vigoare, ori nu asigură continuitatea serviciului.</w:t>
      </w:r>
    </w:p>
    <w:p w14:paraId="67F973C1" w14:textId="375DABA7" w:rsidR="00957BB1" w:rsidRPr="00957BB1" w:rsidRDefault="00957BB1" w:rsidP="00957BB1">
      <w:pPr>
        <w:pStyle w:val="01ParagrafFix"/>
        <w:rPr>
          <w:lang w:val="ro-RO"/>
        </w:rPr>
      </w:pPr>
      <w:r w:rsidRPr="00957BB1">
        <w:rPr>
          <w:lang w:val="ro-RO"/>
        </w:rPr>
        <w:t>Operatorul este obligat la plata de despăgubiri către Entitatea contractantă pentru neîndeplinirea obligaţiilor asumate prin prezentul Contract, după cum urmează:</w:t>
      </w:r>
    </w:p>
    <w:p w14:paraId="67DA9292" w14:textId="1AC8B1EA" w:rsidR="00957BB1" w:rsidRPr="00405088" w:rsidRDefault="00957BB1" w:rsidP="00957BB1">
      <w:pPr>
        <w:pStyle w:val="02Paragraffix"/>
      </w:pPr>
      <w:r w:rsidRPr="00405088">
        <w:lastRenderedPageBreak/>
        <w:t>500 lei pentru neîndeplinirea măsurilor de conformare impuse de către Entitatea contractantă în termenul prevăzut, ca urmare a controalelor efectuate privind modul de executare a Contractului sau evaluării modului de realizare a operării;</w:t>
      </w:r>
    </w:p>
    <w:p w14:paraId="4735D49D" w14:textId="4D33429C" w:rsidR="00957BB1" w:rsidRPr="00405088" w:rsidRDefault="00957BB1" w:rsidP="00957BB1">
      <w:pPr>
        <w:pStyle w:val="02Paragraffix"/>
      </w:pPr>
      <w:r w:rsidRPr="00405088">
        <w:t xml:space="preserve">500 lei pentru nerespectarea altor termenele prevăzute în Contract, altele decât cele de la </w:t>
      </w:r>
      <w:r w:rsidR="00914231" w:rsidRPr="00405088">
        <w:t>20.3.1 de</w:t>
      </w:r>
      <w:r w:rsidRPr="00405088">
        <w:t xml:space="preserve"> mai sus;</w:t>
      </w:r>
    </w:p>
    <w:p w14:paraId="772A6240" w14:textId="4A38FCD2" w:rsidR="00957BB1" w:rsidRPr="00405088" w:rsidRDefault="00957BB1" w:rsidP="00957BB1">
      <w:pPr>
        <w:pStyle w:val="02Paragraffix"/>
      </w:pPr>
      <w:r w:rsidRPr="00405088">
        <w:t>1000 lei pentru utilizarea altor mijloace auto de transport de călători decât cele stabilite prin Contractul şi caietul de sarcini, cu excepția cazului când înlocuirea unui autovehicul se face numai cu un autovehicul care are cel puţin aceeaşi capacitate cu cea prevăzută în Programul de transport şi care întruneşte cel puţin acelaşi punctaj cu al autovehiculului înlocuit;</w:t>
      </w:r>
    </w:p>
    <w:p w14:paraId="30081B93" w14:textId="28F40F6E" w:rsidR="00957BB1" w:rsidRPr="00405088" w:rsidRDefault="00957BB1" w:rsidP="00957BB1">
      <w:pPr>
        <w:pStyle w:val="02Paragraffix"/>
      </w:pPr>
      <w:r w:rsidRPr="00405088">
        <w:t>200 lei pentru nerespectarea programului de vânzare a Titlurilor de călătorie prevăzut în Anexele nr. 6.3.1., 6.3.2 si 6.3.3.</w:t>
      </w:r>
    </w:p>
    <w:p w14:paraId="4216A6A7" w14:textId="0F2331C5" w:rsidR="00957BB1" w:rsidRPr="00957BB1" w:rsidRDefault="00957BB1" w:rsidP="00957BB1">
      <w:pPr>
        <w:pStyle w:val="02Paragraffix"/>
      </w:pPr>
      <w:r w:rsidRPr="00405088">
        <w:t>100 lei pentru nerespectarea condiţiilor de salubrizare a mijlocului de transport si a mediului (păstrarea curăţeniei</w:t>
      </w:r>
      <w:r w:rsidRPr="00957BB1">
        <w:t xml:space="preserve"> la capetele de traseu si in stațiile de îmbarcare/ debarcare).</w:t>
      </w:r>
    </w:p>
    <w:p w14:paraId="7A041CBF" w14:textId="2BF14192" w:rsidR="00957BB1" w:rsidRPr="00957BB1" w:rsidRDefault="00957BB1" w:rsidP="00957BB1">
      <w:pPr>
        <w:pStyle w:val="01ParagrafFix"/>
        <w:rPr>
          <w:lang w:val="ro-RO"/>
        </w:rPr>
      </w:pPr>
      <w:r w:rsidRPr="00957BB1">
        <w:rPr>
          <w:lang w:val="ro-RO"/>
        </w:rPr>
        <w:t>Despăgubirile prevăzute la pct. 20.3 nu sunt cheltuieli eligibile pentru plata compensației.</w:t>
      </w:r>
    </w:p>
    <w:p w14:paraId="3F4F6DD6" w14:textId="5512EA7A" w:rsidR="00C56456" w:rsidRDefault="00957BB1" w:rsidP="00957BB1">
      <w:pPr>
        <w:pStyle w:val="01ParagrafFix"/>
        <w:rPr>
          <w:lang w:val="ro-RO"/>
        </w:rPr>
      </w:pPr>
      <w:r w:rsidRPr="00957BB1">
        <w:rPr>
          <w:lang w:val="ro-RO"/>
        </w:rPr>
        <w:t>Pentru orice alte prejudicii suplimentare dovedite, cauzate de încălcarea oricăror altor obligaţii stabilite în Contract, Partea în culpa este obligată la daune-interese, potrivit principiului reparării integrale a prejudiciului.</w:t>
      </w:r>
    </w:p>
    <w:p w14:paraId="4E1E3CFA" w14:textId="79162499" w:rsidR="00C56456" w:rsidRDefault="00C56456" w:rsidP="003D5804">
      <w:pPr>
        <w:rPr>
          <w:lang w:val="ro-RO" w:eastAsia="es-ES"/>
        </w:rPr>
      </w:pPr>
    </w:p>
    <w:p w14:paraId="7875C88F" w14:textId="5EAEF65A" w:rsidR="00C56456" w:rsidRDefault="00957BB1" w:rsidP="00C56456">
      <w:pPr>
        <w:pStyle w:val="00CapitolFix"/>
        <w:rPr>
          <w:lang w:val="ro-RO"/>
        </w:rPr>
      </w:pPr>
      <w:bookmarkStart w:id="81" w:name="_Toc234336179"/>
      <w:bookmarkStart w:id="82" w:name="_Toc235716314"/>
      <w:bookmarkStart w:id="83" w:name="_Toc235716521"/>
      <w:bookmarkStart w:id="84" w:name="_Toc235716781"/>
      <w:r>
        <w:rPr>
          <w:lang w:val="ro-RO"/>
        </w:rPr>
        <w:t>REDEFINIREA CLAUZELOR CONTRACTUALE</w:t>
      </w:r>
      <w:bookmarkEnd w:id="81"/>
      <w:bookmarkEnd w:id="82"/>
      <w:bookmarkEnd w:id="83"/>
      <w:bookmarkEnd w:id="84"/>
    </w:p>
    <w:p w14:paraId="50318828" w14:textId="1E1918ED" w:rsidR="00957BB1" w:rsidRPr="00957BB1" w:rsidRDefault="00957BB1" w:rsidP="00957BB1">
      <w:pPr>
        <w:pStyle w:val="01ParagrafFix"/>
        <w:rPr>
          <w:lang w:val="ro-RO"/>
        </w:rPr>
      </w:pPr>
      <w:r w:rsidRPr="00957BB1">
        <w:rPr>
          <w:lang w:val="ro-RO"/>
        </w:rPr>
        <w:t>Orice modificare a Contractului este rezultatul acordului intervenit între Părţi, exprimat într-un act adiţional.</w:t>
      </w:r>
    </w:p>
    <w:p w14:paraId="1741362F" w14:textId="0B89E00A" w:rsidR="00957BB1" w:rsidRPr="00957BB1" w:rsidRDefault="00957BB1" w:rsidP="00957BB1">
      <w:pPr>
        <w:pStyle w:val="01ParagrafFix"/>
        <w:rPr>
          <w:lang w:val="ro-RO"/>
        </w:rPr>
      </w:pPr>
      <w:r w:rsidRPr="00957BB1">
        <w:rPr>
          <w:lang w:val="ro-RO"/>
        </w:rPr>
        <w:t xml:space="preserve">Entitatea contractantă poate modifica unilateral, în condițiile legii, orice parte a Contractului </w:t>
      </w:r>
      <w:r w:rsidRPr="00405088">
        <w:rPr>
          <w:lang w:val="ro-RO"/>
        </w:rPr>
        <w:t>din motive excepţionale legate de interesul public local, cu notificare prealabilă transmisă cu 15 zile înainte către Operator.</w:t>
      </w:r>
    </w:p>
    <w:p w14:paraId="3BC85FC6" w14:textId="0FBB7EA6" w:rsidR="00957BB1" w:rsidRPr="00957BB1" w:rsidRDefault="00957BB1" w:rsidP="00957BB1">
      <w:pPr>
        <w:pStyle w:val="01ParagrafFix"/>
        <w:rPr>
          <w:lang w:val="ro-RO"/>
        </w:rPr>
      </w:pPr>
      <w:r w:rsidRPr="00957BB1">
        <w:rPr>
          <w:lang w:val="ro-RO"/>
        </w:rPr>
        <w:t xml:space="preserve">În cazul în care modificarea unilaterală a Contractului îi aduce un prejudiciu, Operatorul are dreptul să primească o justă despăgubire în </w:t>
      </w:r>
      <w:r w:rsidRPr="00405088">
        <w:rPr>
          <w:lang w:val="ro-RO"/>
        </w:rPr>
        <w:t>termen de 90 de zile de</w:t>
      </w:r>
      <w:r w:rsidRPr="00957BB1">
        <w:rPr>
          <w:lang w:val="ro-RO"/>
        </w:rPr>
        <w:t xml:space="preserve"> la dovedirea prejudiciului. In cazul dezacordului între Părţi cu privire la existenţa prejudiciului ori la valoarea despăgubirii, acestea vor fi stabilite de către instanţa judecătorească competentă. Acest dezacord nu poate în nici un caz să permită Operatorului să suspende executarea obligaţiilor stabilite în Contract.</w:t>
      </w:r>
    </w:p>
    <w:p w14:paraId="110EF956" w14:textId="72D0FE38" w:rsidR="00957BB1" w:rsidRPr="00957BB1" w:rsidRDefault="00957BB1" w:rsidP="00957BB1">
      <w:pPr>
        <w:pStyle w:val="01ParagrafFix"/>
        <w:rPr>
          <w:lang w:val="ro-RO"/>
        </w:rPr>
      </w:pPr>
      <w:r w:rsidRPr="00957BB1">
        <w:rPr>
          <w:lang w:val="ro-RO"/>
        </w:rPr>
        <w:t xml:space="preserve">Programul de transport poate fi modificat de Entitatea contractantă, dacă acest fapt este justificat din punct de vedere al cerințelor de transport, cu notificarea Operatorului </w:t>
      </w:r>
      <w:r w:rsidRPr="00405088">
        <w:rPr>
          <w:lang w:val="ro-RO"/>
        </w:rPr>
        <w:t>cu cel puţin 45 de zile înainte</w:t>
      </w:r>
      <w:r w:rsidRPr="00957BB1">
        <w:rPr>
          <w:lang w:val="ro-RO"/>
        </w:rPr>
        <w:t xml:space="preserve"> de modificare. Operatorul nu poate refuza modificările solicitate de Entitatea contractantă, cu excepţia cazului în care cererea depăşeşte capacitatea de transport.</w:t>
      </w:r>
    </w:p>
    <w:p w14:paraId="068019E2" w14:textId="4128982B" w:rsidR="00957BB1" w:rsidRPr="00957BB1" w:rsidRDefault="00957BB1" w:rsidP="00957BB1">
      <w:pPr>
        <w:pStyle w:val="01ParagrafFix"/>
        <w:rPr>
          <w:lang w:val="ro-RO"/>
        </w:rPr>
      </w:pPr>
      <w:r w:rsidRPr="00957BB1">
        <w:rPr>
          <w:lang w:val="ro-RO"/>
        </w:rPr>
        <w:t>Operatorul poate solicita Entității Contractante modificarea Programului de transport, care va iniția dacă consideră necesar aprobarea modificării Programului de Transport.</w:t>
      </w:r>
    </w:p>
    <w:p w14:paraId="7B6DAB12" w14:textId="638C3173" w:rsidR="00957BB1" w:rsidRPr="00957BB1" w:rsidRDefault="00957BB1" w:rsidP="00957BB1">
      <w:pPr>
        <w:pStyle w:val="01ParagrafFix"/>
        <w:rPr>
          <w:lang w:val="ro-RO"/>
        </w:rPr>
      </w:pPr>
      <w:r w:rsidRPr="00957BB1">
        <w:rPr>
          <w:lang w:val="ro-RO"/>
        </w:rPr>
        <w:t>Operatorul are obligația de a transmite către Entitatea contractantă informațiile, sesizările și analizele proprii pentru modificările propuse, necesare reevaluării Programului de transport din punct de vedere social și al viabilității economice.</w:t>
      </w:r>
    </w:p>
    <w:p w14:paraId="6187035B" w14:textId="53A97FFA" w:rsidR="00C56456" w:rsidRDefault="00957BB1" w:rsidP="00957BB1">
      <w:pPr>
        <w:pStyle w:val="01ParagrafFix"/>
        <w:rPr>
          <w:lang w:val="ro-RO"/>
        </w:rPr>
      </w:pPr>
      <w:r w:rsidRPr="00957BB1">
        <w:rPr>
          <w:lang w:val="ro-RO"/>
        </w:rPr>
        <w:lastRenderedPageBreak/>
        <w:t>În cazul în care orice prevederi ale Contractului devin incompatibile cu legislația din România sau din Uniunea Europeană, Contractul va fi modificat de Părţi, prin act adițional. Acest lucru nu va afecta valabilitatea celorlalte clauze ale Contractului.</w:t>
      </w:r>
    </w:p>
    <w:p w14:paraId="62E40864" w14:textId="6122E0C8" w:rsidR="00C56456" w:rsidRDefault="00C56456" w:rsidP="003D5804">
      <w:pPr>
        <w:rPr>
          <w:lang w:val="ro-RO" w:eastAsia="es-ES"/>
        </w:rPr>
      </w:pPr>
    </w:p>
    <w:p w14:paraId="34141987" w14:textId="455E5317" w:rsidR="00C56456" w:rsidRDefault="00957BB1" w:rsidP="00C56456">
      <w:pPr>
        <w:pStyle w:val="00CapitolFix"/>
        <w:rPr>
          <w:lang w:val="ro-RO"/>
        </w:rPr>
      </w:pPr>
      <w:bookmarkStart w:id="85" w:name="_Toc234336180"/>
      <w:bookmarkStart w:id="86" w:name="_Toc235716315"/>
      <w:bookmarkStart w:id="87" w:name="_Toc235716522"/>
      <w:bookmarkStart w:id="88" w:name="_Toc235716782"/>
      <w:r>
        <w:rPr>
          <w:lang w:val="ro-RO"/>
        </w:rPr>
        <w:t>LITIGII</w:t>
      </w:r>
      <w:bookmarkEnd w:id="85"/>
      <w:bookmarkEnd w:id="86"/>
      <w:bookmarkEnd w:id="87"/>
      <w:bookmarkEnd w:id="88"/>
    </w:p>
    <w:p w14:paraId="69441D73" w14:textId="22DC773C" w:rsidR="00957BB1" w:rsidRPr="00957BB1" w:rsidRDefault="00957BB1" w:rsidP="00957BB1">
      <w:pPr>
        <w:pStyle w:val="01ParagrafFix"/>
        <w:rPr>
          <w:lang w:val="ro-RO"/>
        </w:rPr>
      </w:pPr>
      <w:r w:rsidRPr="00957BB1">
        <w:rPr>
          <w:lang w:val="ro-RO"/>
        </w:rPr>
        <w:t>Părţile vor depune toate eforturile rezonabile în scopul soluţionării pe cale amiabilă a conflictelor dintre acestea, decurgând din executarea Contractului.</w:t>
      </w:r>
    </w:p>
    <w:p w14:paraId="752AC50E" w14:textId="78B42274" w:rsidR="00957BB1" w:rsidRPr="00957BB1" w:rsidRDefault="00957BB1" w:rsidP="00957BB1">
      <w:pPr>
        <w:pStyle w:val="01ParagrafFix"/>
        <w:rPr>
          <w:lang w:val="ro-RO"/>
        </w:rPr>
      </w:pPr>
      <w:r w:rsidRPr="00957BB1">
        <w:rPr>
          <w:lang w:val="ro-RO"/>
        </w:rPr>
        <w:t>Dacă există vreo dispută, controversă sau pretenţie care rezultă din sau în legătură cu prezentul Contract, încălcare, încetare, sau anulare a Contractului, Partea căzută în pretenţii are obligaţia să notifice cealaltă Parte în legătură cu poziţia sa împreună cu propunerea de conciliere directă.</w:t>
      </w:r>
    </w:p>
    <w:p w14:paraId="04D6911E" w14:textId="30447BD6" w:rsidR="00957BB1" w:rsidRPr="00957BB1" w:rsidRDefault="00957BB1" w:rsidP="00957BB1">
      <w:pPr>
        <w:pStyle w:val="01ParagrafFix"/>
        <w:rPr>
          <w:lang w:val="ro-RO"/>
        </w:rPr>
      </w:pPr>
      <w:r w:rsidRPr="00957BB1">
        <w:rPr>
          <w:lang w:val="ro-RO"/>
        </w:rPr>
        <w:t>În cazul apariţiei unei dispute, aceasta nu îndreptăţeşte Operatorul să suspende prestarea Serviciului public de transport călători ori Entitatea contractantă să suspende executarea obligaţiilor sale, potrivit prezentului Contract.</w:t>
      </w:r>
    </w:p>
    <w:p w14:paraId="12164D8C" w14:textId="4D62693E" w:rsidR="00C56456" w:rsidRDefault="00957BB1" w:rsidP="00957BB1">
      <w:pPr>
        <w:pStyle w:val="01ParagrafFix"/>
        <w:rPr>
          <w:lang w:val="ro-RO"/>
        </w:rPr>
      </w:pPr>
      <w:r w:rsidRPr="00957BB1">
        <w:rPr>
          <w:lang w:val="ro-RO"/>
        </w:rPr>
        <w:t>În cazul în care o dispută nu este soluţionată în termen de 45 de zile din momentul în care Părţile au început negocierile pentru soluţionarea disputei pe cale amiabilă, sau dacă asemenea negocieri nu sunt începute în termen de 45 de zile de la notificarea oficială a disputei de către una dintre Părţi celeilalte Părţi, acestea se vor adresa instanţei judecătoreşti competente.</w:t>
      </w:r>
    </w:p>
    <w:p w14:paraId="7FDBBECF" w14:textId="2C340ACE" w:rsidR="00C56456" w:rsidRDefault="00C56456" w:rsidP="003D5804">
      <w:pPr>
        <w:rPr>
          <w:lang w:val="ro-RO" w:eastAsia="es-ES"/>
        </w:rPr>
      </w:pPr>
    </w:p>
    <w:p w14:paraId="23095A28" w14:textId="405ECD25" w:rsidR="00C56456" w:rsidRDefault="00957BB1" w:rsidP="00C56456">
      <w:pPr>
        <w:pStyle w:val="00CapitolFix"/>
        <w:rPr>
          <w:lang w:val="ro-RO"/>
        </w:rPr>
      </w:pPr>
      <w:bookmarkStart w:id="89" w:name="_Toc234336181"/>
      <w:bookmarkStart w:id="90" w:name="_Toc235716316"/>
      <w:bookmarkStart w:id="91" w:name="_Toc235716523"/>
      <w:bookmarkStart w:id="92" w:name="_Toc235716783"/>
      <w:r>
        <w:rPr>
          <w:lang w:val="ro-RO"/>
        </w:rPr>
        <w:t>LEGEA APLICABILĂ</w:t>
      </w:r>
      <w:bookmarkEnd w:id="89"/>
      <w:bookmarkEnd w:id="90"/>
      <w:bookmarkEnd w:id="91"/>
      <w:bookmarkEnd w:id="92"/>
    </w:p>
    <w:p w14:paraId="3B543F87" w14:textId="2273458A" w:rsidR="00957BB1" w:rsidRPr="00957BB1" w:rsidRDefault="00957BB1" w:rsidP="00957BB1">
      <w:pPr>
        <w:pStyle w:val="01ParagrafFix"/>
        <w:rPr>
          <w:lang w:val="ro-RO"/>
        </w:rPr>
      </w:pPr>
      <w:r w:rsidRPr="00957BB1">
        <w:rPr>
          <w:lang w:val="ro-RO"/>
        </w:rPr>
        <w:t>Prezentul Contract, precum şi orice dispute sau cereri rezultate din ori în legătură cu prezentul Contract ori cu încheierea acestuia sunt guvernate și interpretate în conformitate cu legea română.</w:t>
      </w:r>
    </w:p>
    <w:p w14:paraId="638F4133" w14:textId="16B15E70" w:rsidR="00C56456" w:rsidRDefault="00957BB1" w:rsidP="00957BB1">
      <w:pPr>
        <w:pStyle w:val="01ParagrafFix"/>
        <w:rPr>
          <w:lang w:val="ro-RO"/>
        </w:rPr>
      </w:pPr>
      <w:r w:rsidRPr="00957BB1">
        <w:rPr>
          <w:lang w:val="ro-RO"/>
        </w:rPr>
        <w:t>Prezentul Contract se completează cu prevederile Codului civil şi cu reglementările legale speciale în materia transportului public de călători.</w:t>
      </w:r>
    </w:p>
    <w:p w14:paraId="69E2D4E1" w14:textId="3E0DA40A" w:rsidR="00C56456" w:rsidRDefault="00C56456" w:rsidP="003D5804">
      <w:pPr>
        <w:rPr>
          <w:lang w:val="ro-RO" w:eastAsia="es-ES"/>
        </w:rPr>
      </w:pPr>
    </w:p>
    <w:p w14:paraId="03BBBFD2" w14:textId="211E5F1E" w:rsidR="00C56456" w:rsidRDefault="00957BB1" w:rsidP="00C56456">
      <w:pPr>
        <w:pStyle w:val="00CapitolFix"/>
        <w:rPr>
          <w:lang w:val="ro-RO"/>
        </w:rPr>
      </w:pPr>
      <w:bookmarkStart w:id="93" w:name="_Toc234336182"/>
      <w:bookmarkStart w:id="94" w:name="_Toc235716317"/>
      <w:bookmarkStart w:id="95" w:name="_Toc235716524"/>
      <w:bookmarkStart w:id="96" w:name="_Toc235716784"/>
      <w:r>
        <w:rPr>
          <w:lang w:val="ro-RO"/>
        </w:rPr>
        <w:t>ALTE CLAUZE</w:t>
      </w:r>
      <w:bookmarkEnd w:id="93"/>
      <w:bookmarkEnd w:id="94"/>
      <w:bookmarkEnd w:id="95"/>
      <w:bookmarkEnd w:id="96"/>
    </w:p>
    <w:p w14:paraId="55F86A17" w14:textId="5228848E" w:rsidR="00957BB1" w:rsidRPr="00957BB1" w:rsidRDefault="00957BB1" w:rsidP="00957BB1">
      <w:pPr>
        <w:pStyle w:val="01ParagrafFix"/>
        <w:rPr>
          <w:lang w:val="ro-RO"/>
        </w:rPr>
      </w:pPr>
      <w:r w:rsidRPr="00957BB1">
        <w:rPr>
          <w:lang w:val="ro-RO"/>
        </w:rPr>
        <w:t>Orice notificare, adresă, cerere făcută în legătură cu executarea Contractului va fi efectuată în scris, în limba română.</w:t>
      </w:r>
    </w:p>
    <w:p w14:paraId="360ADE61" w14:textId="35C897A6" w:rsidR="00957BB1" w:rsidRPr="00957BB1" w:rsidRDefault="00957BB1" w:rsidP="00957BB1">
      <w:pPr>
        <w:pStyle w:val="01ParagrafFix"/>
        <w:rPr>
          <w:lang w:val="ro-RO"/>
        </w:rPr>
      </w:pPr>
      <w:r w:rsidRPr="00957BB1">
        <w:rPr>
          <w:lang w:val="ro-RO"/>
        </w:rPr>
        <w:t>Toate notificările, cererile sau alte comunicări între Părți vor fi confirmate în mod prompt de primire de către Partea destinatară.</w:t>
      </w:r>
    </w:p>
    <w:p w14:paraId="2C5AE77B" w14:textId="4CE15E81" w:rsidR="00C56456" w:rsidRDefault="00957BB1" w:rsidP="00957BB1">
      <w:pPr>
        <w:pStyle w:val="01ParagrafFix"/>
        <w:rPr>
          <w:lang w:val="ro-RO"/>
        </w:rPr>
      </w:pPr>
      <w:r w:rsidRPr="00957BB1">
        <w:rPr>
          <w:lang w:val="ro-RO"/>
        </w:rPr>
        <w:t>Data primirii de către destinatar a oricărei notificări sau comunicări transmise prin: (i) scrisoare recomandată cu confirmare de primire, va fi data înscrisă pe confirmarea de primire; (ii) fax și/sau e-mail, va fi data expedierii. În situația în care faxul/e-mail nu a fost transmis într-o zi lucrătoare, sau a fost expediat în afara programului de lucru al destinatarului, data recepționării se consideră a fi următoarea zi lucrătoare.</w:t>
      </w:r>
    </w:p>
    <w:p w14:paraId="1D788FF7" w14:textId="665900AB" w:rsidR="00C56456" w:rsidRDefault="00957BB1" w:rsidP="00957BB1">
      <w:pPr>
        <w:pStyle w:val="01ParagrafFix"/>
        <w:rPr>
          <w:lang w:val="ro-RO"/>
        </w:rPr>
      </w:pPr>
      <w:r w:rsidRPr="00957BB1">
        <w:rPr>
          <w:lang w:val="ro-RO"/>
        </w:rPr>
        <w:t>Toate notificările şi comunicările efectuate în legătură cu prezentul Contract vor fi considerate valabile numai dacă au fost efectuate la următoarele adrese:</w:t>
      </w:r>
    </w:p>
    <w:p w14:paraId="24F972D8" w14:textId="77777777" w:rsidR="00957BB1" w:rsidRPr="00957BB1" w:rsidRDefault="00957BB1" w:rsidP="00957BB1">
      <w:pPr>
        <w:rPr>
          <w:lang w:val="ro-RO" w:eastAsia="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957BB1" w14:paraId="6FC0CA1A" w14:textId="77777777" w:rsidTr="00957BB1">
        <w:trPr>
          <w:jc w:val="center"/>
        </w:trPr>
        <w:tc>
          <w:tcPr>
            <w:tcW w:w="4508" w:type="dxa"/>
            <w:vAlign w:val="center"/>
          </w:tcPr>
          <w:p w14:paraId="5C272415" w14:textId="5A18B2BB" w:rsidR="00957BB1" w:rsidRDefault="00957BB1" w:rsidP="00957BB1">
            <w:pPr>
              <w:spacing w:before="0"/>
              <w:jc w:val="center"/>
              <w:rPr>
                <w:lang w:val="ro-RO" w:eastAsia="es-ES"/>
              </w:rPr>
            </w:pPr>
            <w:r w:rsidRPr="00957BB1">
              <w:rPr>
                <w:b/>
                <w:bCs/>
                <w:lang w:val="ro-RO" w:eastAsia="es-ES"/>
              </w:rPr>
              <w:t>Către Entitatea contractantă la</w:t>
            </w:r>
            <w:r w:rsidRPr="00957BB1">
              <w:rPr>
                <w:lang w:val="ro-RO" w:eastAsia="es-ES"/>
              </w:rPr>
              <w:t>:</w:t>
            </w:r>
            <w:r>
              <w:rPr>
                <w:lang w:val="ro-RO" w:eastAsia="es-ES"/>
              </w:rPr>
              <w:br/>
            </w:r>
            <w:r w:rsidRPr="00957BB1">
              <w:rPr>
                <w:b/>
                <w:bCs/>
                <w:lang w:val="ro-RO" w:eastAsia="es-ES"/>
              </w:rPr>
              <w:t>Adresa</w:t>
            </w:r>
            <w:r w:rsidRPr="00957BB1">
              <w:rPr>
                <w:lang w:val="ro-RO" w:eastAsia="es-ES"/>
              </w:rPr>
              <w:t>: [ ... ]</w:t>
            </w:r>
            <w:r>
              <w:rPr>
                <w:lang w:val="ro-RO" w:eastAsia="es-ES"/>
              </w:rPr>
              <w:br/>
            </w:r>
            <w:r w:rsidRPr="00957BB1">
              <w:rPr>
                <w:b/>
                <w:bCs/>
                <w:lang w:val="ro-RO" w:eastAsia="es-ES"/>
              </w:rPr>
              <w:lastRenderedPageBreak/>
              <w:t>Fax</w:t>
            </w:r>
            <w:r w:rsidRPr="00957BB1">
              <w:rPr>
                <w:lang w:val="ro-RO" w:eastAsia="es-ES"/>
              </w:rPr>
              <w:t>: [ ... ]</w:t>
            </w:r>
            <w:r>
              <w:rPr>
                <w:lang w:val="ro-RO" w:eastAsia="es-ES"/>
              </w:rPr>
              <w:br/>
            </w:r>
            <w:r w:rsidRPr="00957BB1">
              <w:rPr>
                <w:b/>
                <w:bCs/>
                <w:lang w:val="ro-RO" w:eastAsia="es-ES"/>
              </w:rPr>
              <w:t>E-mail</w:t>
            </w:r>
            <w:r w:rsidRPr="00957BB1">
              <w:rPr>
                <w:lang w:val="ro-RO" w:eastAsia="es-ES"/>
              </w:rPr>
              <w:t>: [ ... ]</w:t>
            </w:r>
          </w:p>
        </w:tc>
        <w:tc>
          <w:tcPr>
            <w:tcW w:w="4509" w:type="dxa"/>
            <w:vAlign w:val="center"/>
          </w:tcPr>
          <w:p w14:paraId="64A02BE5" w14:textId="508457EA" w:rsidR="00957BB1" w:rsidRDefault="00957BB1" w:rsidP="00957BB1">
            <w:pPr>
              <w:spacing w:before="0"/>
              <w:jc w:val="center"/>
              <w:rPr>
                <w:lang w:val="ro-RO" w:eastAsia="es-ES"/>
              </w:rPr>
            </w:pPr>
            <w:r w:rsidRPr="00957BB1">
              <w:rPr>
                <w:b/>
                <w:bCs/>
                <w:lang w:val="ro-RO" w:eastAsia="es-ES"/>
              </w:rPr>
              <w:lastRenderedPageBreak/>
              <w:t>Către Operator la</w:t>
            </w:r>
            <w:r w:rsidRPr="00957BB1">
              <w:rPr>
                <w:lang w:val="ro-RO" w:eastAsia="es-ES"/>
              </w:rPr>
              <w:t>:</w:t>
            </w:r>
            <w:r>
              <w:rPr>
                <w:lang w:val="ro-RO" w:eastAsia="es-ES"/>
              </w:rPr>
              <w:br/>
            </w:r>
            <w:r w:rsidRPr="00957BB1">
              <w:rPr>
                <w:b/>
                <w:bCs/>
                <w:lang w:val="ro-RO" w:eastAsia="es-ES"/>
              </w:rPr>
              <w:t>Adresa</w:t>
            </w:r>
            <w:r w:rsidRPr="00957BB1">
              <w:rPr>
                <w:lang w:val="ro-RO" w:eastAsia="es-ES"/>
              </w:rPr>
              <w:t>: [ ... ]</w:t>
            </w:r>
            <w:r>
              <w:rPr>
                <w:lang w:val="ro-RO" w:eastAsia="es-ES"/>
              </w:rPr>
              <w:br/>
            </w:r>
            <w:r w:rsidRPr="00957BB1">
              <w:rPr>
                <w:b/>
                <w:bCs/>
                <w:lang w:val="ro-RO" w:eastAsia="es-ES"/>
              </w:rPr>
              <w:lastRenderedPageBreak/>
              <w:t>Fax</w:t>
            </w:r>
            <w:r w:rsidRPr="00957BB1">
              <w:rPr>
                <w:lang w:val="ro-RO" w:eastAsia="es-ES"/>
              </w:rPr>
              <w:t>: [ ... ]</w:t>
            </w:r>
            <w:r>
              <w:rPr>
                <w:lang w:val="ro-RO" w:eastAsia="es-ES"/>
              </w:rPr>
              <w:br/>
            </w:r>
            <w:r w:rsidRPr="00957BB1">
              <w:rPr>
                <w:b/>
                <w:bCs/>
                <w:lang w:val="ro-RO" w:eastAsia="es-ES"/>
              </w:rPr>
              <w:t>E-mail</w:t>
            </w:r>
            <w:r w:rsidRPr="00957BB1">
              <w:rPr>
                <w:lang w:val="ro-RO" w:eastAsia="es-ES"/>
              </w:rPr>
              <w:t>: [ ... ]</w:t>
            </w:r>
          </w:p>
        </w:tc>
      </w:tr>
    </w:tbl>
    <w:p w14:paraId="69869FB9" w14:textId="437411EC" w:rsidR="00957BB1" w:rsidRDefault="00957BB1" w:rsidP="00957BB1">
      <w:pPr>
        <w:pStyle w:val="00CapitolFix"/>
        <w:rPr>
          <w:lang w:val="ro-RO"/>
        </w:rPr>
      </w:pPr>
      <w:bookmarkStart w:id="97" w:name="_Toc234336183"/>
      <w:bookmarkStart w:id="98" w:name="_Toc235716318"/>
      <w:bookmarkStart w:id="99" w:name="_Toc235716525"/>
      <w:bookmarkStart w:id="100" w:name="_Toc235716785"/>
      <w:r>
        <w:rPr>
          <w:lang w:val="ro-RO"/>
        </w:rPr>
        <w:lastRenderedPageBreak/>
        <w:t>DISPOZIȚII FINALE ȘI TRANZITORII</w:t>
      </w:r>
      <w:bookmarkEnd w:id="97"/>
      <w:bookmarkEnd w:id="98"/>
      <w:bookmarkEnd w:id="99"/>
      <w:bookmarkEnd w:id="100"/>
    </w:p>
    <w:p w14:paraId="47599889" w14:textId="51AB9B15" w:rsidR="00957BB1" w:rsidRPr="00957BB1" w:rsidRDefault="00957BB1" w:rsidP="00957BB1">
      <w:pPr>
        <w:pStyle w:val="01ParagrafFix"/>
        <w:rPr>
          <w:lang w:val="ro-RO"/>
        </w:rPr>
      </w:pPr>
      <w:r w:rsidRPr="00957BB1">
        <w:rPr>
          <w:lang w:val="ro-RO"/>
        </w:rPr>
        <w:t>Limba care guvernează Contractul este limba română. În toate problemele care nu sunt prevăzute în prezentul Contract, Părţile se supun prevederilor legislaţiei specifice în vigoare.</w:t>
      </w:r>
    </w:p>
    <w:p w14:paraId="533D9796" w14:textId="256D3723" w:rsidR="00957BB1" w:rsidRPr="00957BB1" w:rsidRDefault="00957BB1" w:rsidP="00957BB1">
      <w:pPr>
        <w:pStyle w:val="01ParagrafFix"/>
        <w:rPr>
          <w:lang w:val="ro-RO"/>
        </w:rPr>
      </w:pPr>
      <w:r w:rsidRPr="00957BB1">
        <w:rPr>
          <w:lang w:val="ro-RO"/>
        </w:rPr>
        <w:t>Anexele nr. 1 - 16 fac parte integrantă din prezentul Contract.</w:t>
      </w:r>
    </w:p>
    <w:p w14:paraId="7CED2AD5" w14:textId="633E5E3A" w:rsidR="00957BB1" w:rsidRPr="00957BB1" w:rsidRDefault="00957BB1" w:rsidP="00957BB1">
      <w:pPr>
        <w:pStyle w:val="01ParagrafFix"/>
        <w:rPr>
          <w:lang w:val="ro-RO"/>
        </w:rPr>
      </w:pPr>
      <w:r w:rsidRPr="00957BB1">
        <w:rPr>
          <w:lang w:val="ro-RO"/>
        </w:rPr>
        <w:t>Capitolele referitoare la drepturile şi obligaţiile Părţilor se completează cu prevederile reglementărilor în vigoare referitoare la drepturile şi obligaţiile în raporturile dintre autorităţile administraţiei publice locale şi operatorii de transport rutier/transportatorii autorizaţi care efectuează servicii publice de transport călători.</w:t>
      </w:r>
    </w:p>
    <w:p w14:paraId="31912950" w14:textId="77777777" w:rsidR="00957BB1" w:rsidRPr="00957BB1" w:rsidRDefault="00957BB1" w:rsidP="00957BB1">
      <w:pPr>
        <w:rPr>
          <w:lang w:val="ro-RO" w:eastAsia="es-ES"/>
        </w:rPr>
      </w:pPr>
    </w:p>
    <w:p w14:paraId="37077CB5" w14:textId="28EAA653" w:rsidR="00C56456" w:rsidRDefault="00957BB1" w:rsidP="00957BB1">
      <w:pPr>
        <w:rPr>
          <w:lang w:val="ro-RO" w:eastAsia="es-ES"/>
        </w:rPr>
      </w:pPr>
      <w:r w:rsidRPr="00957BB1">
        <w:rPr>
          <w:lang w:val="ro-RO" w:eastAsia="es-ES"/>
        </w:rPr>
        <w:t>Prezentul contract a fost semnat astăzi, [ ... ], în [ ... ] exemplare originale, din care [ ... ] pentru Entitatea contractantă şi [ ... ] pentru Operator.</w:t>
      </w:r>
    </w:p>
    <w:p w14:paraId="011818B1" w14:textId="77777777" w:rsidR="00957BB1" w:rsidRDefault="00957BB1" w:rsidP="003D5804">
      <w:pPr>
        <w:rPr>
          <w:lang w:val="ro-RO"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957BB1" w:rsidRPr="00957BB1" w14:paraId="05AC0C47" w14:textId="77777777" w:rsidTr="00957BB1">
        <w:tc>
          <w:tcPr>
            <w:tcW w:w="4508" w:type="dxa"/>
          </w:tcPr>
          <w:p w14:paraId="15002598" w14:textId="77777777" w:rsidR="00957BB1" w:rsidRPr="00957BB1" w:rsidRDefault="00957BB1" w:rsidP="00957BB1">
            <w:pPr>
              <w:jc w:val="left"/>
              <w:rPr>
                <w:b/>
                <w:bCs/>
                <w:lang w:val="ro-RO" w:eastAsia="es-ES"/>
              </w:rPr>
            </w:pPr>
            <w:r w:rsidRPr="00957BB1">
              <w:rPr>
                <w:b/>
                <w:bCs/>
                <w:lang w:val="ro-RO" w:eastAsia="es-ES"/>
              </w:rPr>
              <w:t>ENTITATEA CONTRACTANTĂ,</w:t>
            </w:r>
          </w:p>
          <w:p w14:paraId="41AF0219" w14:textId="1513ED6B" w:rsidR="00957BB1" w:rsidRPr="00957BB1" w:rsidRDefault="00FD1EF0" w:rsidP="00957BB1">
            <w:pPr>
              <w:jc w:val="left"/>
              <w:rPr>
                <w:b/>
                <w:bCs/>
                <w:lang w:val="ro-RO" w:eastAsia="es-ES"/>
              </w:rPr>
            </w:pPr>
            <w:r>
              <w:rPr>
                <w:b/>
                <w:bCs/>
                <w:lang w:val="ro-RO" w:eastAsia="es-ES"/>
              </w:rPr>
              <w:t>Asociația de Dezvoltare Intercomunitară “Transport Dealurile Clujului”</w:t>
            </w:r>
          </w:p>
          <w:p w14:paraId="6B9B080B" w14:textId="0D907B72" w:rsidR="00957BB1" w:rsidRPr="00957BB1" w:rsidRDefault="00B3460B" w:rsidP="00957BB1">
            <w:pPr>
              <w:jc w:val="left"/>
              <w:rPr>
                <w:b/>
                <w:bCs/>
                <w:lang w:val="ro-RO" w:eastAsia="es-ES"/>
              </w:rPr>
            </w:pPr>
            <w:r>
              <w:rPr>
                <w:b/>
                <w:bCs/>
                <w:lang w:val="ro-RO" w:eastAsia="es-ES"/>
              </w:rPr>
              <w:t>Mariana Secară</w:t>
            </w:r>
          </w:p>
        </w:tc>
        <w:tc>
          <w:tcPr>
            <w:tcW w:w="4509" w:type="dxa"/>
          </w:tcPr>
          <w:p w14:paraId="3A4727C6" w14:textId="77777777" w:rsidR="00957BB1" w:rsidRPr="00957BB1" w:rsidRDefault="00957BB1" w:rsidP="00957BB1">
            <w:pPr>
              <w:jc w:val="right"/>
              <w:rPr>
                <w:b/>
                <w:bCs/>
                <w:lang w:val="ro-RO" w:eastAsia="es-ES"/>
              </w:rPr>
            </w:pPr>
            <w:r w:rsidRPr="00957BB1">
              <w:rPr>
                <w:b/>
                <w:bCs/>
                <w:lang w:val="ro-RO" w:eastAsia="es-ES"/>
              </w:rPr>
              <w:t>OPERATOR,</w:t>
            </w:r>
          </w:p>
          <w:p w14:paraId="35908E33" w14:textId="6270236A" w:rsidR="00957BB1" w:rsidRPr="00957BB1" w:rsidRDefault="00FD1EF0" w:rsidP="00957BB1">
            <w:pPr>
              <w:jc w:val="right"/>
              <w:rPr>
                <w:b/>
                <w:bCs/>
                <w:lang w:val="ro-RO" w:eastAsia="es-ES"/>
              </w:rPr>
            </w:pPr>
            <w:r>
              <w:rPr>
                <w:b/>
                <w:bCs/>
                <w:lang w:val="ro-RO" w:eastAsia="es-ES"/>
              </w:rPr>
              <w:t>Societatea de TRANSPORT S.R.L.</w:t>
            </w:r>
          </w:p>
        </w:tc>
      </w:tr>
    </w:tbl>
    <w:p w14:paraId="2C56E737" w14:textId="1CF0E560" w:rsidR="00957BB1" w:rsidRDefault="00957BB1" w:rsidP="003D5804">
      <w:pPr>
        <w:rPr>
          <w:lang w:val="ro-RO" w:eastAsia="es-ES"/>
        </w:rPr>
      </w:pPr>
    </w:p>
    <w:p w14:paraId="4B249748" w14:textId="77777777" w:rsidR="00762E36" w:rsidRPr="00EF4D0D" w:rsidRDefault="00762E36">
      <w:pPr>
        <w:spacing w:before="0"/>
        <w:jc w:val="left"/>
        <w:rPr>
          <w:b/>
          <w:lang w:val="ro-RO"/>
        </w:rPr>
      </w:pPr>
      <w:r w:rsidRPr="00EF4D0D">
        <w:rPr>
          <w:b/>
          <w:lang w:val="ro-RO"/>
        </w:rPr>
        <w:br w:type="page"/>
      </w:r>
    </w:p>
    <w:p w14:paraId="52B1B573" w14:textId="77777777" w:rsidR="00762E36" w:rsidRPr="00EF4D0D" w:rsidRDefault="00762E36" w:rsidP="00E04F55">
      <w:pPr>
        <w:pageBreakBefore/>
        <w:spacing w:after="140"/>
        <w:rPr>
          <w:rFonts w:eastAsia="Times New Roman"/>
          <w:b/>
          <w:kern w:val="20"/>
          <w:szCs w:val="24"/>
          <w:lang w:val="ro-RO" w:eastAsia="x-none"/>
        </w:rPr>
      </w:pPr>
      <w:r w:rsidRPr="008D7A09">
        <w:rPr>
          <w:rFonts w:eastAsia="Times New Roman"/>
          <w:b/>
          <w:kern w:val="20"/>
          <w:szCs w:val="24"/>
          <w:lang w:val="ro-RO" w:eastAsia="x-none"/>
        </w:rPr>
        <w:lastRenderedPageBreak/>
        <w:t>Anexe la Contract</w:t>
      </w:r>
    </w:p>
    <w:p w14:paraId="068AE442" w14:textId="77777777" w:rsidR="00762E36" w:rsidRPr="00EF4D0D" w:rsidRDefault="00762E36" w:rsidP="00E04F55">
      <w:pPr>
        <w:rPr>
          <w:rFonts w:eastAsia="Times New Roman"/>
          <w:kern w:val="20"/>
          <w:szCs w:val="24"/>
          <w:lang w:val="ro-RO" w:eastAsia="x-none"/>
        </w:rPr>
      </w:pPr>
      <w:r w:rsidRPr="00EF4D0D">
        <w:rPr>
          <w:rFonts w:eastAsia="Times New Roman"/>
          <w:kern w:val="20"/>
          <w:szCs w:val="24"/>
          <w:lang w:val="ro-RO" w:eastAsia="x-none"/>
        </w:rPr>
        <w:t>Următoarele anexe constituie parte integrantă a Contractului:</w:t>
      </w:r>
    </w:p>
    <w:p w14:paraId="3FFE6238" w14:textId="06726847"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 Legislaţia cu privire la transportul public local de călători</w:t>
      </w:r>
    </w:p>
    <w:p w14:paraId="1D0AC335" w14:textId="09847B51"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2. Program de transport</w:t>
      </w:r>
    </w:p>
    <w:p w14:paraId="40EF78F5" w14:textId="31CC6992"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2.1. Programul anual de transport</w:t>
      </w:r>
    </w:p>
    <w:p w14:paraId="3E002B64" w14:textId="77A81534"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2.1.1. Programul de transport local</w:t>
      </w:r>
    </w:p>
    <w:p w14:paraId="278D73BF" w14:textId="39291548"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3. Programul de investiții</w:t>
      </w:r>
    </w:p>
    <w:p w14:paraId="789E26BF" w14:textId="5611188F"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3.1. Programul de investiții al operatorului</w:t>
      </w:r>
    </w:p>
    <w:p w14:paraId="66416EB6" w14:textId="2694C255"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3.2. Programul de investiții al entității contractante</w:t>
      </w:r>
    </w:p>
    <w:p w14:paraId="774129BC" w14:textId="1AF4FD92"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3.3. Fundamentarea necesarului de fonduri pentru investiții din surse proprii ale operatorului</w:t>
      </w:r>
      <w:r w:rsidRPr="008D7A09">
        <w:rPr>
          <w:rFonts w:eastAsia="Times New Roman"/>
          <w:kern w:val="20"/>
          <w:szCs w:val="24"/>
          <w:lang w:val="ro-RO" w:eastAsia="x-none"/>
        </w:rPr>
        <w:tab/>
        <w:t>2</w:t>
      </w:r>
    </w:p>
    <w:p w14:paraId="19EB0789" w14:textId="67B76100"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 Bunuri urilizate de operator în executarea contractului</w:t>
      </w:r>
    </w:p>
    <w:p w14:paraId="688CDE85" w14:textId="07FC43E7"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4.1. Bunuri de retur</w:t>
      </w:r>
    </w:p>
    <w:p w14:paraId="7F4186A7" w14:textId="7F811761"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4.1.1. Bunuri de retur</w:t>
      </w:r>
    </w:p>
    <w:p w14:paraId="0FD7BBEB" w14:textId="1F4BC378"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4.1.2. Bunuri realizate de operator în conformitate cu programul de investiții al operatorului</w:t>
      </w:r>
    </w:p>
    <w:p w14:paraId="6250D49A" w14:textId="06175EDF"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4.2. Bunuri de preluare</w:t>
      </w:r>
    </w:p>
    <w:p w14:paraId="51F8F48E" w14:textId="000A4A74"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4.3. Bunuri proprii ale operatorului</w:t>
      </w:r>
    </w:p>
    <w:p w14:paraId="56CAD8E8" w14:textId="43FD0D87"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4.4. Proces verbal de predare-preluare a bunurilor puse la dispoziție</w:t>
      </w:r>
    </w:p>
    <w:p w14:paraId="3EF016A5" w14:textId="46030DD1"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5. Mijloace de transport</w:t>
      </w:r>
    </w:p>
    <w:p w14:paraId="1BA19408" w14:textId="51A335D3"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5.1. Cerințe standard pentru mijloace de transport</w:t>
      </w:r>
      <w:r w:rsidRPr="008D7A09">
        <w:rPr>
          <w:rFonts w:eastAsia="Times New Roman"/>
          <w:kern w:val="20"/>
          <w:szCs w:val="24"/>
          <w:lang w:val="ro-RO" w:eastAsia="x-none"/>
        </w:rPr>
        <w:tab/>
      </w:r>
    </w:p>
    <w:p w14:paraId="20B8B373" w14:textId="386810E9"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5.2. Lista mijloacelor de transport utilizate la prestarea serviciului public de transport călători</w:t>
      </w:r>
    </w:p>
    <w:p w14:paraId="68C9139F" w14:textId="1CDA4FF8"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6. Tarife de călătorie</w:t>
      </w:r>
    </w:p>
    <w:p w14:paraId="0502BA98" w14:textId="275BC7A1"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6.1. Tarife de călătorie aplicabile la data începerii contractului</w:t>
      </w:r>
    </w:p>
    <w:p w14:paraId="54BD080C" w14:textId="114636C0"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6.2. Modalitatea de stabilire, ajustare și modificare a tarifelor de călătorie</w:t>
      </w:r>
    </w:p>
    <w:p w14:paraId="72EAA25A" w14:textId="51CD15B9"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6.3. Lista punctelor de distribuție a titlurilor de călătorie și programul de funcționare</w:t>
      </w:r>
    </w:p>
    <w:p w14:paraId="2E634969" w14:textId="4E076C4E"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6.3.1. Lista punctelor de vânzare</w:t>
      </w:r>
    </w:p>
    <w:p w14:paraId="32041E95" w14:textId="69B341E6"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6.3.2. Lista automatelor de vânzare</w:t>
      </w:r>
    </w:p>
    <w:p w14:paraId="63160102" w14:textId="5643DC65"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7. Diferențele de tarif</w:t>
      </w:r>
    </w:p>
    <w:p w14:paraId="5E31A37C" w14:textId="16A0A179"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7.1. Categoriile de pasageri care beneficiază de gratuități și reduceri la transportul în comun</w:t>
      </w:r>
    </w:p>
    <w:p w14:paraId="3159AC42" w14:textId="3925E2E3"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7.2. Modul de acordare a diferențelor de tarif</w:t>
      </w:r>
    </w:p>
    <w:p w14:paraId="58321C25" w14:textId="0AA0DA64"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7.3. Estimarea anuală a diferențelor de tarif pentru protecția socială</w:t>
      </w:r>
    </w:p>
    <w:p w14:paraId="156E8BD0" w14:textId="7D7DDF20"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7.4. Modelul formularului de decont pentru diferențele de tarif</w:t>
      </w:r>
    </w:p>
    <w:p w14:paraId="4CF67245" w14:textId="383AC537"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8. Modelele formularelor de decont pentru plata compensației</w:t>
      </w:r>
    </w:p>
    <w:p w14:paraId="258A9463" w14:textId="15966BD4"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lastRenderedPageBreak/>
        <w:t>Anexa 8.1. Raport lunar de constatare</w:t>
      </w:r>
    </w:p>
    <w:p w14:paraId="506B7334" w14:textId="6BE7EF25"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8.2. Raport anual de constatare</w:t>
      </w:r>
    </w:p>
    <w:p w14:paraId="452F788B" w14:textId="77063234"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9. Costuri eligibile incluse în calculul decontării obligației de serviciu public efective şi cerinţele privind contabilitatea separată</w:t>
      </w:r>
    </w:p>
    <w:p w14:paraId="4930407E" w14:textId="5A3A260D"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10. Indicatori de performanță ai serviciului și modalitatea de calcul al penalităților</w:t>
      </w:r>
    </w:p>
    <w:p w14:paraId="5B26ED00" w14:textId="43A55F48"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11. Indicele de satisfacție a călătorilor</w:t>
      </w:r>
    </w:p>
    <w:p w14:paraId="7F5F00EC" w14:textId="0CAA9725"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12. Metodologia de monitorizare și evaluare a programului de transport</w:t>
      </w:r>
    </w:p>
    <w:p w14:paraId="7AB35B76" w14:textId="3302B773"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13. Caietul de sarcini al serviciului public de transport persoane</w:t>
      </w:r>
    </w:p>
    <w:p w14:paraId="4DC8B647" w14:textId="009B4F89"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14. Regulamentul serviciului public de transport persoane</w:t>
      </w:r>
    </w:p>
    <w:p w14:paraId="280597BD" w14:textId="78E6DBCA" w:rsidR="008D7A09" w:rsidRP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15. Resursele umane și protecția socială a angajaților operatorului</w:t>
      </w:r>
    </w:p>
    <w:p w14:paraId="6C475BB8" w14:textId="27E2120D" w:rsidR="008D7A09" w:rsidRDefault="008D7A09" w:rsidP="008D7A09">
      <w:pPr>
        <w:rPr>
          <w:rFonts w:eastAsia="Times New Roman"/>
          <w:kern w:val="20"/>
          <w:szCs w:val="24"/>
          <w:lang w:val="ro-RO" w:eastAsia="x-none"/>
        </w:rPr>
      </w:pPr>
      <w:r w:rsidRPr="008D7A09">
        <w:rPr>
          <w:rFonts w:eastAsia="Times New Roman"/>
          <w:kern w:val="20"/>
          <w:szCs w:val="24"/>
          <w:lang w:val="ro-RO" w:eastAsia="x-none"/>
        </w:rPr>
        <w:t>Anexa 16. Estimarea anuală a compensației</w:t>
      </w:r>
    </w:p>
    <w:p w14:paraId="1554FDCD" w14:textId="77777777" w:rsidR="008D7A09" w:rsidRDefault="008D7A09" w:rsidP="00E04F55">
      <w:pPr>
        <w:rPr>
          <w:rFonts w:eastAsia="Times New Roman"/>
          <w:kern w:val="20"/>
          <w:szCs w:val="24"/>
          <w:lang w:val="ro-RO" w:eastAsia="x-none"/>
        </w:rPr>
      </w:pPr>
    </w:p>
    <w:bookmarkEnd w:id="0"/>
    <w:p w14:paraId="42F3C238" w14:textId="1C6EB1BE" w:rsidR="00957BB1" w:rsidRDefault="00957BB1" w:rsidP="00962C91">
      <w:pPr>
        <w:rPr>
          <w:szCs w:val="24"/>
          <w:lang w:val="ro-RO"/>
        </w:rPr>
      </w:pPr>
    </w:p>
    <w:p w14:paraId="5DA57FDE" w14:textId="31274A2E" w:rsidR="00957BB1" w:rsidRDefault="00957BB1">
      <w:pPr>
        <w:spacing w:before="0"/>
        <w:jc w:val="left"/>
        <w:rPr>
          <w:szCs w:val="24"/>
          <w:lang w:val="ro-RO"/>
        </w:rPr>
      </w:pPr>
      <w:r>
        <w:rPr>
          <w:szCs w:val="24"/>
          <w:lang w:val="ro-RO"/>
        </w:rPr>
        <w:br w:type="page"/>
      </w:r>
    </w:p>
    <w:p w14:paraId="4B559B14" w14:textId="28C4529A" w:rsidR="00957BB1" w:rsidRDefault="005D7C5B" w:rsidP="005D7C5B">
      <w:pPr>
        <w:pStyle w:val="Anexa1fix"/>
      </w:pPr>
      <w:r>
        <w:lastRenderedPageBreak/>
        <w:t xml:space="preserve"> </w:t>
      </w:r>
      <w:bookmarkStart w:id="101" w:name="_Toc234336184"/>
      <w:bookmarkStart w:id="102" w:name="_Toc235716319"/>
      <w:bookmarkStart w:id="103" w:name="_Toc235716526"/>
      <w:bookmarkStart w:id="104" w:name="_Toc235716786"/>
      <w:r w:rsidRPr="005D7C5B">
        <w:t>Legislaţia cu Privire la Transportul Public Local de Călători</w:t>
      </w:r>
      <w:bookmarkEnd w:id="101"/>
      <w:bookmarkEnd w:id="102"/>
      <w:bookmarkEnd w:id="103"/>
      <w:bookmarkEnd w:id="104"/>
    </w:p>
    <w:p w14:paraId="4BB68290" w14:textId="494D9F75" w:rsidR="00957BB1" w:rsidRDefault="00957BB1" w:rsidP="00962C91">
      <w:pPr>
        <w:rPr>
          <w:szCs w:val="24"/>
          <w:lang w:val="ro-RO"/>
        </w:rPr>
      </w:pPr>
    </w:p>
    <w:tbl>
      <w:tblPr>
        <w:tblStyle w:val="PlainTable2"/>
        <w:tblW w:w="5000" w:type="pct"/>
        <w:tblLook w:val="04A0" w:firstRow="1" w:lastRow="0" w:firstColumn="1" w:lastColumn="0" w:noHBand="0" w:noVBand="1"/>
      </w:tblPr>
      <w:tblGrid>
        <w:gridCol w:w="699"/>
        <w:gridCol w:w="8328"/>
      </w:tblGrid>
      <w:tr w:rsidR="005D7C5B" w:rsidRPr="005D7C5B" w14:paraId="30338E84" w14:textId="77777777" w:rsidTr="005D7C5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tcPr>
          <w:p w14:paraId="6E6B9432" w14:textId="547717D9" w:rsidR="005D7C5B" w:rsidRPr="005D7C5B" w:rsidRDefault="005D7C5B" w:rsidP="005D7C5B">
            <w:pPr>
              <w:jc w:val="center"/>
              <w:rPr>
                <w:szCs w:val="24"/>
                <w:lang w:val="ro-RO"/>
              </w:rPr>
            </w:pPr>
            <w:r w:rsidRPr="005D7C5B">
              <w:rPr>
                <w:szCs w:val="24"/>
                <w:lang w:val="ro-RO"/>
              </w:rPr>
              <w:t>Nr.</w:t>
            </w:r>
            <w:r>
              <w:rPr>
                <w:szCs w:val="24"/>
                <w:lang w:val="ro-RO"/>
              </w:rPr>
              <w:br/>
            </w:r>
            <w:r w:rsidRPr="005D7C5B">
              <w:rPr>
                <w:szCs w:val="24"/>
                <w:lang w:val="ro-RO"/>
              </w:rPr>
              <w:t>crt.</w:t>
            </w:r>
          </w:p>
        </w:tc>
        <w:tc>
          <w:tcPr>
            <w:tcW w:w="4613" w:type="pct"/>
          </w:tcPr>
          <w:p w14:paraId="02A933C4" w14:textId="1D7F083F" w:rsidR="005D7C5B" w:rsidRPr="005D7C5B" w:rsidRDefault="005D7C5B" w:rsidP="005D7C5B">
            <w:pPr>
              <w:jc w:val="center"/>
              <w:cnfStyle w:val="100000000000" w:firstRow="1" w:lastRow="0" w:firstColumn="0" w:lastColumn="0" w:oddVBand="0" w:evenVBand="0" w:oddHBand="0" w:evenHBand="0" w:firstRowFirstColumn="0" w:firstRowLastColumn="0" w:lastRowFirstColumn="0" w:lastRowLastColumn="0"/>
              <w:rPr>
                <w:b w:val="0"/>
                <w:bCs w:val="0"/>
                <w:szCs w:val="24"/>
                <w:lang w:val="ro-RO"/>
              </w:rPr>
            </w:pPr>
            <w:r w:rsidRPr="005D7C5B">
              <w:rPr>
                <w:szCs w:val="24"/>
                <w:lang w:val="ro-RO"/>
              </w:rPr>
              <w:t>LEGISLAȚIA APLICABILĂ TRANSPORTULUI PUBLIC DE CĂLĂTORI</w:t>
            </w:r>
            <w:r>
              <w:rPr>
                <w:szCs w:val="24"/>
                <w:lang w:val="ro-RO"/>
              </w:rPr>
              <w:br/>
            </w:r>
            <w:r w:rsidRPr="005D7C5B">
              <w:rPr>
                <w:b w:val="0"/>
                <w:bCs w:val="0"/>
                <w:i/>
                <w:szCs w:val="24"/>
                <w:lang w:val="ro-RO"/>
              </w:rPr>
              <w:t>( se trec, după caz, actele normative de mai jos, fără a se limita la acestea)</w:t>
            </w:r>
          </w:p>
        </w:tc>
      </w:tr>
      <w:tr w:rsidR="005D7C5B" w:rsidRPr="005D7C5B" w14:paraId="01B0F616"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44EF2D28" w14:textId="77777777" w:rsidR="005D7C5B" w:rsidRPr="005D7C5B" w:rsidRDefault="005D7C5B" w:rsidP="005D7C5B">
            <w:pPr>
              <w:spacing w:before="0"/>
              <w:jc w:val="center"/>
              <w:rPr>
                <w:szCs w:val="24"/>
                <w:lang w:val="ro-RO"/>
              </w:rPr>
            </w:pPr>
            <w:r w:rsidRPr="005D7C5B">
              <w:rPr>
                <w:szCs w:val="24"/>
                <w:lang w:val="ro-RO"/>
              </w:rPr>
              <w:t>1</w:t>
            </w:r>
          </w:p>
        </w:tc>
        <w:tc>
          <w:tcPr>
            <w:tcW w:w="4613" w:type="pct"/>
          </w:tcPr>
          <w:p w14:paraId="26A421C9"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Regulamentul (CE) nr. 1370/2007 al Parlamentului European și al Consiliului din 23 octombrie 2007 privind serviciile publice de transport feroviar și rutier de călători și de abrogare a Regulamentelor (CEE) nr. 1191/69 și nr. 1107/70 ale Consiliului, cu modificările și completările ulterioare;</w:t>
            </w:r>
          </w:p>
        </w:tc>
      </w:tr>
      <w:tr w:rsidR="005D7C5B" w:rsidRPr="005D7C5B" w14:paraId="1CEEF096"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CDD6A34" w14:textId="77777777" w:rsidR="005D7C5B" w:rsidRPr="005D7C5B" w:rsidRDefault="005D7C5B" w:rsidP="005D7C5B">
            <w:pPr>
              <w:spacing w:before="0"/>
              <w:jc w:val="center"/>
              <w:rPr>
                <w:szCs w:val="24"/>
                <w:lang w:val="ro-RO"/>
              </w:rPr>
            </w:pPr>
            <w:r w:rsidRPr="005D7C5B">
              <w:rPr>
                <w:szCs w:val="24"/>
                <w:lang w:val="ro-RO"/>
              </w:rPr>
              <w:t>2</w:t>
            </w:r>
          </w:p>
        </w:tc>
        <w:tc>
          <w:tcPr>
            <w:tcW w:w="4613" w:type="pct"/>
          </w:tcPr>
          <w:p w14:paraId="55404048"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bCs/>
                <w:szCs w:val="24"/>
                <w:lang w:val="ro-RO"/>
              </w:rPr>
              <w:t>Comunicarea Comisiei 2014/C 92/01 referitoare la orientări pentru interpretarea Regulamentului (CE) nr. 1370/2007 privind serviciile publice de transport feroviar și rutier de călători;</w:t>
            </w:r>
          </w:p>
        </w:tc>
      </w:tr>
      <w:tr w:rsidR="005D7C5B" w:rsidRPr="005D7C5B" w14:paraId="123889A6"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15906996" w14:textId="77777777" w:rsidR="005D7C5B" w:rsidRPr="005D7C5B" w:rsidRDefault="005D7C5B" w:rsidP="005D7C5B">
            <w:pPr>
              <w:spacing w:before="0"/>
              <w:jc w:val="center"/>
              <w:rPr>
                <w:szCs w:val="24"/>
                <w:lang w:val="ro-RO"/>
              </w:rPr>
            </w:pPr>
            <w:r w:rsidRPr="005D7C5B">
              <w:rPr>
                <w:szCs w:val="24"/>
                <w:lang w:val="ro-RO"/>
              </w:rPr>
              <w:t>3</w:t>
            </w:r>
          </w:p>
        </w:tc>
        <w:tc>
          <w:tcPr>
            <w:tcW w:w="4613" w:type="pct"/>
          </w:tcPr>
          <w:p w14:paraId="602F50B8"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Regulamentul (CE) nr. 1071/2009 al Parlamentului European și al Comisiei de stabilire a unor norme comune privind condițiile care trebuie îndeplinite pentru exercitarea ocupației de operator de transport rutier;</w:t>
            </w:r>
          </w:p>
        </w:tc>
      </w:tr>
      <w:tr w:rsidR="005D7C5B" w:rsidRPr="005D7C5B" w14:paraId="057F961A"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1E0560E0" w14:textId="77777777" w:rsidR="005D7C5B" w:rsidRPr="005D7C5B" w:rsidRDefault="005D7C5B" w:rsidP="005D7C5B">
            <w:pPr>
              <w:spacing w:before="0"/>
              <w:jc w:val="center"/>
              <w:rPr>
                <w:szCs w:val="24"/>
                <w:lang w:val="ro-RO"/>
              </w:rPr>
            </w:pPr>
            <w:r w:rsidRPr="005D7C5B">
              <w:rPr>
                <w:szCs w:val="24"/>
                <w:lang w:val="ro-RO"/>
              </w:rPr>
              <w:t>4</w:t>
            </w:r>
          </w:p>
        </w:tc>
        <w:tc>
          <w:tcPr>
            <w:tcW w:w="4613" w:type="pct"/>
          </w:tcPr>
          <w:p w14:paraId="4F62345C"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Directiva 2010/40/UE a Parlamentului European și a Consiliului din 7 iulie 2010 privind cadrul pentru implementarea sistemelor de transport inteligente în domeniul transportului rutier și pentru interfețele cu alte moduri de transport;</w:t>
            </w:r>
          </w:p>
        </w:tc>
      </w:tr>
      <w:tr w:rsidR="005D7C5B" w:rsidRPr="005D7C5B" w14:paraId="4096400F"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0AAE0D69" w14:textId="77777777" w:rsidR="005D7C5B" w:rsidRPr="005D7C5B" w:rsidRDefault="005D7C5B" w:rsidP="005D7C5B">
            <w:pPr>
              <w:spacing w:before="0"/>
              <w:jc w:val="center"/>
              <w:rPr>
                <w:szCs w:val="24"/>
                <w:lang w:val="ro-RO"/>
              </w:rPr>
            </w:pPr>
            <w:r w:rsidRPr="005D7C5B">
              <w:rPr>
                <w:szCs w:val="24"/>
                <w:lang w:val="ro-RO"/>
              </w:rPr>
              <w:t>5</w:t>
            </w:r>
          </w:p>
        </w:tc>
        <w:tc>
          <w:tcPr>
            <w:tcW w:w="4613" w:type="pct"/>
          </w:tcPr>
          <w:p w14:paraId="52451DD4"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Directiva 2009/33/CE a Parlamentului European și a Consiliului din 23 aprilie 2009 privind promovarea vehiculelor de transport rutier nepoluante și eficiente din punct de vedere energetic;</w:t>
            </w:r>
          </w:p>
        </w:tc>
      </w:tr>
      <w:tr w:rsidR="005D7C5B" w:rsidRPr="005D7C5B" w14:paraId="2F094C5F"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5F244475" w14:textId="77777777" w:rsidR="005D7C5B" w:rsidRPr="005D7C5B" w:rsidRDefault="005D7C5B" w:rsidP="005D7C5B">
            <w:pPr>
              <w:spacing w:before="0"/>
              <w:jc w:val="center"/>
              <w:rPr>
                <w:szCs w:val="24"/>
                <w:lang w:val="ro-RO"/>
              </w:rPr>
            </w:pPr>
            <w:r w:rsidRPr="005D7C5B">
              <w:rPr>
                <w:szCs w:val="24"/>
                <w:lang w:val="ro-RO"/>
              </w:rPr>
              <w:t>6</w:t>
            </w:r>
          </w:p>
        </w:tc>
        <w:tc>
          <w:tcPr>
            <w:tcW w:w="4613" w:type="pct"/>
          </w:tcPr>
          <w:p w14:paraId="0D632183"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Standardul EN 13816 pentru Transporturi - Logistică și Servicii - Transporturi Publice de Pasageri - definirea, urmărirea și măsurarea calității serviciilor;</w:t>
            </w:r>
          </w:p>
        </w:tc>
      </w:tr>
      <w:tr w:rsidR="005D7C5B" w:rsidRPr="005D7C5B" w14:paraId="7ED44E85"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12C3B1AE" w14:textId="77777777" w:rsidR="005D7C5B" w:rsidRPr="005D7C5B" w:rsidRDefault="005D7C5B" w:rsidP="005D7C5B">
            <w:pPr>
              <w:spacing w:before="0"/>
              <w:jc w:val="center"/>
              <w:rPr>
                <w:szCs w:val="24"/>
                <w:lang w:val="ro-RO"/>
              </w:rPr>
            </w:pPr>
            <w:r w:rsidRPr="005D7C5B">
              <w:rPr>
                <w:szCs w:val="24"/>
                <w:lang w:val="ro-RO"/>
              </w:rPr>
              <w:t>7</w:t>
            </w:r>
          </w:p>
        </w:tc>
        <w:tc>
          <w:tcPr>
            <w:tcW w:w="4613" w:type="pct"/>
          </w:tcPr>
          <w:p w14:paraId="78841987"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Legea serviciilor publice de transport persoane în unitățile administrativ-teritoriale nr. 92/2007, cu modificările și completările ulterioare;</w:t>
            </w:r>
          </w:p>
        </w:tc>
      </w:tr>
      <w:tr w:rsidR="005D7C5B" w:rsidRPr="005D7C5B" w14:paraId="7B18B009"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31D53589" w14:textId="77777777" w:rsidR="005D7C5B" w:rsidRPr="005D7C5B" w:rsidRDefault="005D7C5B" w:rsidP="005D7C5B">
            <w:pPr>
              <w:spacing w:before="0"/>
              <w:jc w:val="center"/>
              <w:rPr>
                <w:szCs w:val="24"/>
                <w:lang w:val="ro-RO"/>
              </w:rPr>
            </w:pPr>
            <w:r w:rsidRPr="005D7C5B">
              <w:rPr>
                <w:szCs w:val="24"/>
                <w:lang w:val="ro-RO"/>
              </w:rPr>
              <w:t>8</w:t>
            </w:r>
          </w:p>
        </w:tc>
        <w:tc>
          <w:tcPr>
            <w:tcW w:w="4613" w:type="pct"/>
          </w:tcPr>
          <w:p w14:paraId="5B738DED"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Legea serviciilor comunitare de utilităţi publice nr. 51/2006, republicată, cu modificările și completările ulterioare;</w:t>
            </w:r>
          </w:p>
        </w:tc>
      </w:tr>
      <w:tr w:rsidR="005D7C5B" w:rsidRPr="005D7C5B" w14:paraId="6C438228"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D263B88" w14:textId="77777777" w:rsidR="005D7C5B" w:rsidRPr="005D7C5B" w:rsidRDefault="005D7C5B" w:rsidP="005D7C5B">
            <w:pPr>
              <w:spacing w:before="0"/>
              <w:jc w:val="center"/>
              <w:rPr>
                <w:szCs w:val="24"/>
                <w:lang w:val="ro-RO"/>
              </w:rPr>
            </w:pPr>
            <w:r w:rsidRPr="005D7C5B">
              <w:rPr>
                <w:szCs w:val="24"/>
                <w:lang w:val="ro-RO"/>
              </w:rPr>
              <w:t>9</w:t>
            </w:r>
          </w:p>
        </w:tc>
        <w:tc>
          <w:tcPr>
            <w:tcW w:w="4613" w:type="pct"/>
          </w:tcPr>
          <w:p w14:paraId="3EC6D0C2"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Ordonanţă de Guvern nr. 27/2011 privind transporturile rutiere, cu modificările și completările ulterioare;</w:t>
            </w:r>
          </w:p>
        </w:tc>
      </w:tr>
      <w:tr w:rsidR="005D7C5B" w:rsidRPr="005D7C5B" w14:paraId="70A16112"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4E53702" w14:textId="77777777" w:rsidR="005D7C5B" w:rsidRPr="005D7C5B" w:rsidRDefault="005D7C5B" w:rsidP="005D7C5B">
            <w:pPr>
              <w:spacing w:before="0"/>
              <w:jc w:val="center"/>
              <w:rPr>
                <w:szCs w:val="24"/>
                <w:lang w:val="ro-RO"/>
              </w:rPr>
            </w:pPr>
            <w:r w:rsidRPr="005D7C5B">
              <w:rPr>
                <w:szCs w:val="24"/>
                <w:lang w:val="ro-RO"/>
              </w:rPr>
              <w:t>10</w:t>
            </w:r>
          </w:p>
        </w:tc>
        <w:tc>
          <w:tcPr>
            <w:tcW w:w="4613" w:type="pct"/>
          </w:tcPr>
          <w:p w14:paraId="187C38F2"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Ordinul ministrului transporturilor şi infrastructurii nr. 980/2011 pentru aprobarea Normelor metodologice privind aplicarea prevederilor referitoare la organizarea şi efectuarea transporturilor rutiere şi a activităţilor conexe acestora stabilite prin Ordonanţa Guvernului nr. 27/2011 privind transporturile rutiere, cu modificările și completările ulterioare</w:t>
            </w:r>
            <w:bookmarkStart w:id="105" w:name="REFsp23rtd4"/>
            <w:bookmarkStart w:id="106" w:name="REF0"/>
            <w:bookmarkEnd w:id="105"/>
            <w:bookmarkEnd w:id="106"/>
            <w:r w:rsidRPr="005D7C5B">
              <w:rPr>
                <w:szCs w:val="24"/>
                <w:lang w:val="ro-RO"/>
              </w:rPr>
              <w:t>;</w:t>
            </w:r>
          </w:p>
        </w:tc>
      </w:tr>
      <w:tr w:rsidR="005D7C5B" w:rsidRPr="005D7C5B" w14:paraId="39259839"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A15E27A" w14:textId="77777777" w:rsidR="005D7C5B" w:rsidRPr="005D7C5B" w:rsidRDefault="005D7C5B" w:rsidP="005D7C5B">
            <w:pPr>
              <w:spacing w:before="0"/>
              <w:jc w:val="center"/>
              <w:rPr>
                <w:szCs w:val="24"/>
                <w:lang w:val="ro-RO"/>
              </w:rPr>
            </w:pPr>
            <w:r w:rsidRPr="005D7C5B">
              <w:rPr>
                <w:szCs w:val="24"/>
                <w:lang w:val="ro-RO"/>
              </w:rPr>
              <w:t>11</w:t>
            </w:r>
          </w:p>
        </w:tc>
        <w:tc>
          <w:tcPr>
            <w:tcW w:w="4613" w:type="pct"/>
          </w:tcPr>
          <w:p w14:paraId="349E54BD"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Ordonanţă de Guvern nr. 19/1997 privind transporturile, republicată, cu modificările și completările ulterioare;</w:t>
            </w:r>
          </w:p>
        </w:tc>
      </w:tr>
      <w:tr w:rsidR="005D7C5B" w:rsidRPr="005D7C5B" w14:paraId="32B82C7B"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24D9A12" w14:textId="77777777" w:rsidR="005D7C5B" w:rsidRPr="005D7C5B" w:rsidRDefault="005D7C5B" w:rsidP="005D7C5B">
            <w:pPr>
              <w:spacing w:before="0"/>
              <w:jc w:val="center"/>
              <w:rPr>
                <w:szCs w:val="24"/>
                <w:lang w:val="ro-RO"/>
              </w:rPr>
            </w:pPr>
            <w:r w:rsidRPr="005D7C5B">
              <w:rPr>
                <w:szCs w:val="24"/>
                <w:lang w:val="ro-RO"/>
              </w:rPr>
              <w:t>12</w:t>
            </w:r>
          </w:p>
        </w:tc>
        <w:tc>
          <w:tcPr>
            <w:tcW w:w="4613" w:type="pct"/>
          </w:tcPr>
          <w:p w14:paraId="261C9CCD"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Ordonanţa de urgenţă a Guvernului nr. 195/2002 privind circulaţia pe drumurile publice republicată, cu modificările și completările ulterioare;</w:t>
            </w:r>
          </w:p>
        </w:tc>
      </w:tr>
      <w:tr w:rsidR="005D7C5B" w:rsidRPr="005D7C5B" w14:paraId="4F7262E7"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5E8F3383" w14:textId="77777777" w:rsidR="005D7C5B" w:rsidRPr="005D7C5B" w:rsidRDefault="005D7C5B" w:rsidP="005D7C5B">
            <w:pPr>
              <w:spacing w:before="0"/>
              <w:jc w:val="center"/>
              <w:rPr>
                <w:szCs w:val="24"/>
                <w:lang w:val="ro-RO"/>
              </w:rPr>
            </w:pPr>
            <w:r w:rsidRPr="005D7C5B">
              <w:rPr>
                <w:szCs w:val="24"/>
                <w:lang w:val="ro-RO"/>
              </w:rPr>
              <w:t>13</w:t>
            </w:r>
          </w:p>
        </w:tc>
        <w:tc>
          <w:tcPr>
            <w:tcW w:w="4613" w:type="pct"/>
          </w:tcPr>
          <w:p w14:paraId="36B817B6"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Ordonanţă de Guvern nr. 7/2012 privind implementarea sistemelor de transport inteligente în domeniul transportului rutier şi pentru realizarea interfeţelor cu alte moduri de transport;</w:t>
            </w:r>
          </w:p>
        </w:tc>
      </w:tr>
      <w:tr w:rsidR="005D7C5B" w:rsidRPr="005D7C5B" w14:paraId="04B7794D"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2492430" w14:textId="77777777" w:rsidR="005D7C5B" w:rsidRPr="005D7C5B" w:rsidRDefault="005D7C5B" w:rsidP="005D7C5B">
            <w:pPr>
              <w:spacing w:before="0"/>
              <w:jc w:val="center"/>
              <w:rPr>
                <w:szCs w:val="24"/>
                <w:lang w:val="ro-RO"/>
              </w:rPr>
            </w:pPr>
            <w:r w:rsidRPr="005D7C5B">
              <w:rPr>
                <w:szCs w:val="24"/>
                <w:lang w:val="ro-RO"/>
              </w:rPr>
              <w:t>14</w:t>
            </w:r>
          </w:p>
        </w:tc>
        <w:tc>
          <w:tcPr>
            <w:tcW w:w="4613" w:type="pct"/>
          </w:tcPr>
          <w:p w14:paraId="7AFE3155"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Ordonanţă de Guvern nr. 97/1999 privind garantarea furnizării de servicii publice subvenţionate de transport rutier intern şi de transport pe căile navigabile interioare republicată;</w:t>
            </w:r>
          </w:p>
        </w:tc>
      </w:tr>
      <w:tr w:rsidR="005D7C5B" w:rsidRPr="005D7C5B" w14:paraId="2872927C"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0DB53659" w14:textId="77777777" w:rsidR="005D7C5B" w:rsidRPr="005D7C5B" w:rsidRDefault="005D7C5B" w:rsidP="005D7C5B">
            <w:pPr>
              <w:spacing w:before="0"/>
              <w:jc w:val="center"/>
              <w:rPr>
                <w:szCs w:val="24"/>
                <w:lang w:val="ro-RO"/>
              </w:rPr>
            </w:pPr>
            <w:r w:rsidRPr="005D7C5B">
              <w:rPr>
                <w:szCs w:val="24"/>
                <w:lang w:val="ro-RO"/>
              </w:rPr>
              <w:t>15</w:t>
            </w:r>
          </w:p>
        </w:tc>
        <w:tc>
          <w:tcPr>
            <w:tcW w:w="4613" w:type="pct"/>
          </w:tcPr>
          <w:p w14:paraId="7BF2B0B9"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Ordonanţă de Guvern nr. 19/1999 privind acordarea unor facilităţi agenţilor economici din domeniul transporturilor, la scoaterea din funcţiune a mijloacelor fixe uzate fizic sau moral, neamortizate integral;</w:t>
            </w:r>
          </w:p>
        </w:tc>
      </w:tr>
      <w:tr w:rsidR="005D7C5B" w:rsidRPr="005D7C5B" w14:paraId="3F5E1E7F"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4E6A5A77" w14:textId="77777777" w:rsidR="005D7C5B" w:rsidRPr="005D7C5B" w:rsidRDefault="005D7C5B" w:rsidP="005D7C5B">
            <w:pPr>
              <w:spacing w:before="0"/>
              <w:jc w:val="center"/>
              <w:rPr>
                <w:szCs w:val="24"/>
                <w:lang w:val="ro-RO"/>
              </w:rPr>
            </w:pPr>
            <w:r w:rsidRPr="005D7C5B">
              <w:rPr>
                <w:szCs w:val="24"/>
                <w:lang w:val="ro-RO"/>
              </w:rPr>
              <w:t>16</w:t>
            </w:r>
          </w:p>
        </w:tc>
        <w:tc>
          <w:tcPr>
            <w:tcW w:w="4613" w:type="pct"/>
          </w:tcPr>
          <w:p w14:paraId="611D62A4"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 xml:space="preserve">Ordonanță de Guvern nr. 37/2007 privind stabilirea cadrului de aplicare a regulilor privind perioadele de conducere, pauzele şi perioadele de odihnă ale conducătorilor </w:t>
            </w:r>
            <w:r w:rsidRPr="005D7C5B">
              <w:rPr>
                <w:szCs w:val="24"/>
                <w:lang w:val="ro-RO"/>
              </w:rPr>
              <w:lastRenderedPageBreak/>
              <w:t>auto şi utilizarea aparatelor de înregistrare a activităţii acestora, cu modificările și completările ulterioare;</w:t>
            </w:r>
          </w:p>
        </w:tc>
      </w:tr>
      <w:tr w:rsidR="005D7C5B" w:rsidRPr="005D7C5B" w14:paraId="21D07725"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18C4BDB7" w14:textId="77777777" w:rsidR="005D7C5B" w:rsidRPr="005D7C5B" w:rsidRDefault="005D7C5B" w:rsidP="005D7C5B">
            <w:pPr>
              <w:spacing w:before="0"/>
              <w:jc w:val="center"/>
              <w:rPr>
                <w:szCs w:val="24"/>
                <w:lang w:val="ro-RO"/>
              </w:rPr>
            </w:pPr>
            <w:r w:rsidRPr="005D7C5B">
              <w:rPr>
                <w:szCs w:val="24"/>
                <w:lang w:val="ro-RO"/>
              </w:rPr>
              <w:lastRenderedPageBreak/>
              <w:t>17</w:t>
            </w:r>
          </w:p>
        </w:tc>
        <w:tc>
          <w:tcPr>
            <w:tcW w:w="4613" w:type="pct"/>
          </w:tcPr>
          <w:p w14:paraId="4EAEC536"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Ordonanţă de Guvern nr. 26/2011 privind înfiinţarea Inspectoratului de Stat pentru Controlul în Transportul Rutier, cu modificările și completările ulterioare;</w:t>
            </w:r>
          </w:p>
        </w:tc>
      </w:tr>
      <w:tr w:rsidR="005D7C5B" w:rsidRPr="005D7C5B" w14:paraId="7596E144"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557787B4" w14:textId="77777777" w:rsidR="005D7C5B" w:rsidRPr="005D7C5B" w:rsidRDefault="005D7C5B" w:rsidP="005D7C5B">
            <w:pPr>
              <w:spacing w:before="0"/>
              <w:jc w:val="center"/>
              <w:rPr>
                <w:szCs w:val="24"/>
                <w:lang w:val="ro-RO"/>
              </w:rPr>
            </w:pPr>
            <w:r w:rsidRPr="005D7C5B">
              <w:rPr>
                <w:szCs w:val="24"/>
                <w:lang w:val="ro-RO"/>
              </w:rPr>
              <w:t>18</w:t>
            </w:r>
          </w:p>
        </w:tc>
        <w:tc>
          <w:tcPr>
            <w:tcW w:w="4613" w:type="pct"/>
          </w:tcPr>
          <w:p w14:paraId="659DE63F"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Ordinul ministrului transporturilor nr. 972/2007 pentru aprobarea Regulamentului-cadru pentru efectuarea transportului public local şi a Caietului de sarcini-cadru al serviciilor de transport public local;</w:t>
            </w:r>
          </w:p>
        </w:tc>
      </w:tr>
      <w:tr w:rsidR="005D7C5B" w:rsidRPr="005D7C5B" w14:paraId="4CBA7E59"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384CDA80" w14:textId="77777777" w:rsidR="005D7C5B" w:rsidRPr="005D7C5B" w:rsidRDefault="005D7C5B" w:rsidP="005D7C5B">
            <w:pPr>
              <w:spacing w:before="0"/>
              <w:jc w:val="center"/>
              <w:rPr>
                <w:szCs w:val="24"/>
                <w:lang w:val="ro-RO"/>
              </w:rPr>
            </w:pPr>
            <w:r w:rsidRPr="005D7C5B">
              <w:rPr>
                <w:szCs w:val="24"/>
                <w:lang w:val="ro-RO"/>
              </w:rPr>
              <w:t>19</w:t>
            </w:r>
          </w:p>
        </w:tc>
        <w:tc>
          <w:tcPr>
            <w:tcW w:w="4613" w:type="pct"/>
          </w:tcPr>
          <w:p w14:paraId="77673072"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Ordinul preşedintelui A.N.R.S.C. nr. 206/2007 pentru aprobarea Regulamentului-cadru de autorizare a autorităţilor de autorizare pentru serviciile de transport public local, cu modificările și completările ulterioare;</w:t>
            </w:r>
          </w:p>
        </w:tc>
      </w:tr>
      <w:tr w:rsidR="005D7C5B" w:rsidRPr="005D7C5B" w14:paraId="3411B7CD"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298DFCC4" w14:textId="77777777" w:rsidR="005D7C5B" w:rsidRPr="005D7C5B" w:rsidRDefault="005D7C5B" w:rsidP="005D7C5B">
            <w:pPr>
              <w:spacing w:before="0"/>
              <w:jc w:val="center"/>
              <w:rPr>
                <w:szCs w:val="24"/>
                <w:lang w:val="ro-RO"/>
              </w:rPr>
            </w:pPr>
            <w:r w:rsidRPr="005D7C5B">
              <w:rPr>
                <w:szCs w:val="24"/>
                <w:lang w:val="ro-RO"/>
              </w:rPr>
              <w:t>20</w:t>
            </w:r>
          </w:p>
        </w:tc>
        <w:tc>
          <w:tcPr>
            <w:tcW w:w="4613" w:type="pct"/>
          </w:tcPr>
          <w:p w14:paraId="4726BC47"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Ordinul preşedintelui A.N.R.S.C. nr. 207/2007 pentru aprobarea Regulamentului-cadru de acordare a autorizaţiilor de transport în domeniul serviciilor de transport public local;</w:t>
            </w:r>
          </w:p>
        </w:tc>
      </w:tr>
      <w:tr w:rsidR="005D7C5B" w:rsidRPr="005D7C5B" w14:paraId="77A02B81"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26C4FC4E" w14:textId="77777777" w:rsidR="005D7C5B" w:rsidRPr="005D7C5B" w:rsidRDefault="005D7C5B" w:rsidP="005D7C5B">
            <w:pPr>
              <w:spacing w:before="0"/>
              <w:jc w:val="center"/>
              <w:rPr>
                <w:szCs w:val="24"/>
                <w:lang w:val="ro-RO"/>
              </w:rPr>
            </w:pPr>
            <w:r w:rsidRPr="005D7C5B">
              <w:rPr>
                <w:szCs w:val="24"/>
                <w:lang w:val="ro-RO"/>
              </w:rPr>
              <w:t>21</w:t>
            </w:r>
          </w:p>
        </w:tc>
        <w:tc>
          <w:tcPr>
            <w:tcW w:w="4613" w:type="pct"/>
          </w:tcPr>
          <w:p w14:paraId="6E100517"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Ordinul preşedintelui A.N.R.S.C. nr. 272/2007 pentru aprobarea Normelor-cadru privind stabilirea, ajustarea şi modificarea tarifelor pentru serviciile de transport public local de persoane;</w:t>
            </w:r>
          </w:p>
        </w:tc>
      </w:tr>
      <w:tr w:rsidR="005D7C5B" w:rsidRPr="005D7C5B" w14:paraId="7DD267F4"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56B1E049" w14:textId="77777777" w:rsidR="005D7C5B" w:rsidRPr="005D7C5B" w:rsidRDefault="005D7C5B" w:rsidP="005D7C5B">
            <w:pPr>
              <w:spacing w:before="0"/>
              <w:jc w:val="center"/>
              <w:rPr>
                <w:szCs w:val="24"/>
                <w:lang w:val="ro-RO"/>
              </w:rPr>
            </w:pPr>
            <w:r w:rsidRPr="005D7C5B">
              <w:rPr>
                <w:szCs w:val="24"/>
                <w:lang w:val="ro-RO"/>
              </w:rPr>
              <w:t>22</w:t>
            </w:r>
          </w:p>
        </w:tc>
        <w:tc>
          <w:tcPr>
            <w:tcW w:w="4613" w:type="pct"/>
          </w:tcPr>
          <w:p w14:paraId="00F62412"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Hotărârea Guvernului nr. 38/2008 privind organizarea timpului de muncă al persoanelor care efectuează activități mobile de transport rutier, cu modificările și completările ulterioare;</w:t>
            </w:r>
          </w:p>
        </w:tc>
      </w:tr>
      <w:tr w:rsidR="005D7C5B" w:rsidRPr="005D7C5B" w14:paraId="62CEC8C4"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0BEAFC4C" w14:textId="77777777" w:rsidR="005D7C5B" w:rsidRPr="005D7C5B" w:rsidRDefault="005D7C5B" w:rsidP="005D7C5B">
            <w:pPr>
              <w:spacing w:before="0"/>
              <w:jc w:val="center"/>
              <w:rPr>
                <w:szCs w:val="24"/>
                <w:lang w:val="ro-RO"/>
              </w:rPr>
            </w:pPr>
            <w:r w:rsidRPr="005D7C5B">
              <w:rPr>
                <w:szCs w:val="24"/>
                <w:lang w:val="ro-RO"/>
              </w:rPr>
              <w:t>23</w:t>
            </w:r>
          </w:p>
        </w:tc>
        <w:tc>
          <w:tcPr>
            <w:tcW w:w="4613" w:type="pct"/>
          </w:tcPr>
          <w:p w14:paraId="50DDA9FA"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Hotărârea Guvernului nr. 625/1998 privind organizarea şi funcţionarea Autorităţii Rutiere Romane, cu modificările și completările ulterioare;</w:t>
            </w:r>
          </w:p>
        </w:tc>
      </w:tr>
      <w:tr w:rsidR="005D7C5B" w:rsidRPr="005D7C5B" w14:paraId="3171B39C"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31F8E517" w14:textId="77777777" w:rsidR="005D7C5B" w:rsidRPr="005D7C5B" w:rsidRDefault="005D7C5B" w:rsidP="005D7C5B">
            <w:pPr>
              <w:spacing w:before="0"/>
              <w:jc w:val="center"/>
              <w:rPr>
                <w:szCs w:val="24"/>
                <w:lang w:val="ro-RO"/>
              </w:rPr>
            </w:pPr>
            <w:r w:rsidRPr="005D7C5B">
              <w:rPr>
                <w:szCs w:val="24"/>
                <w:lang w:val="ro-RO"/>
              </w:rPr>
              <w:t>24</w:t>
            </w:r>
          </w:p>
        </w:tc>
        <w:tc>
          <w:tcPr>
            <w:tcW w:w="4613" w:type="pct"/>
          </w:tcPr>
          <w:p w14:paraId="34796DAF"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Hotărârea Guvernului nr.1088/2011 privind organizarea şi funcţionarea Inspectoratului de Stat pentru Controlul în Transportul Rutier;</w:t>
            </w:r>
          </w:p>
        </w:tc>
      </w:tr>
      <w:tr w:rsidR="005D7C5B" w:rsidRPr="005D7C5B" w14:paraId="6C147D35" w14:textId="77777777" w:rsidTr="005D7C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720423C3" w14:textId="77777777" w:rsidR="005D7C5B" w:rsidRPr="005D7C5B" w:rsidRDefault="005D7C5B" w:rsidP="005D7C5B">
            <w:pPr>
              <w:spacing w:before="0"/>
              <w:jc w:val="center"/>
              <w:rPr>
                <w:szCs w:val="24"/>
                <w:lang w:val="ro-RO"/>
              </w:rPr>
            </w:pPr>
            <w:r w:rsidRPr="005D7C5B">
              <w:rPr>
                <w:szCs w:val="24"/>
                <w:lang w:val="ro-RO"/>
              </w:rPr>
              <w:t>25</w:t>
            </w:r>
          </w:p>
        </w:tc>
        <w:tc>
          <w:tcPr>
            <w:tcW w:w="4613" w:type="pct"/>
          </w:tcPr>
          <w:p w14:paraId="23DCE39B" w14:textId="77777777" w:rsidR="005D7C5B" w:rsidRPr="005D7C5B" w:rsidRDefault="005D7C5B" w:rsidP="005D7C5B">
            <w:pPr>
              <w:spacing w:before="0"/>
              <w:cnfStyle w:val="000000100000" w:firstRow="0" w:lastRow="0" w:firstColumn="0" w:lastColumn="0" w:oddVBand="0" w:evenVBand="0" w:oddHBand="1" w:evenHBand="0" w:firstRowFirstColumn="0" w:firstRowLastColumn="0" w:lastRowFirstColumn="0" w:lastRowLastColumn="0"/>
              <w:rPr>
                <w:szCs w:val="24"/>
                <w:lang w:val="ro-RO"/>
              </w:rPr>
            </w:pPr>
            <w:r w:rsidRPr="005D7C5B">
              <w:rPr>
                <w:szCs w:val="24"/>
                <w:lang w:val="ro-RO"/>
              </w:rPr>
              <w:t>Ordinul ministrului transporturilor nr. 2133/2005 pentru aprobarea Reglementărilor privind certificarea încadrării vehiculelor înmatriculate sau înregistrate în normele tehnice privind siguranţa rutieră, protecţia mediului şi în categoria de folosinţă conform destinaţiei, prin inspecţia tehnică periodică - RNTR 1, cu modificările și completările ulterioare;</w:t>
            </w:r>
          </w:p>
        </w:tc>
      </w:tr>
      <w:tr w:rsidR="005D7C5B" w:rsidRPr="005D7C5B" w14:paraId="12295DA2" w14:textId="77777777" w:rsidTr="005D7C5B">
        <w:trPr>
          <w:trHeight w:val="20"/>
        </w:trPr>
        <w:tc>
          <w:tcPr>
            <w:cnfStyle w:val="001000000000" w:firstRow="0" w:lastRow="0" w:firstColumn="1" w:lastColumn="0" w:oddVBand="0" w:evenVBand="0" w:oddHBand="0" w:evenHBand="0" w:firstRowFirstColumn="0" w:firstRowLastColumn="0" w:lastRowFirstColumn="0" w:lastRowLastColumn="0"/>
            <w:tcW w:w="387" w:type="pct"/>
            <w:vAlign w:val="center"/>
          </w:tcPr>
          <w:p w14:paraId="69145A87" w14:textId="77777777" w:rsidR="005D7C5B" w:rsidRPr="005D7C5B" w:rsidRDefault="005D7C5B" w:rsidP="005D7C5B">
            <w:pPr>
              <w:spacing w:before="0"/>
              <w:jc w:val="center"/>
              <w:rPr>
                <w:szCs w:val="24"/>
                <w:lang w:val="ro-RO"/>
              </w:rPr>
            </w:pPr>
            <w:r w:rsidRPr="005D7C5B">
              <w:rPr>
                <w:szCs w:val="24"/>
                <w:lang w:val="ro-RO"/>
              </w:rPr>
              <w:t>26</w:t>
            </w:r>
          </w:p>
        </w:tc>
        <w:tc>
          <w:tcPr>
            <w:tcW w:w="4613" w:type="pct"/>
          </w:tcPr>
          <w:p w14:paraId="4CE1EC0C" w14:textId="77777777" w:rsidR="005D7C5B" w:rsidRPr="005D7C5B" w:rsidRDefault="005D7C5B" w:rsidP="005D7C5B">
            <w:pPr>
              <w:spacing w:before="0"/>
              <w:cnfStyle w:val="000000000000" w:firstRow="0" w:lastRow="0" w:firstColumn="0" w:lastColumn="0" w:oddVBand="0" w:evenVBand="0" w:oddHBand="0" w:evenHBand="0" w:firstRowFirstColumn="0" w:firstRowLastColumn="0" w:lastRowFirstColumn="0" w:lastRowLastColumn="0"/>
              <w:rPr>
                <w:szCs w:val="24"/>
                <w:lang w:val="ro-RO"/>
              </w:rPr>
            </w:pPr>
            <w:r w:rsidRPr="005D7C5B">
              <w:rPr>
                <w:szCs w:val="24"/>
                <w:lang w:val="ro-RO"/>
              </w:rPr>
              <w:t>Ordinul ministrului lucrărilor publice, transporturilor şi locuinţei nr. 211/2003 pentru aprobarea Reglementărilor privind omologarea de tip şi eliberarea cărţii de identitate a vehiculelor rutiere, precum şi omologarea de tip a produselor utilizate la acestea - RNTR 2, cu modificările și completările ulterioare;</w:t>
            </w:r>
          </w:p>
        </w:tc>
      </w:tr>
    </w:tbl>
    <w:p w14:paraId="41EB2BA3" w14:textId="68A4A7D9" w:rsidR="005D7C5B" w:rsidRDefault="005D7C5B"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D7C5B" w:rsidRPr="00957BB1" w14:paraId="586E6937" w14:textId="77777777" w:rsidTr="00E51813">
        <w:tc>
          <w:tcPr>
            <w:tcW w:w="4508" w:type="dxa"/>
          </w:tcPr>
          <w:p w14:paraId="5BC02692" w14:textId="77777777" w:rsidR="005D7C5B" w:rsidRPr="00957BB1" w:rsidRDefault="005D7C5B" w:rsidP="00E51813">
            <w:pPr>
              <w:jc w:val="left"/>
              <w:rPr>
                <w:b/>
                <w:bCs/>
                <w:lang w:val="ro-RO" w:eastAsia="es-ES"/>
              </w:rPr>
            </w:pPr>
            <w:r w:rsidRPr="00957BB1">
              <w:rPr>
                <w:b/>
                <w:bCs/>
                <w:lang w:val="ro-RO" w:eastAsia="es-ES"/>
              </w:rPr>
              <w:t>ENTITATEA CONTRACTANTĂ,</w:t>
            </w:r>
          </w:p>
          <w:p w14:paraId="75948E58" w14:textId="1E8C25FE" w:rsidR="005D7C5B" w:rsidRPr="00957BB1" w:rsidRDefault="00FD1EF0" w:rsidP="00E51813">
            <w:pPr>
              <w:jc w:val="left"/>
              <w:rPr>
                <w:b/>
                <w:bCs/>
                <w:lang w:val="ro-RO" w:eastAsia="es-ES"/>
              </w:rPr>
            </w:pPr>
            <w:r>
              <w:rPr>
                <w:b/>
                <w:bCs/>
                <w:lang w:val="ro-RO" w:eastAsia="es-ES"/>
              </w:rPr>
              <w:t>Asociația de Dezvoltare Intercomunitară “Transport Dealurile Clujului”</w:t>
            </w:r>
          </w:p>
          <w:p w14:paraId="5F25C7F8" w14:textId="3EAC00F1" w:rsidR="005D7C5B" w:rsidRPr="00957BB1" w:rsidRDefault="00B3460B" w:rsidP="00E51813">
            <w:pPr>
              <w:jc w:val="left"/>
              <w:rPr>
                <w:b/>
                <w:bCs/>
                <w:lang w:val="ro-RO" w:eastAsia="es-ES"/>
              </w:rPr>
            </w:pPr>
            <w:r>
              <w:rPr>
                <w:b/>
                <w:bCs/>
                <w:lang w:val="ro-RO" w:eastAsia="es-ES"/>
              </w:rPr>
              <w:t>Mariana Secară</w:t>
            </w:r>
          </w:p>
        </w:tc>
        <w:tc>
          <w:tcPr>
            <w:tcW w:w="4509" w:type="dxa"/>
          </w:tcPr>
          <w:p w14:paraId="477554A1" w14:textId="77777777" w:rsidR="005D7C5B" w:rsidRPr="00957BB1" w:rsidRDefault="005D7C5B" w:rsidP="00E51813">
            <w:pPr>
              <w:jc w:val="right"/>
              <w:rPr>
                <w:b/>
                <w:bCs/>
                <w:lang w:val="ro-RO" w:eastAsia="es-ES"/>
              </w:rPr>
            </w:pPr>
            <w:r w:rsidRPr="00957BB1">
              <w:rPr>
                <w:b/>
                <w:bCs/>
                <w:lang w:val="ro-RO" w:eastAsia="es-ES"/>
              </w:rPr>
              <w:t>OPERATOR,</w:t>
            </w:r>
          </w:p>
          <w:p w14:paraId="7B3C6EAA" w14:textId="415DC19A" w:rsidR="005D7C5B" w:rsidRPr="00957BB1" w:rsidRDefault="00FD1EF0" w:rsidP="00E51813">
            <w:pPr>
              <w:jc w:val="right"/>
              <w:rPr>
                <w:b/>
                <w:bCs/>
                <w:lang w:val="ro-RO" w:eastAsia="es-ES"/>
              </w:rPr>
            </w:pPr>
            <w:r>
              <w:rPr>
                <w:b/>
                <w:bCs/>
                <w:lang w:val="ro-RO" w:eastAsia="es-ES"/>
              </w:rPr>
              <w:t>Societatea de TRANSPORT S.R.L.</w:t>
            </w:r>
          </w:p>
        </w:tc>
      </w:tr>
    </w:tbl>
    <w:p w14:paraId="460227DD" w14:textId="77777777" w:rsidR="005D7C5B" w:rsidRDefault="005D7C5B">
      <w:pPr>
        <w:spacing w:before="0"/>
        <w:jc w:val="left"/>
        <w:rPr>
          <w:szCs w:val="24"/>
          <w:lang w:val="ro-RO"/>
        </w:rPr>
      </w:pPr>
    </w:p>
    <w:p w14:paraId="0FC81942" w14:textId="30C9BA70" w:rsidR="005D7C5B" w:rsidRDefault="005D7C5B">
      <w:pPr>
        <w:spacing w:before="0"/>
        <w:jc w:val="left"/>
        <w:rPr>
          <w:szCs w:val="24"/>
          <w:lang w:val="ro-RO"/>
        </w:rPr>
      </w:pPr>
      <w:r>
        <w:rPr>
          <w:szCs w:val="24"/>
          <w:lang w:val="ro-RO"/>
        </w:rPr>
        <w:br w:type="page"/>
      </w:r>
    </w:p>
    <w:p w14:paraId="75C995C8" w14:textId="722B2C50" w:rsidR="005D7C5B" w:rsidRDefault="005D7C5B" w:rsidP="005D7C5B">
      <w:pPr>
        <w:pStyle w:val="Anexa1fix"/>
      </w:pPr>
      <w:bookmarkStart w:id="107" w:name="_Toc234336185"/>
      <w:bookmarkStart w:id="108" w:name="_Toc235716320"/>
      <w:bookmarkStart w:id="109" w:name="_Toc235716527"/>
      <w:bookmarkStart w:id="110" w:name="_Toc235716787"/>
      <w:r>
        <w:lastRenderedPageBreak/>
        <w:t>Program de transport</w:t>
      </w:r>
      <w:bookmarkEnd w:id="107"/>
      <w:bookmarkEnd w:id="108"/>
      <w:bookmarkEnd w:id="109"/>
      <w:bookmarkEnd w:id="110"/>
    </w:p>
    <w:p w14:paraId="2C2D106B" w14:textId="77777777" w:rsidR="005D7C5B" w:rsidRPr="005D7C5B" w:rsidRDefault="005D7C5B" w:rsidP="005D7C5B">
      <w:pPr>
        <w:rPr>
          <w:szCs w:val="24"/>
          <w:lang w:val="ro-RO"/>
        </w:rPr>
      </w:pPr>
      <w:r w:rsidRPr="005D7C5B">
        <w:rPr>
          <w:szCs w:val="24"/>
          <w:lang w:val="ro-RO"/>
        </w:rPr>
        <w:t>Sunt descrise programele de transport pentru diversele grade de mobilitate pe teritoriul administrativ în cursul anului, astfel:</w:t>
      </w:r>
    </w:p>
    <w:p w14:paraId="57DBA9B8" w14:textId="1E16E16B" w:rsidR="005D7C5B" w:rsidRPr="005D7C5B" w:rsidRDefault="005D7C5B" w:rsidP="00B26B2C">
      <w:pPr>
        <w:pStyle w:val="ListParagraph"/>
        <w:numPr>
          <w:ilvl w:val="0"/>
          <w:numId w:val="74"/>
        </w:numPr>
        <w:rPr>
          <w:lang w:val="ro-RO"/>
        </w:rPr>
      </w:pPr>
      <w:r w:rsidRPr="005D7C5B">
        <w:rPr>
          <w:lang w:val="ro-RO"/>
        </w:rPr>
        <w:t>Program normal - de la data de 06 ianuarie la data de 15 iunie, respectiv de la data de 15 septembrie la data de 20 decembrie</w:t>
      </w:r>
    </w:p>
    <w:p w14:paraId="210AD14F" w14:textId="29C64667" w:rsidR="005D7C5B" w:rsidRPr="005D7C5B" w:rsidRDefault="005D7C5B" w:rsidP="00B26B2C">
      <w:pPr>
        <w:pStyle w:val="ListParagraph"/>
        <w:numPr>
          <w:ilvl w:val="0"/>
          <w:numId w:val="74"/>
        </w:numPr>
        <w:rPr>
          <w:lang w:val="ro-RO"/>
        </w:rPr>
      </w:pPr>
      <w:r w:rsidRPr="005D7C5B">
        <w:rPr>
          <w:lang w:val="ro-RO"/>
        </w:rPr>
        <w:t>Program vacanță - de la data de 16 iunie la data de 14 septembrie, respectiv de la data de 21 decembrie la data de 5 ianuarie - cuprinde programul de transport în condiții de flux redus de calatori, respectiv în perioadele în care sunt concedii de odihnă şi vacanţe în cuantum semnificativ, care determină un grad total de mobilitate mai scăzut al populaţiei, comparative cu perioadele normale din an.</w:t>
      </w:r>
    </w:p>
    <w:p w14:paraId="370C98E5" w14:textId="768120DD" w:rsidR="005D7C5B" w:rsidRPr="005D7C5B" w:rsidRDefault="005D7C5B" w:rsidP="00B26B2C">
      <w:pPr>
        <w:pStyle w:val="ListParagraph"/>
        <w:numPr>
          <w:ilvl w:val="0"/>
          <w:numId w:val="74"/>
        </w:numPr>
        <w:rPr>
          <w:lang w:val="ro-RO"/>
        </w:rPr>
      </w:pPr>
      <w:r w:rsidRPr="005D7C5B">
        <w:rPr>
          <w:lang w:val="ro-RO"/>
        </w:rPr>
        <w:t>Programul de vară se aplică în perioada/ perioadele: 16 iunie – 14 septembrie</w:t>
      </w:r>
    </w:p>
    <w:p w14:paraId="511DBE7B" w14:textId="0B9C8CEA" w:rsidR="005D7C5B" w:rsidRPr="005D7C5B" w:rsidRDefault="005D7C5B" w:rsidP="00B26B2C">
      <w:pPr>
        <w:pStyle w:val="ListParagraph"/>
        <w:numPr>
          <w:ilvl w:val="0"/>
          <w:numId w:val="74"/>
        </w:numPr>
        <w:rPr>
          <w:lang w:val="ro-RO"/>
        </w:rPr>
      </w:pPr>
      <w:r w:rsidRPr="005D7C5B">
        <w:rPr>
          <w:lang w:val="ro-RO"/>
        </w:rPr>
        <w:t>Programul în zilele de sărbători legale este identic cu programul din zilele de duminică.</w:t>
      </w:r>
    </w:p>
    <w:p w14:paraId="4117B2E0" w14:textId="3B838DB3" w:rsidR="00957BB1" w:rsidRDefault="00957BB1" w:rsidP="00962C91">
      <w:pPr>
        <w:rPr>
          <w:szCs w:val="24"/>
          <w:lang w:val="ro-RO"/>
        </w:rPr>
      </w:pPr>
    </w:p>
    <w:p w14:paraId="1247404C" w14:textId="36DB5614" w:rsidR="005D7C5B" w:rsidRDefault="005D7C5B" w:rsidP="00B26B2C">
      <w:pPr>
        <w:pStyle w:val="Anexa2fix"/>
      </w:pPr>
      <w:bookmarkStart w:id="111" w:name="_Toc234336186"/>
      <w:bookmarkStart w:id="112" w:name="_Toc235716321"/>
      <w:bookmarkStart w:id="113" w:name="_Toc235716528"/>
      <w:bookmarkStart w:id="114" w:name="_Toc235716788"/>
      <w:r>
        <w:t>Programul anual de transport</w:t>
      </w:r>
      <w:bookmarkEnd w:id="111"/>
      <w:bookmarkEnd w:id="112"/>
      <w:bookmarkEnd w:id="113"/>
      <w:bookmarkEnd w:id="114"/>
    </w:p>
    <w:p w14:paraId="7FE32DDB" w14:textId="7BBB591F" w:rsidR="00957BB1" w:rsidRDefault="00957BB1" w:rsidP="00962C91">
      <w:pPr>
        <w:rPr>
          <w:szCs w:val="24"/>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3951"/>
        <w:gridCol w:w="5066"/>
      </w:tblGrid>
      <w:tr w:rsidR="005D7C5B" w:rsidRPr="005D7C5B" w14:paraId="15558E20" w14:textId="77777777" w:rsidTr="005D7C5B">
        <w:trPr>
          <w:trHeight w:val="606"/>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DACE19" w14:textId="77777777" w:rsidR="005D7C5B" w:rsidRPr="005D7C5B" w:rsidRDefault="005D7C5B" w:rsidP="005D7C5B">
            <w:pPr>
              <w:spacing w:before="0"/>
              <w:jc w:val="center"/>
              <w:rPr>
                <w:szCs w:val="24"/>
                <w:lang w:val="ro-RO"/>
              </w:rPr>
            </w:pPr>
            <w:r w:rsidRPr="005D7C5B">
              <w:rPr>
                <w:b/>
                <w:bCs/>
                <w:szCs w:val="24"/>
                <w:lang w:val="ro-RO"/>
              </w:rPr>
              <w:t>Mijloc de transport</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16B64" w14:textId="77777777" w:rsidR="005D7C5B" w:rsidRPr="005D7C5B" w:rsidRDefault="005D7C5B" w:rsidP="005D7C5B">
            <w:pPr>
              <w:spacing w:before="0"/>
              <w:jc w:val="center"/>
              <w:rPr>
                <w:b/>
                <w:bCs/>
                <w:szCs w:val="24"/>
                <w:lang w:val="ro-RO"/>
              </w:rPr>
            </w:pPr>
            <w:r w:rsidRPr="005D7C5B">
              <w:rPr>
                <w:b/>
                <w:bCs/>
                <w:szCs w:val="24"/>
                <w:lang w:val="ro-RO"/>
              </w:rPr>
              <w:t>Km. Planificați</w:t>
            </w:r>
          </w:p>
          <w:p w14:paraId="4621AF79" w14:textId="77777777" w:rsidR="005D7C5B" w:rsidRPr="005D7C5B" w:rsidRDefault="005D7C5B" w:rsidP="005D7C5B">
            <w:pPr>
              <w:spacing w:before="0"/>
              <w:jc w:val="center"/>
              <w:rPr>
                <w:szCs w:val="24"/>
                <w:lang w:val="ro-RO"/>
              </w:rPr>
            </w:pPr>
            <w:r w:rsidRPr="005D7C5B">
              <w:rPr>
                <w:b/>
                <w:bCs/>
                <w:szCs w:val="24"/>
                <w:lang w:val="ro-RO"/>
              </w:rPr>
              <w:t>inclusiv dislocările spre garaj/depou</w:t>
            </w:r>
          </w:p>
        </w:tc>
      </w:tr>
      <w:tr w:rsidR="005D7C5B" w:rsidRPr="005D7C5B" w14:paraId="3CDD93C3" w14:textId="77777777" w:rsidTr="005D7C5B">
        <w:trPr>
          <w:trHeight w:val="201"/>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3A1AF3" w14:textId="77777777" w:rsidR="005D7C5B" w:rsidRPr="005D7C5B" w:rsidRDefault="005D7C5B" w:rsidP="005D7C5B">
            <w:pPr>
              <w:spacing w:before="0"/>
              <w:jc w:val="center"/>
              <w:rPr>
                <w:szCs w:val="24"/>
                <w:lang w:val="ro-RO"/>
              </w:rPr>
            </w:pPr>
            <w:r w:rsidRPr="005D7C5B">
              <w:rPr>
                <w:b/>
                <w:bCs/>
                <w:szCs w:val="24"/>
                <w:lang w:val="ro-RO"/>
              </w:rPr>
              <w:t>Autobuz</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288E07" w14:textId="77777777" w:rsidR="005D7C5B" w:rsidRPr="005D7C5B" w:rsidRDefault="005D7C5B" w:rsidP="005D7C5B">
            <w:pPr>
              <w:spacing w:before="0"/>
              <w:jc w:val="center"/>
              <w:rPr>
                <w:b/>
                <w:bCs/>
                <w:szCs w:val="24"/>
                <w:lang w:val="ro-RO"/>
              </w:rPr>
            </w:pPr>
          </w:p>
        </w:tc>
      </w:tr>
      <w:tr w:rsidR="00077B03" w:rsidRPr="005D7C5B" w14:paraId="3174F8C7" w14:textId="77777777" w:rsidTr="00C74581">
        <w:trPr>
          <w:trHeight w:val="214"/>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7A64ED" w14:textId="77777777" w:rsidR="00077B03" w:rsidRPr="005D7C5B" w:rsidRDefault="00077B03" w:rsidP="00077B03">
            <w:pPr>
              <w:spacing w:before="0"/>
              <w:jc w:val="center"/>
              <w:rPr>
                <w:b/>
                <w:bCs/>
                <w:szCs w:val="24"/>
                <w:lang w:val="ro-RO"/>
              </w:rPr>
            </w:pPr>
            <w:r w:rsidRPr="005D7C5B">
              <w:rPr>
                <w:b/>
                <w:bCs/>
                <w:szCs w:val="24"/>
                <w:lang w:val="ro-RO"/>
              </w:rPr>
              <w:t>Linia 1</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17E9DB5" w14:textId="3CE30755" w:rsidR="00077B03" w:rsidRPr="005D7C5B" w:rsidRDefault="00077B03" w:rsidP="00077B03">
            <w:pPr>
              <w:spacing w:before="0"/>
              <w:jc w:val="center"/>
              <w:rPr>
                <w:b/>
                <w:bCs/>
                <w:szCs w:val="24"/>
                <w:lang w:val="ro-RO"/>
              </w:rPr>
            </w:pPr>
            <w:r w:rsidRPr="00077B03">
              <w:rPr>
                <w:b/>
                <w:bCs/>
                <w:szCs w:val="24"/>
                <w:lang w:val="ro-RO"/>
              </w:rPr>
              <w:t xml:space="preserve"> 7,280.0</w:t>
            </w:r>
            <w:r w:rsidR="00160A7B">
              <w:rPr>
                <w:b/>
                <w:bCs/>
                <w:szCs w:val="24"/>
                <w:lang w:val="ro-RO"/>
              </w:rPr>
              <w:t>2</w:t>
            </w:r>
          </w:p>
        </w:tc>
      </w:tr>
      <w:tr w:rsidR="00077B03" w:rsidRPr="005D7C5B" w14:paraId="4AB7FE28" w14:textId="77777777" w:rsidTr="00C74581">
        <w:trPr>
          <w:trHeight w:val="201"/>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78C3D4" w14:textId="391ED301" w:rsidR="00077B03" w:rsidRPr="005D7C5B" w:rsidRDefault="00077B03" w:rsidP="00077B03">
            <w:pPr>
              <w:spacing w:before="0"/>
              <w:jc w:val="center"/>
              <w:rPr>
                <w:b/>
                <w:bCs/>
                <w:szCs w:val="24"/>
                <w:lang w:val="ro-RO"/>
              </w:rPr>
            </w:pPr>
            <w:r>
              <w:rPr>
                <w:b/>
                <w:bCs/>
                <w:szCs w:val="24"/>
                <w:lang w:val="ro-RO"/>
              </w:rPr>
              <w:t>Linia 2</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FD9E8B" w14:textId="6C9D101B" w:rsidR="00077B03" w:rsidRPr="005D7C5B" w:rsidRDefault="00077B03" w:rsidP="00077B03">
            <w:pPr>
              <w:spacing w:before="0"/>
              <w:jc w:val="center"/>
              <w:rPr>
                <w:b/>
                <w:bCs/>
                <w:szCs w:val="24"/>
                <w:lang w:val="ro-RO"/>
              </w:rPr>
            </w:pPr>
            <w:r w:rsidRPr="00077B03">
              <w:rPr>
                <w:b/>
                <w:bCs/>
                <w:szCs w:val="24"/>
                <w:lang w:val="ro-RO"/>
              </w:rPr>
              <w:t xml:space="preserve"> 6,448.0</w:t>
            </w:r>
            <w:r w:rsidR="00160A7B">
              <w:rPr>
                <w:b/>
                <w:bCs/>
                <w:szCs w:val="24"/>
                <w:lang w:val="ro-RO"/>
              </w:rPr>
              <w:t>0</w:t>
            </w:r>
            <w:r w:rsidRPr="00077B03">
              <w:rPr>
                <w:b/>
                <w:bCs/>
                <w:szCs w:val="24"/>
                <w:lang w:val="ro-RO"/>
              </w:rPr>
              <w:t xml:space="preserve"> </w:t>
            </w:r>
          </w:p>
        </w:tc>
      </w:tr>
      <w:tr w:rsidR="00077B03" w:rsidRPr="005D7C5B" w14:paraId="164E1544" w14:textId="77777777" w:rsidTr="00C74581">
        <w:trPr>
          <w:trHeight w:val="201"/>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E1F33" w14:textId="2F79D9DC" w:rsidR="00077B03" w:rsidRPr="005D7C5B" w:rsidRDefault="00077B03" w:rsidP="00077B03">
            <w:pPr>
              <w:spacing w:before="0"/>
              <w:jc w:val="center"/>
              <w:rPr>
                <w:b/>
                <w:bCs/>
                <w:szCs w:val="24"/>
                <w:lang w:val="ro-RO"/>
              </w:rPr>
            </w:pPr>
            <w:r>
              <w:rPr>
                <w:b/>
                <w:bCs/>
                <w:szCs w:val="24"/>
                <w:lang w:val="ro-RO"/>
              </w:rPr>
              <w:t>Linia 3</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1F92C3" w14:textId="24BDAA1D" w:rsidR="00077B03" w:rsidRPr="005D7C5B" w:rsidRDefault="00077B03" w:rsidP="00077B03">
            <w:pPr>
              <w:spacing w:before="0"/>
              <w:jc w:val="center"/>
              <w:rPr>
                <w:b/>
                <w:bCs/>
                <w:szCs w:val="24"/>
                <w:lang w:val="ro-RO"/>
              </w:rPr>
            </w:pPr>
            <w:r w:rsidRPr="00077B03">
              <w:rPr>
                <w:b/>
                <w:bCs/>
                <w:szCs w:val="24"/>
                <w:lang w:val="ro-RO"/>
              </w:rPr>
              <w:t xml:space="preserve"> 12,480.0</w:t>
            </w:r>
            <w:r w:rsidR="00160A7B">
              <w:rPr>
                <w:b/>
                <w:bCs/>
                <w:szCs w:val="24"/>
                <w:lang w:val="ro-RO"/>
              </w:rPr>
              <w:t>0</w:t>
            </w:r>
          </w:p>
        </w:tc>
      </w:tr>
      <w:tr w:rsidR="00077B03" w:rsidRPr="005D7C5B" w14:paraId="32F1AA78" w14:textId="77777777" w:rsidTr="00C74581">
        <w:trPr>
          <w:trHeight w:val="201"/>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8296EA" w14:textId="78599936" w:rsidR="00077B03" w:rsidRPr="005D7C5B" w:rsidRDefault="00077B03" w:rsidP="00077B03">
            <w:pPr>
              <w:spacing w:before="0"/>
              <w:jc w:val="center"/>
              <w:rPr>
                <w:b/>
                <w:bCs/>
                <w:szCs w:val="24"/>
                <w:lang w:val="ro-RO"/>
              </w:rPr>
            </w:pPr>
            <w:r>
              <w:rPr>
                <w:b/>
                <w:bCs/>
                <w:szCs w:val="24"/>
                <w:lang w:val="ro-RO"/>
              </w:rPr>
              <w:t>Linia 4</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1E46B36" w14:textId="30CE9418" w:rsidR="00077B03" w:rsidRPr="005D7C5B" w:rsidRDefault="00077B03" w:rsidP="00077B03">
            <w:pPr>
              <w:spacing w:before="0"/>
              <w:jc w:val="center"/>
              <w:rPr>
                <w:b/>
                <w:bCs/>
                <w:szCs w:val="24"/>
                <w:lang w:val="ro-RO"/>
              </w:rPr>
            </w:pPr>
            <w:r w:rsidRPr="00077B03">
              <w:rPr>
                <w:b/>
                <w:bCs/>
                <w:szCs w:val="24"/>
                <w:lang w:val="ro-RO"/>
              </w:rPr>
              <w:t xml:space="preserve"> 15,600.0</w:t>
            </w:r>
            <w:r w:rsidR="00160A7B">
              <w:rPr>
                <w:b/>
                <w:bCs/>
                <w:szCs w:val="24"/>
                <w:lang w:val="ro-RO"/>
              </w:rPr>
              <w:t>0</w:t>
            </w:r>
          </w:p>
        </w:tc>
      </w:tr>
      <w:tr w:rsidR="00077B03" w:rsidRPr="005D7C5B" w14:paraId="07805775" w14:textId="77777777" w:rsidTr="00C74581">
        <w:trPr>
          <w:trHeight w:val="201"/>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258BBE" w14:textId="3ED8BD73" w:rsidR="00077B03" w:rsidRPr="005D7C5B" w:rsidRDefault="00077B03" w:rsidP="00077B03">
            <w:pPr>
              <w:spacing w:before="0"/>
              <w:jc w:val="center"/>
              <w:rPr>
                <w:b/>
                <w:bCs/>
                <w:szCs w:val="24"/>
                <w:lang w:val="ro-RO"/>
              </w:rPr>
            </w:pPr>
            <w:r>
              <w:rPr>
                <w:b/>
                <w:bCs/>
                <w:szCs w:val="24"/>
                <w:lang w:val="ro-RO"/>
              </w:rPr>
              <w:t>Linia 5</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76EFA2C" w14:textId="21BD464A" w:rsidR="00077B03" w:rsidRPr="005D7C5B" w:rsidRDefault="00077B03" w:rsidP="00077B03">
            <w:pPr>
              <w:spacing w:before="0"/>
              <w:jc w:val="center"/>
              <w:rPr>
                <w:b/>
                <w:bCs/>
                <w:szCs w:val="24"/>
                <w:lang w:val="ro-RO"/>
              </w:rPr>
            </w:pPr>
            <w:r w:rsidRPr="00077B03">
              <w:rPr>
                <w:b/>
                <w:bCs/>
                <w:szCs w:val="24"/>
                <w:lang w:val="ro-RO"/>
              </w:rPr>
              <w:t xml:space="preserve"> 7,800.0</w:t>
            </w:r>
            <w:r w:rsidR="00160A7B">
              <w:rPr>
                <w:b/>
                <w:bCs/>
                <w:szCs w:val="24"/>
                <w:lang w:val="ro-RO"/>
              </w:rPr>
              <w:t>0</w:t>
            </w:r>
          </w:p>
        </w:tc>
      </w:tr>
      <w:tr w:rsidR="005D7C5B" w:rsidRPr="005D7C5B" w14:paraId="5102B6ED" w14:textId="77777777" w:rsidTr="005D7C5B">
        <w:trPr>
          <w:trHeight w:val="214"/>
        </w:trPr>
        <w:tc>
          <w:tcPr>
            <w:tcW w:w="219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927DB0" w14:textId="77777777" w:rsidR="005D7C5B" w:rsidRPr="005D7C5B" w:rsidRDefault="005D7C5B" w:rsidP="005D7C5B">
            <w:pPr>
              <w:spacing w:before="0"/>
              <w:jc w:val="center"/>
              <w:rPr>
                <w:szCs w:val="24"/>
                <w:lang w:val="ro-RO"/>
              </w:rPr>
            </w:pPr>
            <w:r w:rsidRPr="005D7C5B">
              <w:rPr>
                <w:b/>
                <w:bCs/>
                <w:szCs w:val="24"/>
                <w:lang w:val="ro-RO"/>
              </w:rPr>
              <w:t>Total Km planificați</w:t>
            </w:r>
          </w:p>
        </w:tc>
        <w:tc>
          <w:tcPr>
            <w:tcW w:w="280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EC9451" w14:textId="70161471" w:rsidR="005D7C5B" w:rsidRPr="005D7C5B" w:rsidRDefault="00077B03" w:rsidP="005D7C5B">
            <w:pPr>
              <w:spacing w:before="0"/>
              <w:jc w:val="center"/>
              <w:rPr>
                <w:b/>
                <w:bCs/>
                <w:szCs w:val="24"/>
                <w:lang w:val="ro-RO"/>
              </w:rPr>
            </w:pPr>
            <w:r w:rsidRPr="00077B03">
              <w:rPr>
                <w:b/>
                <w:bCs/>
                <w:szCs w:val="24"/>
                <w:lang w:val="ro-RO"/>
              </w:rPr>
              <w:t>49,608.0</w:t>
            </w:r>
            <w:r w:rsidR="00160A7B">
              <w:rPr>
                <w:b/>
                <w:bCs/>
                <w:szCs w:val="24"/>
                <w:lang w:val="ro-RO"/>
              </w:rPr>
              <w:t>2</w:t>
            </w:r>
          </w:p>
        </w:tc>
      </w:tr>
    </w:tbl>
    <w:p w14:paraId="270D31E1" w14:textId="77777777" w:rsidR="005D7C5B" w:rsidRDefault="005D7C5B" w:rsidP="00962C91">
      <w:pPr>
        <w:rPr>
          <w:szCs w:val="24"/>
          <w:lang w:val="ro-RO"/>
        </w:rPr>
      </w:pPr>
    </w:p>
    <w:p w14:paraId="6782C262" w14:textId="525474A8" w:rsidR="00957BB1" w:rsidRDefault="005D7C5B" w:rsidP="005D7C5B">
      <w:pPr>
        <w:pStyle w:val="Anexa3fix"/>
        <w:rPr>
          <w:lang w:val="ro-RO"/>
        </w:rPr>
      </w:pPr>
      <w:bookmarkStart w:id="115" w:name="_Toc234336187"/>
      <w:bookmarkStart w:id="116" w:name="_Toc235716322"/>
      <w:bookmarkStart w:id="117" w:name="_Toc235716529"/>
      <w:bookmarkStart w:id="118" w:name="_Toc235716789"/>
      <w:r>
        <w:rPr>
          <w:lang w:val="ro-RO"/>
        </w:rPr>
        <w:t>Programul de transport local</w:t>
      </w:r>
      <w:bookmarkEnd w:id="115"/>
      <w:bookmarkEnd w:id="116"/>
      <w:bookmarkEnd w:id="117"/>
      <w:bookmarkEnd w:id="118"/>
    </w:p>
    <w:p w14:paraId="192A82C6" w14:textId="1F7D74ED" w:rsidR="00957BB1" w:rsidRDefault="00957BB1" w:rsidP="00962C91">
      <w:pPr>
        <w:rPr>
          <w:szCs w:val="24"/>
          <w:lang w:val="ro-RO"/>
        </w:rPr>
      </w:pPr>
    </w:p>
    <w:tbl>
      <w:tblPr>
        <w:tblStyle w:val="TableGrid"/>
        <w:tblW w:w="5000" w:type="pct"/>
        <w:tblLook w:val="04A0" w:firstRow="1" w:lastRow="0" w:firstColumn="1" w:lastColumn="0" w:noHBand="0" w:noVBand="1"/>
      </w:tblPr>
      <w:tblGrid>
        <w:gridCol w:w="1271"/>
        <w:gridCol w:w="2875"/>
        <w:gridCol w:w="1219"/>
        <w:gridCol w:w="1219"/>
        <w:gridCol w:w="1219"/>
        <w:gridCol w:w="1214"/>
      </w:tblGrid>
      <w:tr w:rsidR="00D51365" w:rsidRPr="00A65D78" w14:paraId="72CA7B2C" w14:textId="77777777" w:rsidTr="00D51365">
        <w:trPr>
          <w:trHeight w:val="402"/>
        </w:trPr>
        <w:tc>
          <w:tcPr>
            <w:tcW w:w="705" w:type="pct"/>
            <w:vMerge w:val="restart"/>
          </w:tcPr>
          <w:p w14:paraId="0CE02A06" w14:textId="77777777" w:rsidR="00D51365" w:rsidRPr="00A65D78" w:rsidRDefault="00D51365" w:rsidP="005D7C5B">
            <w:pPr>
              <w:spacing w:after="0"/>
              <w:rPr>
                <w:b/>
                <w:bCs/>
                <w:szCs w:val="24"/>
                <w:lang w:val="ro-RO"/>
              </w:rPr>
            </w:pPr>
            <w:r w:rsidRPr="00A65D78">
              <w:rPr>
                <w:b/>
                <w:bCs/>
                <w:szCs w:val="24"/>
                <w:lang w:val="ro-RO"/>
              </w:rPr>
              <w:t>Linia Nr. Stații/ sens Lungimea</w:t>
            </w:r>
          </w:p>
        </w:tc>
        <w:tc>
          <w:tcPr>
            <w:tcW w:w="1594" w:type="pct"/>
            <w:vMerge w:val="restart"/>
          </w:tcPr>
          <w:p w14:paraId="0EB8CE52" w14:textId="77777777" w:rsidR="00D51365" w:rsidRPr="00A65D78" w:rsidRDefault="00D51365" w:rsidP="005D7C5B">
            <w:pPr>
              <w:spacing w:after="0"/>
              <w:rPr>
                <w:b/>
                <w:bCs/>
                <w:szCs w:val="24"/>
                <w:lang w:val="ro-RO"/>
              </w:rPr>
            </w:pPr>
            <w:r w:rsidRPr="00A65D78">
              <w:rPr>
                <w:b/>
                <w:bCs/>
                <w:szCs w:val="24"/>
                <w:lang w:val="ro-RO"/>
              </w:rPr>
              <w:t xml:space="preserve">Traseul </w:t>
            </w:r>
          </w:p>
        </w:tc>
        <w:tc>
          <w:tcPr>
            <w:tcW w:w="2701" w:type="pct"/>
            <w:gridSpan w:val="4"/>
          </w:tcPr>
          <w:p w14:paraId="5C866B3E" w14:textId="77777777" w:rsidR="00D51365" w:rsidRPr="00A65D78" w:rsidRDefault="00D51365" w:rsidP="005D7C5B">
            <w:pPr>
              <w:spacing w:after="0"/>
              <w:rPr>
                <w:b/>
                <w:bCs/>
                <w:szCs w:val="24"/>
                <w:lang w:val="ro-RO"/>
              </w:rPr>
            </w:pPr>
            <w:r w:rsidRPr="00A65D78">
              <w:rPr>
                <w:b/>
                <w:bCs/>
                <w:szCs w:val="24"/>
                <w:lang w:val="ro-RO"/>
              </w:rPr>
              <w:t>Interval de Succedare</w:t>
            </w:r>
          </w:p>
        </w:tc>
      </w:tr>
      <w:tr w:rsidR="00D51365" w:rsidRPr="00A65D78" w14:paraId="2101F7A7" w14:textId="77777777" w:rsidTr="00D51365">
        <w:trPr>
          <w:trHeight w:val="204"/>
        </w:trPr>
        <w:tc>
          <w:tcPr>
            <w:tcW w:w="705" w:type="pct"/>
            <w:vMerge/>
          </w:tcPr>
          <w:p w14:paraId="5CE42A30" w14:textId="77777777" w:rsidR="00D51365" w:rsidRPr="00A65D78" w:rsidRDefault="00D51365" w:rsidP="005D7C5B">
            <w:pPr>
              <w:spacing w:after="0"/>
              <w:rPr>
                <w:b/>
                <w:bCs/>
                <w:szCs w:val="24"/>
                <w:lang w:val="ro-RO"/>
              </w:rPr>
            </w:pPr>
          </w:p>
        </w:tc>
        <w:tc>
          <w:tcPr>
            <w:tcW w:w="1594" w:type="pct"/>
            <w:vMerge/>
          </w:tcPr>
          <w:p w14:paraId="38336029" w14:textId="77777777" w:rsidR="00D51365" w:rsidRPr="00A65D78" w:rsidRDefault="00D51365" w:rsidP="005D7C5B">
            <w:pPr>
              <w:spacing w:after="0"/>
              <w:rPr>
                <w:b/>
                <w:bCs/>
                <w:szCs w:val="24"/>
                <w:lang w:val="ro-RO"/>
              </w:rPr>
            </w:pPr>
          </w:p>
        </w:tc>
        <w:tc>
          <w:tcPr>
            <w:tcW w:w="2701" w:type="pct"/>
            <w:gridSpan w:val="4"/>
          </w:tcPr>
          <w:p w14:paraId="6E72E111" w14:textId="77777777" w:rsidR="00D51365" w:rsidRPr="00A65D78" w:rsidRDefault="00D51365" w:rsidP="005D7C5B">
            <w:pPr>
              <w:spacing w:after="0"/>
              <w:rPr>
                <w:b/>
                <w:bCs/>
                <w:szCs w:val="24"/>
                <w:lang w:val="ro-RO"/>
              </w:rPr>
            </w:pPr>
            <w:r w:rsidRPr="00A65D78">
              <w:rPr>
                <w:b/>
                <w:bCs/>
                <w:szCs w:val="24"/>
                <w:lang w:val="ro-RO"/>
              </w:rPr>
              <w:t xml:space="preserve">Orele de trecere prin stații în intervalul </w:t>
            </w:r>
          </w:p>
        </w:tc>
      </w:tr>
      <w:tr w:rsidR="00D51365" w:rsidRPr="00A65D78" w14:paraId="5415790E" w14:textId="77777777" w:rsidTr="00D51365">
        <w:trPr>
          <w:trHeight w:val="204"/>
        </w:trPr>
        <w:tc>
          <w:tcPr>
            <w:tcW w:w="705" w:type="pct"/>
            <w:vMerge/>
          </w:tcPr>
          <w:p w14:paraId="63868028" w14:textId="77777777" w:rsidR="00D51365" w:rsidRPr="00A65D78" w:rsidRDefault="00D51365" w:rsidP="005D7C5B">
            <w:pPr>
              <w:spacing w:after="0"/>
              <w:rPr>
                <w:b/>
                <w:bCs/>
                <w:szCs w:val="24"/>
                <w:lang w:val="ro-RO"/>
              </w:rPr>
            </w:pPr>
          </w:p>
        </w:tc>
        <w:tc>
          <w:tcPr>
            <w:tcW w:w="1594" w:type="pct"/>
            <w:vMerge/>
          </w:tcPr>
          <w:p w14:paraId="39EF6B1A" w14:textId="77777777" w:rsidR="00D51365" w:rsidRPr="00A65D78" w:rsidRDefault="00D51365" w:rsidP="005D7C5B">
            <w:pPr>
              <w:spacing w:after="0"/>
              <w:rPr>
                <w:b/>
                <w:bCs/>
                <w:szCs w:val="24"/>
                <w:lang w:val="ro-RO"/>
              </w:rPr>
            </w:pPr>
          </w:p>
        </w:tc>
        <w:tc>
          <w:tcPr>
            <w:tcW w:w="676" w:type="pct"/>
          </w:tcPr>
          <w:p w14:paraId="01A37B22" w14:textId="77777777" w:rsidR="00D51365" w:rsidRPr="00A65D78" w:rsidRDefault="00D51365" w:rsidP="005D7C5B">
            <w:pPr>
              <w:spacing w:after="0"/>
              <w:rPr>
                <w:b/>
                <w:bCs/>
                <w:szCs w:val="24"/>
                <w:lang w:val="ro-RO"/>
              </w:rPr>
            </w:pPr>
            <w:r w:rsidRPr="00A65D78">
              <w:rPr>
                <w:b/>
                <w:bCs/>
                <w:szCs w:val="24"/>
                <w:lang w:val="ro-RO"/>
              </w:rPr>
              <w:t>07:00 - 10:00</w:t>
            </w:r>
          </w:p>
        </w:tc>
        <w:tc>
          <w:tcPr>
            <w:tcW w:w="676" w:type="pct"/>
          </w:tcPr>
          <w:p w14:paraId="77B78025" w14:textId="77777777" w:rsidR="00D51365" w:rsidRPr="00A65D78" w:rsidRDefault="00D51365" w:rsidP="005D7C5B">
            <w:pPr>
              <w:spacing w:after="0"/>
              <w:rPr>
                <w:b/>
                <w:bCs/>
                <w:szCs w:val="24"/>
                <w:lang w:val="ro-RO"/>
              </w:rPr>
            </w:pPr>
            <w:r w:rsidRPr="00A65D78">
              <w:rPr>
                <w:b/>
                <w:bCs/>
                <w:szCs w:val="24"/>
                <w:lang w:val="ro-RO"/>
              </w:rPr>
              <w:t>10:01 -14:00</w:t>
            </w:r>
          </w:p>
        </w:tc>
        <w:tc>
          <w:tcPr>
            <w:tcW w:w="676" w:type="pct"/>
          </w:tcPr>
          <w:p w14:paraId="55BBFF81" w14:textId="77777777" w:rsidR="00D51365" w:rsidRPr="00A65D78" w:rsidRDefault="00D51365" w:rsidP="005D7C5B">
            <w:pPr>
              <w:spacing w:after="0"/>
              <w:rPr>
                <w:b/>
                <w:bCs/>
                <w:szCs w:val="24"/>
                <w:lang w:val="ro-RO"/>
              </w:rPr>
            </w:pPr>
            <w:r w:rsidRPr="00A65D78">
              <w:rPr>
                <w:b/>
                <w:bCs/>
                <w:szCs w:val="24"/>
                <w:lang w:val="ro-RO"/>
              </w:rPr>
              <w:t>14:01 -18:00</w:t>
            </w:r>
          </w:p>
        </w:tc>
        <w:tc>
          <w:tcPr>
            <w:tcW w:w="673" w:type="pct"/>
          </w:tcPr>
          <w:p w14:paraId="2845EB2E" w14:textId="77777777" w:rsidR="00D51365" w:rsidRPr="00A65D78" w:rsidRDefault="00D51365" w:rsidP="005D7C5B">
            <w:pPr>
              <w:spacing w:after="0"/>
              <w:rPr>
                <w:b/>
                <w:bCs/>
                <w:szCs w:val="24"/>
                <w:lang w:val="ro-RO"/>
              </w:rPr>
            </w:pPr>
            <w:r w:rsidRPr="00A65D78">
              <w:rPr>
                <w:b/>
                <w:bCs/>
                <w:szCs w:val="24"/>
                <w:lang w:val="ro-RO"/>
              </w:rPr>
              <w:t>18:01 – 22:00</w:t>
            </w:r>
          </w:p>
        </w:tc>
      </w:tr>
      <w:tr w:rsidR="00D51365" w:rsidRPr="005D7C5B" w14:paraId="25101782" w14:textId="77777777" w:rsidTr="00D51365">
        <w:tc>
          <w:tcPr>
            <w:tcW w:w="705" w:type="pct"/>
          </w:tcPr>
          <w:p w14:paraId="66665FC0" w14:textId="045D68FB" w:rsidR="00D51365" w:rsidRPr="00A65D78" w:rsidRDefault="00D51365" w:rsidP="00A54E1B">
            <w:pPr>
              <w:spacing w:after="0"/>
              <w:rPr>
                <w:szCs w:val="24"/>
                <w:lang w:val="ro-RO"/>
              </w:rPr>
            </w:pPr>
            <w:r w:rsidRPr="00A65D78">
              <w:rPr>
                <w:szCs w:val="24"/>
                <w:lang w:val="ro-RO"/>
              </w:rPr>
              <w:t>Traseu 1</w:t>
            </w:r>
          </w:p>
        </w:tc>
        <w:tc>
          <w:tcPr>
            <w:tcW w:w="1594" w:type="pct"/>
          </w:tcPr>
          <w:p w14:paraId="4C0FF6AD" w14:textId="556A8BC5" w:rsidR="00D51365" w:rsidRDefault="00D51365" w:rsidP="005D7C5B">
            <w:pPr>
              <w:spacing w:after="0"/>
              <w:rPr>
                <w:szCs w:val="24"/>
                <w:lang w:val="ro-RO"/>
              </w:rPr>
            </w:pPr>
            <w:r>
              <w:rPr>
                <w:szCs w:val="24"/>
                <w:lang w:val="ro-RO"/>
              </w:rPr>
              <w:t>Tur: Țaga – Buza</w:t>
            </w:r>
          </w:p>
          <w:p w14:paraId="10DED1B3" w14:textId="4F1F8AA8" w:rsidR="00D51365" w:rsidRDefault="00D51365" w:rsidP="005D7C5B">
            <w:pPr>
              <w:spacing w:after="0"/>
              <w:rPr>
                <w:szCs w:val="24"/>
                <w:lang w:val="ro-RO"/>
              </w:rPr>
            </w:pPr>
            <w:r>
              <w:rPr>
                <w:szCs w:val="24"/>
                <w:lang w:val="ro-RO"/>
              </w:rPr>
              <w:t>Lungime 13.9 km</w:t>
            </w:r>
          </w:p>
          <w:p w14:paraId="7C58DDEA" w14:textId="3DD19D6F" w:rsidR="00D51365" w:rsidRDefault="00D51365" w:rsidP="005D7C5B">
            <w:pPr>
              <w:spacing w:after="0"/>
              <w:rPr>
                <w:szCs w:val="24"/>
                <w:lang w:val="ro-RO"/>
              </w:rPr>
            </w:pPr>
            <w:r>
              <w:rPr>
                <w:szCs w:val="24"/>
                <w:lang w:val="ro-RO"/>
              </w:rPr>
              <w:t>Retur Buza – Țaga</w:t>
            </w:r>
          </w:p>
          <w:p w14:paraId="00743E3E" w14:textId="17D74876" w:rsidR="00D51365" w:rsidRPr="00A65D78" w:rsidRDefault="00D51365" w:rsidP="005D7C5B">
            <w:pPr>
              <w:spacing w:after="0"/>
              <w:rPr>
                <w:szCs w:val="24"/>
                <w:lang w:val="ro-RO"/>
              </w:rPr>
            </w:pPr>
            <w:r>
              <w:rPr>
                <w:szCs w:val="24"/>
                <w:lang w:val="ro-RO"/>
              </w:rPr>
              <w:t>Lungime 14.1 km</w:t>
            </w:r>
          </w:p>
        </w:tc>
        <w:tc>
          <w:tcPr>
            <w:tcW w:w="676" w:type="pct"/>
          </w:tcPr>
          <w:p w14:paraId="0602A02F" w14:textId="6A25C819" w:rsidR="00D51365" w:rsidRPr="00A65D78" w:rsidRDefault="00D51365" w:rsidP="00A54E1B">
            <w:pPr>
              <w:spacing w:after="0"/>
              <w:rPr>
                <w:szCs w:val="24"/>
                <w:lang w:val="ro-RO"/>
              </w:rPr>
            </w:pPr>
            <w:r>
              <w:rPr>
                <w:szCs w:val="24"/>
                <w:lang w:val="ro-RO"/>
              </w:rPr>
              <w:t>7:</w:t>
            </w:r>
            <w:r w:rsidR="003016BC">
              <w:rPr>
                <w:szCs w:val="24"/>
                <w:lang w:val="ro-RO"/>
              </w:rPr>
              <w:t>00</w:t>
            </w:r>
          </w:p>
        </w:tc>
        <w:tc>
          <w:tcPr>
            <w:tcW w:w="676" w:type="pct"/>
          </w:tcPr>
          <w:p w14:paraId="6E987197" w14:textId="77777777" w:rsidR="00D51365" w:rsidRDefault="00D51365" w:rsidP="00A54E1B">
            <w:pPr>
              <w:spacing w:after="0"/>
              <w:rPr>
                <w:szCs w:val="24"/>
                <w:lang w:val="ro-RO"/>
              </w:rPr>
            </w:pPr>
          </w:p>
          <w:p w14:paraId="4F10858F" w14:textId="77777777" w:rsidR="00D51365" w:rsidRDefault="00D51365" w:rsidP="00D51365">
            <w:pPr>
              <w:rPr>
                <w:szCs w:val="24"/>
                <w:lang w:val="ro-RO"/>
              </w:rPr>
            </w:pPr>
          </w:p>
          <w:p w14:paraId="50AD7981" w14:textId="2E8568C1" w:rsidR="00D51365" w:rsidRPr="00D51365" w:rsidRDefault="00D51365" w:rsidP="00D51365">
            <w:pPr>
              <w:rPr>
                <w:szCs w:val="24"/>
                <w:lang w:val="ro-RO"/>
              </w:rPr>
            </w:pPr>
            <w:r>
              <w:rPr>
                <w:szCs w:val="24"/>
                <w:lang w:val="ro-RO"/>
              </w:rPr>
              <w:t>12:30</w:t>
            </w:r>
          </w:p>
        </w:tc>
        <w:tc>
          <w:tcPr>
            <w:tcW w:w="676" w:type="pct"/>
          </w:tcPr>
          <w:p w14:paraId="46FB9657" w14:textId="62CF0C2C" w:rsidR="00D51365" w:rsidRPr="00A65D78" w:rsidRDefault="00D51365" w:rsidP="00A54E1B">
            <w:pPr>
              <w:spacing w:after="0"/>
              <w:rPr>
                <w:szCs w:val="24"/>
                <w:lang w:val="ro-RO"/>
              </w:rPr>
            </w:pPr>
          </w:p>
        </w:tc>
        <w:tc>
          <w:tcPr>
            <w:tcW w:w="673" w:type="pct"/>
          </w:tcPr>
          <w:p w14:paraId="2C6A5C03" w14:textId="6F45C622" w:rsidR="00D51365" w:rsidRPr="00A65D78" w:rsidRDefault="00D51365" w:rsidP="00A54E1B">
            <w:pPr>
              <w:spacing w:after="0"/>
              <w:rPr>
                <w:szCs w:val="24"/>
                <w:lang w:val="ro-RO"/>
              </w:rPr>
            </w:pPr>
          </w:p>
        </w:tc>
      </w:tr>
      <w:tr w:rsidR="00D51365" w:rsidRPr="005D7C5B" w14:paraId="1F5B43F1" w14:textId="77777777" w:rsidTr="00D51365">
        <w:tc>
          <w:tcPr>
            <w:tcW w:w="705" w:type="pct"/>
          </w:tcPr>
          <w:p w14:paraId="15C37856" w14:textId="409C83EA" w:rsidR="00D51365" w:rsidRPr="00A65D78" w:rsidRDefault="00D51365" w:rsidP="00D51365">
            <w:pPr>
              <w:rPr>
                <w:szCs w:val="24"/>
                <w:lang w:val="ro-RO"/>
              </w:rPr>
            </w:pPr>
            <w:r>
              <w:rPr>
                <w:szCs w:val="24"/>
                <w:lang w:val="ro-RO"/>
              </w:rPr>
              <w:t>Traseu 2</w:t>
            </w:r>
          </w:p>
        </w:tc>
        <w:tc>
          <w:tcPr>
            <w:tcW w:w="1594" w:type="pct"/>
          </w:tcPr>
          <w:p w14:paraId="15DF5E49" w14:textId="48920D81" w:rsidR="00D51365" w:rsidRDefault="00D51365" w:rsidP="00D51365">
            <w:pPr>
              <w:rPr>
                <w:szCs w:val="24"/>
                <w:lang w:val="ro-RO"/>
              </w:rPr>
            </w:pPr>
            <w:r>
              <w:rPr>
                <w:szCs w:val="24"/>
                <w:lang w:val="ro-RO"/>
              </w:rPr>
              <w:t>Tur: Cătina – Feldioara – Buza</w:t>
            </w:r>
          </w:p>
          <w:p w14:paraId="261CFA23" w14:textId="71E1735C" w:rsidR="00D51365" w:rsidRDefault="00D51365" w:rsidP="00D51365">
            <w:pPr>
              <w:rPr>
                <w:szCs w:val="24"/>
                <w:lang w:val="ro-RO"/>
              </w:rPr>
            </w:pPr>
            <w:r>
              <w:rPr>
                <w:szCs w:val="24"/>
                <w:lang w:val="ro-RO"/>
              </w:rPr>
              <w:t>Lungime 12.2 km</w:t>
            </w:r>
          </w:p>
          <w:p w14:paraId="3054EC20" w14:textId="47790934" w:rsidR="00D51365" w:rsidRDefault="00D51365" w:rsidP="00D51365">
            <w:pPr>
              <w:rPr>
                <w:szCs w:val="24"/>
                <w:lang w:val="ro-RO"/>
              </w:rPr>
            </w:pPr>
            <w:r>
              <w:rPr>
                <w:szCs w:val="24"/>
                <w:lang w:val="ro-RO"/>
              </w:rPr>
              <w:lastRenderedPageBreak/>
              <w:t>Retur: Buza – Feldioara – Cătina</w:t>
            </w:r>
          </w:p>
          <w:p w14:paraId="682F9A10" w14:textId="0EB8495B" w:rsidR="00D51365" w:rsidRDefault="00D51365" w:rsidP="00D51365">
            <w:pPr>
              <w:rPr>
                <w:szCs w:val="24"/>
                <w:lang w:val="ro-RO"/>
              </w:rPr>
            </w:pPr>
            <w:r>
              <w:rPr>
                <w:szCs w:val="24"/>
                <w:lang w:val="ro-RO"/>
              </w:rPr>
              <w:t>Lungime 12.6 km</w:t>
            </w:r>
          </w:p>
          <w:p w14:paraId="06EC43ED" w14:textId="6A80BF16" w:rsidR="00D51365" w:rsidRDefault="00D51365" w:rsidP="00D51365">
            <w:pPr>
              <w:rPr>
                <w:szCs w:val="24"/>
                <w:lang w:val="ro-RO"/>
              </w:rPr>
            </w:pPr>
          </w:p>
        </w:tc>
        <w:tc>
          <w:tcPr>
            <w:tcW w:w="676" w:type="pct"/>
          </w:tcPr>
          <w:p w14:paraId="30F695EB" w14:textId="676FD1A5" w:rsidR="00D51365" w:rsidRPr="00A65D78" w:rsidRDefault="00D51365" w:rsidP="00D51365">
            <w:pPr>
              <w:rPr>
                <w:szCs w:val="24"/>
                <w:lang w:val="ro-RO"/>
              </w:rPr>
            </w:pPr>
            <w:r>
              <w:rPr>
                <w:szCs w:val="24"/>
                <w:lang w:val="ro-RO"/>
              </w:rPr>
              <w:lastRenderedPageBreak/>
              <w:t>7:</w:t>
            </w:r>
            <w:r w:rsidR="003016BC">
              <w:rPr>
                <w:szCs w:val="24"/>
                <w:lang w:val="ro-RO"/>
              </w:rPr>
              <w:t>00</w:t>
            </w:r>
          </w:p>
        </w:tc>
        <w:tc>
          <w:tcPr>
            <w:tcW w:w="676" w:type="pct"/>
          </w:tcPr>
          <w:p w14:paraId="53E1A279" w14:textId="77777777" w:rsidR="00D51365" w:rsidRDefault="00D51365" w:rsidP="00D51365">
            <w:pPr>
              <w:spacing w:after="0"/>
              <w:rPr>
                <w:szCs w:val="24"/>
                <w:lang w:val="ro-RO"/>
              </w:rPr>
            </w:pPr>
          </w:p>
          <w:p w14:paraId="1222E17D" w14:textId="7D228CFC" w:rsidR="00D51365" w:rsidRDefault="00D51365" w:rsidP="00D51365">
            <w:pPr>
              <w:rPr>
                <w:szCs w:val="24"/>
                <w:lang w:val="ro-RO"/>
              </w:rPr>
            </w:pPr>
          </w:p>
          <w:p w14:paraId="3187A838" w14:textId="3C4D2BCF" w:rsidR="00D51365" w:rsidRDefault="00D51365" w:rsidP="00D51365">
            <w:pPr>
              <w:rPr>
                <w:szCs w:val="24"/>
                <w:lang w:val="ro-RO"/>
              </w:rPr>
            </w:pPr>
          </w:p>
          <w:p w14:paraId="77967844" w14:textId="77777777" w:rsidR="00D51365" w:rsidRDefault="00D51365" w:rsidP="00D51365">
            <w:pPr>
              <w:rPr>
                <w:szCs w:val="24"/>
                <w:lang w:val="ro-RO"/>
              </w:rPr>
            </w:pPr>
          </w:p>
          <w:p w14:paraId="7EE22266" w14:textId="5F31309B" w:rsidR="00D51365" w:rsidRPr="00A65D78" w:rsidRDefault="00D51365" w:rsidP="00D51365">
            <w:pPr>
              <w:rPr>
                <w:szCs w:val="24"/>
                <w:lang w:val="ro-RO"/>
              </w:rPr>
            </w:pPr>
            <w:r>
              <w:rPr>
                <w:szCs w:val="24"/>
                <w:lang w:val="ro-RO"/>
              </w:rPr>
              <w:lastRenderedPageBreak/>
              <w:t>12:30</w:t>
            </w:r>
          </w:p>
        </w:tc>
        <w:tc>
          <w:tcPr>
            <w:tcW w:w="676" w:type="pct"/>
          </w:tcPr>
          <w:p w14:paraId="444E8E94" w14:textId="77777777" w:rsidR="00D51365" w:rsidRPr="00A65D78" w:rsidRDefault="00D51365" w:rsidP="00D51365">
            <w:pPr>
              <w:rPr>
                <w:szCs w:val="24"/>
                <w:lang w:val="ro-RO"/>
              </w:rPr>
            </w:pPr>
          </w:p>
        </w:tc>
        <w:tc>
          <w:tcPr>
            <w:tcW w:w="673" w:type="pct"/>
          </w:tcPr>
          <w:p w14:paraId="14C0906C" w14:textId="77777777" w:rsidR="00D51365" w:rsidRPr="00A65D78" w:rsidRDefault="00D51365" w:rsidP="00D51365">
            <w:pPr>
              <w:rPr>
                <w:szCs w:val="24"/>
                <w:lang w:val="ro-RO"/>
              </w:rPr>
            </w:pPr>
          </w:p>
        </w:tc>
      </w:tr>
      <w:tr w:rsidR="00D51365" w:rsidRPr="005D7C5B" w14:paraId="45B1FBF0" w14:textId="77777777" w:rsidTr="00D51365">
        <w:tc>
          <w:tcPr>
            <w:tcW w:w="705" w:type="pct"/>
          </w:tcPr>
          <w:p w14:paraId="77652E21" w14:textId="1B2E1F63" w:rsidR="00D51365" w:rsidRDefault="00D51365" w:rsidP="00D51365">
            <w:pPr>
              <w:rPr>
                <w:szCs w:val="24"/>
                <w:lang w:val="ro-RO"/>
              </w:rPr>
            </w:pPr>
            <w:r>
              <w:rPr>
                <w:szCs w:val="24"/>
                <w:lang w:val="ro-RO"/>
              </w:rPr>
              <w:t>Traseu 3</w:t>
            </w:r>
          </w:p>
        </w:tc>
        <w:tc>
          <w:tcPr>
            <w:tcW w:w="1594" w:type="pct"/>
          </w:tcPr>
          <w:p w14:paraId="6074B572" w14:textId="77777777" w:rsidR="00D51365" w:rsidRDefault="00D51365" w:rsidP="00D51365">
            <w:pPr>
              <w:rPr>
                <w:szCs w:val="24"/>
                <w:lang w:val="ro-RO"/>
              </w:rPr>
            </w:pPr>
            <w:r>
              <w:rPr>
                <w:szCs w:val="24"/>
                <w:lang w:val="ro-RO"/>
              </w:rPr>
              <w:t xml:space="preserve">Tur: </w:t>
            </w:r>
            <w:r w:rsidRPr="00D51365">
              <w:rPr>
                <w:szCs w:val="24"/>
                <w:lang w:val="ro-RO"/>
              </w:rPr>
              <w:t>Borșa – Borșa Cătun – Răscruci – DN1C – Luna de Jos – Dăbâca</w:t>
            </w:r>
          </w:p>
          <w:p w14:paraId="51B24F93" w14:textId="77777777" w:rsidR="00D51365" w:rsidRDefault="00D51365" w:rsidP="00D51365">
            <w:pPr>
              <w:rPr>
                <w:szCs w:val="24"/>
                <w:lang w:val="ro-RO"/>
              </w:rPr>
            </w:pPr>
            <w:r>
              <w:rPr>
                <w:szCs w:val="24"/>
                <w:lang w:val="ro-RO"/>
              </w:rPr>
              <w:t>Lungime traseu: 23.8 km</w:t>
            </w:r>
          </w:p>
          <w:p w14:paraId="73A9D4A4" w14:textId="77777777" w:rsidR="00D51365" w:rsidRDefault="00D51365" w:rsidP="00D51365">
            <w:pPr>
              <w:rPr>
                <w:szCs w:val="24"/>
                <w:lang w:val="ro-RO"/>
              </w:rPr>
            </w:pPr>
            <w:r>
              <w:rPr>
                <w:szCs w:val="24"/>
                <w:lang w:val="ro-RO"/>
              </w:rPr>
              <w:t xml:space="preserve">Retur: </w:t>
            </w:r>
            <w:r w:rsidRPr="00D51365">
              <w:rPr>
                <w:szCs w:val="24"/>
                <w:lang w:val="ro-RO"/>
              </w:rPr>
              <w:t>Dăbâca – Luna de Jos – DN1C – Răscruci – Borșa Cătun – Borșa</w:t>
            </w:r>
          </w:p>
          <w:p w14:paraId="7FA7912F" w14:textId="1B72468A" w:rsidR="00D51365" w:rsidRDefault="00D51365" w:rsidP="00D51365">
            <w:pPr>
              <w:rPr>
                <w:szCs w:val="24"/>
                <w:lang w:val="ro-RO"/>
              </w:rPr>
            </w:pPr>
            <w:r>
              <w:rPr>
                <w:szCs w:val="24"/>
                <w:lang w:val="ro-RO"/>
              </w:rPr>
              <w:t>Lungime traseu:24.2 km</w:t>
            </w:r>
          </w:p>
        </w:tc>
        <w:tc>
          <w:tcPr>
            <w:tcW w:w="676" w:type="pct"/>
          </w:tcPr>
          <w:p w14:paraId="5A79B92D" w14:textId="55446C27" w:rsidR="00D51365" w:rsidRPr="00A65D78" w:rsidRDefault="00D51365" w:rsidP="00D51365">
            <w:pPr>
              <w:rPr>
                <w:szCs w:val="24"/>
                <w:lang w:val="ro-RO"/>
              </w:rPr>
            </w:pPr>
            <w:r>
              <w:rPr>
                <w:szCs w:val="24"/>
                <w:lang w:val="ro-RO"/>
              </w:rPr>
              <w:t>7:</w:t>
            </w:r>
            <w:r w:rsidR="003016BC">
              <w:rPr>
                <w:szCs w:val="24"/>
                <w:lang w:val="ro-RO"/>
              </w:rPr>
              <w:t>00</w:t>
            </w:r>
          </w:p>
        </w:tc>
        <w:tc>
          <w:tcPr>
            <w:tcW w:w="676" w:type="pct"/>
          </w:tcPr>
          <w:p w14:paraId="5AF52C44" w14:textId="77777777" w:rsidR="00D51365" w:rsidRDefault="00D51365" w:rsidP="00D51365">
            <w:pPr>
              <w:spacing w:after="0"/>
              <w:rPr>
                <w:szCs w:val="24"/>
                <w:lang w:val="ro-RO"/>
              </w:rPr>
            </w:pPr>
          </w:p>
          <w:p w14:paraId="0AB01FB9" w14:textId="77777777" w:rsidR="00D51365" w:rsidRDefault="00D51365" w:rsidP="00D51365">
            <w:pPr>
              <w:rPr>
                <w:szCs w:val="24"/>
                <w:lang w:val="ro-RO"/>
              </w:rPr>
            </w:pPr>
          </w:p>
          <w:p w14:paraId="03FE4A47" w14:textId="77777777" w:rsidR="00D51365" w:rsidRDefault="00D51365" w:rsidP="00D51365">
            <w:pPr>
              <w:rPr>
                <w:szCs w:val="24"/>
                <w:lang w:val="ro-RO"/>
              </w:rPr>
            </w:pPr>
          </w:p>
          <w:p w14:paraId="0AC1CBFE" w14:textId="4D743872" w:rsidR="00D51365" w:rsidRPr="00A65D78" w:rsidRDefault="00D51365" w:rsidP="00D51365">
            <w:pPr>
              <w:rPr>
                <w:szCs w:val="24"/>
                <w:lang w:val="ro-RO"/>
              </w:rPr>
            </w:pPr>
            <w:r>
              <w:rPr>
                <w:szCs w:val="24"/>
                <w:lang w:val="ro-RO"/>
              </w:rPr>
              <w:t>12:30</w:t>
            </w:r>
          </w:p>
        </w:tc>
        <w:tc>
          <w:tcPr>
            <w:tcW w:w="676" w:type="pct"/>
          </w:tcPr>
          <w:p w14:paraId="47BB7E2E" w14:textId="77777777" w:rsidR="00D51365" w:rsidRPr="00A65D78" w:rsidRDefault="00D51365" w:rsidP="00D51365">
            <w:pPr>
              <w:rPr>
                <w:szCs w:val="24"/>
                <w:lang w:val="ro-RO"/>
              </w:rPr>
            </w:pPr>
          </w:p>
        </w:tc>
        <w:tc>
          <w:tcPr>
            <w:tcW w:w="673" w:type="pct"/>
          </w:tcPr>
          <w:p w14:paraId="7EE4794F" w14:textId="77777777" w:rsidR="00D51365" w:rsidRPr="00A65D78" w:rsidRDefault="00D51365" w:rsidP="00D51365">
            <w:pPr>
              <w:rPr>
                <w:szCs w:val="24"/>
                <w:lang w:val="ro-RO"/>
              </w:rPr>
            </w:pPr>
          </w:p>
        </w:tc>
      </w:tr>
      <w:tr w:rsidR="00D51365" w:rsidRPr="005D7C5B" w14:paraId="59B62D27" w14:textId="77777777" w:rsidTr="00D51365">
        <w:tc>
          <w:tcPr>
            <w:tcW w:w="705" w:type="pct"/>
          </w:tcPr>
          <w:p w14:paraId="3D1F2E21" w14:textId="0A0A2906" w:rsidR="00D51365" w:rsidRDefault="00D51365" w:rsidP="00D51365">
            <w:pPr>
              <w:rPr>
                <w:szCs w:val="24"/>
                <w:lang w:val="ro-RO"/>
              </w:rPr>
            </w:pPr>
            <w:r>
              <w:rPr>
                <w:szCs w:val="24"/>
                <w:lang w:val="ro-RO"/>
              </w:rPr>
              <w:t xml:space="preserve">Traseu 4 </w:t>
            </w:r>
          </w:p>
        </w:tc>
        <w:tc>
          <w:tcPr>
            <w:tcW w:w="1594" w:type="pct"/>
          </w:tcPr>
          <w:p w14:paraId="1C3DFF29" w14:textId="77777777" w:rsidR="00D51365" w:rsidRDefault="00D51365" w:rsidP="00D51365">
            <w:pPr>
              <w:rPr>
                <w:szCs w:val="24"/>
                <w:lang w:val="ro-RO"/>
              </w:rPr>
            </w:pPr>
            <w:r>
              <w:rPr>
                <w:szCs w:val="24"/>
                <w:lang w:val="ro-RO"/>
              </w:rPr>
              <w:t xml:space="preserve">Tur: </w:t>
            </w:r>
            <w:r w:rsidRPr="00D51365">
              <w:rPr>
                <w:szCs w:val="24"/>
                <w:lang w:val="ro-RO"/>
              </w:rPr>
              <w:t>Panticeu – Dârja – Pâglișa – Dăbâca</w:t>
            </w:r>
          </w:p>
          <w:p w14:paraId="5AEFCB8D" w14:textId="77777777" w:rsidR="00D51365" w:rsidRDefault="00D51365" w:rsidP="00D51365">
            <w:pPr>
              <w:rPr>
                <w:szCs w:val="24"/>
                <w:lang w:val="ro-RO"/>
              </w:rPr>
            </w:pPr>
            <w:r>
              <w:rPr>
                <w:szCs w:val="24"/>
                <w:lang w:val="ro-RO"/>
              </w:rPr>
              <w:t>Lungime traseu: 14.9 km</w:t>
            </w:r>
          </w:p>
          <w:p w14:paraId="26200A58" w14:textId="77777777" w:rsidR="00D51365" w:rsidRDefault="00D51365" w:rsidP="00D51365">
            <w:pPr>
              <w:rPr>
                <w:szCs w:val="24"/>
                <w:lang w:val="ro-RO"/>
              </w:rPr>
            </w:pPr>
            <w:r>
              <w:rPr>
                <w:szCs w:val="24"/>
                <w:lang w:val="ro-RO"/>
              </w:rPr>
              <w:t xml:space="preserve">Retur: </w:t>
            </w:r>
            <w:r w:rsidRPr="00D51365">
              <w:rPr>
                <w:szCs w:val="24"/>
                <w:lang w:val="ro-RO"/>
              </w:rPr>
              <w:t>Dăbâca – Pâglișa – Dârja – Panticeu</w:t>
            </w:r>
          </w:p>
          <w:p w14:paraId="70398233" w14:textId="0DD783AB" w:rsidR="00D51365" w:rsidRDefault="00D51365" w:rsidP="00D51365">
            <w:pPr>
              <w:rPr>
                <w:szCs w:val="24"/>
                <w:lang w:val="ro-RO"/>
              </w:rPr>
            </w:pPr>
            <w:r>
              <w:rPr>
                <w:szCs w:val="24"/>
                <w:lang w:val="ro-RO"/>
              </w:rPr>
              <w:t>Lungime traseu: 15.1 km</w:t>
            </w:r>
          </w:p>
        </w:tc>
        <w:tc>
          <w:tcPr>
            <w:tcW w:w="676" w:type="pct"/>
          </w:tcPr>
          <w:p w14:paraId="6944D30A" w14:textId="7C6FCABE" w:rsidR="00D51365" w:rsidRPr="00A65D78" w:rsidRDefault="00D51365" w:rsidP="00D51365">
            <w:pPr>
              <w:rPr>
                <w:szCs w:val="24"/>
                <w:lang w:val="ro-RO"/>
              </w:rPr>
            </w:pPr>
            <w:r>
              <w:rPr>
                <w:szCs w:val="24"/>
                <w:lang w:val="ro-RO"/>
              </w:rPr>
              <w:t>7:</w:t>
            </w:r>
            <w:r w:rsidR="003016BC">
              <w:rPr>
                <w:szCs w:val="24"/>
                <w:lang w:val="ro-RO"/>
              </w:rPr>
              <w:t>00</w:t>
            </w:r>
          </w:p>
        </w:tc>
        <w:tc>
          <w:tcPr>
            <w:tcW w:w="676" w:type="pct"/>
          </w:tcPr>
          <w:p w14:paraId="309A87BC" w14:textId="77777777" w:rsidR="00D51365" w:rsidRDefault="00D51365" w:rsidP="00D51365">
            <w:pPr>
              <w:spacing w:after="0"/>
              <w:rPr>
                <w:szCs w:val="24"/>
                <w:lang w:val="ro-RO"/>
              </w:rPr>
            </w:pPr>
          </w:p>
          <w:p w14:paraId="059A7763" w14:textId="77777777" w:rsidR="00D51365" w:rsidRDefault="00D51365" w:rsidP="00D51365">
            <w:pPr>
              <w:rPr>
                <w:szCs w:val="24"/>
                <w:lang w:val="ro-RO"/>
              </w:rPr>
            </w:pPr>
          </w:p>
          <w:p w14:paraId="7414481A" w14:textId="77777777" w:rsidR="00D51365" w:rsidRDefault="00D51365" w:rsidP="00D51365">
            <w:pPr>
              <w:rPr>
                <w:szCs w:val="24"/>
                <w:lang w:val="ro-RO"/>
              </w:rPr>
            </w:pPr>
          </w:p>
          <w:p w14:paraId="106111DC" w14:textId="412CF087" w:rsidR="00D51365" w:rsidRPr="00A65D78" w:rsidRDefault="00D51365" w:rsidP="00D51365">
            <w:pPr>
              <w:rPr>
                <w:szCs w:val="24"/>
                <w:lang w:val="ro-RO"/>
              </w:rPr>
            </w:pPr>
            <w:r>
              <w:rPr>
                <w:szCs w:val="24"/>
                <w:lang w:val="ro-RO"/>
              </w:rPr>
              <w:t>12:30</w:t>
            </w:r>
          </w:p>
        </w:tc>
        <w:tc>
          <w:tcPr>
            <w:tcW w:w="676" w:type="pct"/>
          </w:tcPr>
          <w:p w14:paraId="76F6D59F" w14:textId="77777777" w:rsidR="00D51365" w:rsidRPr="00A65D78" w:rsidRDefault="00D51365" w:rsidP="00D51365">
            <w:pPr>
              <w:rPr>
                <w:szCs w:val="24"/>
                <w:lang w:val="ro-RO"/>
              </w:rPr>
            </w:pPr>
          </w:p>
        </w:tc>
        <w:tc>
          <w:tcPr>
            <w:tcW w:w="673" w:type="pct"/>
          </w:tcPr>
          <w:p w14:paraId="766E3782" w14:textId="77777777" w:rsidR="00D51365" w:rsidRPr="00A65D78" w:rsidRDefault="00D51365" w:rsidP="00D51365">
            <w:pPr>
              <w:rPr>
                <w:szCs w:val="24"/>
                <w:lang w:val="ro-RO"/>
              </w:rPr>
            </w:pPr>
          </w:p>
        </w:tc>
      </w:tr>
      <w:tr w:rsidR="00D51365" w:rsidRPr="005D7C5B" w14:paraId="4AA6B1C8" w14:textId="77777777" w:rsidTr="00D51365">
        <w:tc>
          <w:tcPr>
            <w:tcW w:w="705" w:type="pct"/>
          </w:tcPr>
          <w:p w14:paraId="7E0781F8" w14:textId="17938DC0" w:rsidR="00D51365" w:rsidRDefault="00D51365" w:rsidP="00D51365">
            <w:pPr>
              <w:rPr>
                <w:szCs w:val="24"/>
                <w:lang w:val="ro-RO"/>
              </w:rPr>
            </w:pPr>
            <w:r>
              <w:rPr>
                <w:szCs w:val="24"/>
                <w:lang w:val="ro-RO"/>
              </w:rPr>
              <w:t>Traseu 5</w:t>
            </w:r>
          </w:p>
        </w:tc>
        <w:tc>
          <w:tcPr>
            <w:tcW w:w="1594" w:type="pct"/>
          </w:tcPr>
          <w:p w14:paraId="73FCDCA4" w14:textId="77777777" w:rsidR="00D51365" w:rsidRDefault="00D51365" w:rsidP="00D51365">
            <w:pPr>
              <w:rPr>
                <w:szCs w:val="24"/>
                <w:lang w:val="ro-RO"/>
              </w:rPr>
            </w:pPr>
            <w:r>
              <w:rPr>
                <w:szCs w:val="24"/>
                <w:lang w:val="ro-RO"/>
              </w:rPr>
              <w:t xml:space="preserve">Tur: </w:t>
            </w:r>
            <w:r w:rsidRPr="00D51365">
              <w:rPr>
                <w:szCs w:val="24"/>
                <w:lang w:val="ro-RO"/>
              </w:rPr>
              <w:t>Bonțida – DN1C – Luna de Jos – Dăbâca</w:t>
            </w:r>
          </w:p>
          <w:p w14:paraId="4F6CA49C" w14:textId="77777777" w:rsidR="00D51365" w:rsidRDefault="00D51365" w:rsidP="00D51365">
            <w:pPr>
              <w:rPr>
                <w:szCs w:val="24"/>
                <w:lang w:val="ro-RO"/>
              </w:rPr>
            </w:pPr>
            <w:r>
              <w:rPr>
                <w:szCs w:val="24"/>
                <w:lang w:val="ro-RO"/>
              </w:rPr>
              <w:t>Lungime 15 km</w:t>
            </w:r>
          </w:p>
          <w:p w14:paraId="47E24B1F" w14:textId="77777777" w:rsidR="00D51365" w:rsidRDefault="00D51365" w:rsidP="00D51365">
            <w:pPr>
              <w:rPr>
                <w:szCs w:val="24"/>
                <w:lang w:val="ro-RO"/>
              </w:rPr>
            </w:pPr>
            <w:r>
              <w:rPr>
                <w:szCs w:val="24"/>
                <w:lang w:val="ro-RO"/>
              </w:rPr>
              <w:t xml:space="preserve">Retur: </w:t>
            </w:r>
            <w:r w:rsidRPr="00D51365">
              <w:rPr>
                <w:szCs w:val="24"/>
                <w:lang w:val="ro-RO"/>
              </w:rPr>
              <w:t>Dăbâca – Luna de Jos – DN1C – Bonțida</w:t>
            </w:r>
          </w:p>
          <w:p w14:paraId="01121443" w14:textId="17117AE3" w:rsidR="00D51365" w:rsidRDefault="00D51365" w:rsidP="00D51365">
            <w:pPr>
              <w:rPr>
                <w:szCs w:val="24"/>
                <w:lang w:val="ro-RO"/>
              </w:rPr>
            </w:pPr>
            <w:r>
              <w:rPr>
                <w:szCs w:val="24"/>
                <w:lang w:val="ro-RO"/>
              </w:rPr>
              <w:t>Lungime 15 km</w:t>
            </w:r>
          </w:p>
        </w:tc>
        <w:tc>
          <w:tcPr>
            <w:tcW w:w="676" w:type="pct"/>
          </w:tcPr>
          <w:p w14:paraId="2DA009E9" w14:textId="07C0C414" w:rsidR="00D51365" w:rsidRPr="00A65D78" w:rsidRDefault="00D51365" w:rsidP="00D51365">
            <w:pPr>
              <w:rPr>
                <w:szCs w:val="24"/>
                <w:lang w:val="ro-RO"/>
              </w:rPr>
            </w:pPr>
            <w:r>
              <w:rPr>
                <w:szCs w:val="24"/>
                <w:lang w:val="ro-RO"/>
              </w:rPr>
              <w:t>7:</w:t>
            </w:r>
            <w:r w:rsidR="003016BC">
              <w:rPr>
                <w:szCs w:val="24"/>
                <w:lang w:val="ro-RO"/>
              </w:rPr>
              <w:t>00</w:t>
            </w:r>
          </w:p>
        </w:tc>
        <w:tc>
          <w:tcPr>
            <w:tcW w:w="676" w:type="pct"/>
          </w:tcPr>
          <w:p w14:paraId="3C24B0F3" w14:textId="77777777" w:rsidR="00D51365" w:rsidRDefault="00D51365" w:rsidP="00D51365">
            <w:pPr>
              <w:spacing w:after="0"/>
              <w:rPr>
                <w:szCs w:val="24"/>
                <w:lang w:val="ro-RO"/>
              </w:rPr>
            </w:pPr>
          </w:p>
          <w:p w14:paraId="66A521D5" w14:textId="77777777" w:rsidR="00D51365" w:rsidRDefault="00D51365" w:rsidP="00D51365">
            <w:pPr>
              <w:rPr>
                <w:szCs w:val="24"/>
                <w:lang w:val="ro-RO"/>
              </w:rPr>
            </w:pPr>
          </w:p>
          <w:p w14:paraId="680FD420" w14:textId="77777777" w:rsidR="00D51365" w:rsidRDefault="00D51365" w:rsidP="00D51365">
            <w:pPr>
              <w:rPr>
                <w:szCs w:val="24"/>
                <w:lang w:val="ro-RO"/>
              </w:rPr>
            </w:pPr>
          </w:p>
          <w:p w14:paraId="6FA8F2A1" w14:textId="4249B11B" w:rsidR="00D51365" w:rsidRPr="00A65D78" w:rsidRDefault="00D51365" w:rsidP="00D51365">
            <w:pPr>
              <w:rPr>
                <w:szCs w:val="24"/>
                <w:lang w:val="ro-RO"/>
              </w:rPr>
            </w:pPr>
            <w:r>
              <w:rPr>
                <w:szCs w:val="24"/>
                <w:lang w:val="ro-RO"/>
              </w:rPr>
              <w:t>12:30</w:t>
            </w:r>
          </w:p>
        </w:tc>
        <w:tc>
          <w:tcPr>
            <w:tcW w:w="676" w:type="pct"/>
          </w:tcPr>
          <w:p w14:paraId="3F70FEAA" w14:textId="77777777" w:rsidR="00D51365" w:rsidRPr="00A65D78" w:rsidRDefault="00D51365" w:rsidP="00D51365">
            <w:pPr>
              <w:rPr>
                <w:szCs w:val="24"/>
                <w:lang w:val="ro-RO"/>
              </w:rPr>
            </w:pPr>
          </w:p>
        </w:tc>
        <w:tc>
          <w:tcPr>
            <w:tcW w:w="673" w:type="pct"/>
          </w:tcPr>
          <w:p w14:paraId="6CE69ED7" w14:textId="77777777" w:rsidR="00D51365" w:rsidRPr="00A65D78" w:rsidRDefault="00D51365" w:rsidP="00D51365">
            <w:pPr>
              <w:rPr>
                <w:szCs w:val="24"/>
                <w:lang w:val="ro-RO"/>
              </w:rPr>
            </w:pPr>
          </w:p>
        </w:tc>
      </w:tr>
    </w:tbl>
    <w:p w14:paraId="2AFB6504" w14:textId="095F17C8" w:rsidR="005D7C5B" w:rsidRDefault="005D7C5B"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0B6F63" w:rsidRPr="00957BB1" w14:paraId="2379C9AA" w14:textId="77777777" w:rsidTr="00E51813">
        <w:tc>
          <w:tcPr>
            <w:tcW w:w="4508" w:type="dxa"/>
          </w:tcPr>
          <w:p w14:paraId="63A92F24" w14:textId="77777777" w:rsidR="000B6F63" w:rsidRPr="00957BB1" w:rsidRDefault="000B6F63" w:rsidP="00E51813">
            <w:pPr>
              <w:jc w:val="left"/>
              <w:rPr>
                <w:b/>
                <w:bCs/>
                <w:lang w:val="ro-RO" w:eastAsia="es-ES"/>
              </w:rPr>
            </w:pPr>
            <w:r w:rsidRPr="00957BB1">
              <w:rPr>
                <w:b/>
                <w:bCs/>
                <w:lang w:val="ro-RO" w:eastAsia="es-ES"/>
              </w:rPr>
              <w:t>ENTITATEA CONTRACTANTĂ,</w:t>
            </w:r>
          </w:p>
          <w:p w14:paraId="6C825A4F" w14:textId="17C34EF0" w:rsidR="000B6F63" w:rsidRPr="00957BB1" w:rsidRDefault="00FD1EF0" w:rsidP="00E51813">
            <w:pPr>
              <w:jc w:val="left"/>
              <w:rPr>
                <w:b/>
                <w:bCs/>
                <w:lang w:val="ro-RO" w:eastAsia="es-ES"/>
              </w:rPr>
            </w:pPr>
            <w:r>
              <w:rPr>
                <w:b/>
                <w:bCs/>
                <w:lang w:val="ro-RO" w:eastAsia="es-ES"/>
              </w:rPr>
              <w:t>Asociația de Dezvoltare Intercomunitară “Transport Dealurile Clujului”</w:t>
            </w:r>
          </w:p>
          <w:p w14:paraId="5FCF678F" w14:textId="6ED588F1" w:rsidR="000B6F63" w:rsidRPr="00957BB1" w:rsidRDefault="00B3460B" w:rsidP="00E51813">
            <w:pPr>
              <w:jc w:val="left"/>
              <w:rPr>
                <w:b/>
                <w:bCs/>
                <w:lang w:val="ro-RO" w:eastAsia="es-ES"/>
              </w:rPr>
            </w:pPr>
            <w:r>
              <w:rPr>
                <w:b/>
                <w:bCs/>
                <w:lang w:val="ro-RO" w:eastAsia="es-ES"/>
              </w:rPr>
              <w:t>Mariana Secară</w:t>
            </w:r>
          </w:p>
        </w:tc>
        <w:tc>
          <w:tcPr>
            <w:tcW w:w="4509" w:type="dxa"/>
          </w:tcPr>
          <w:p w14:paraId="32C4B14A" w14:textId="77777777" w:rsidR="000B6F63" w:rsidRPr="00957BB1" w:rsidRDefault="000B6F63" w:rsidP="00E51813">
            <w:pPr>
              <w:jc w:val="right"/>
              <w:rPr>
                <w:b/>
                <w:bCs/>
                <w:lang w:val="ro-RO" w:eastAsia="es-ES"/>
              </w:rPr>
            </w:pPr>
            <w:r w:rsidRPr="00957BB1">
              <w:rPr>
                <w:b/>
                <w:bCs/>
                <w:lang w:val="ro-RO" w:eastAsia="es-ES"/>
              </w:rPr>
              <w:t>OPERATOR,</w:t>
            </w:r>
          </w:p>
          <w:p w14:paraId="3ED243A4" w14:textId="52A85369" w:rsidR="000B6F63" w:rsidRPr="00957BB1" w:rsidRDefault="00FD1EF0" w:rsidP="00E51813">
            <w:pPr>
              <w:jc w:val="right"/>
              <w:rPr>
                <w:b/>
                <w:bCs/>
                <w:lang w:val="ro-RO" w:eastAsia="es-ES"/>
              </w:rPr>
            </w:pPr>
            <w:r>
              <w:rPr>
                <w:b/>
                <w:bCs/>
                <w:lang w:val="ro-RO" w:eastAsia="es-ES"/>
              </w:rPr>
              <w:t>Societatea de TRANSPORT S.R.L.</w:t>
            </w:r>
          </w:p>
        </w:tc>
      </w:tr>
    </w:tbl>
    <w:p w14:paraId="7ECCEDEB" w14:textId="77777777" w:rsidR="000B6F63" w:rsidRDefault="000B6F63" w:rsidP="00962C91">
      <w:pPr>
        <w:rPr>
          <w:szCs w:val="24"/>
          <w:lang w:val="ro-RO"/>
        </w:rPr>
        <w:sectPr w:rsidR="000B6F63" w:rsidSect="00762E36">
          <w:pgSz w:w="11907" w:h="16839" w:code="9"/>
          <w:pgMar w:top="1440" w:right="1440" w:bottom="1440" w:left="1440" w:header="540" w:footer="189" w:gutter="0"/>
          <w:pgNumType w:start="1"/>
          <w:cols w:space="708"/>
          <w:docGrid w:linePitch="360"/>
        </w:sectPr>
      </w:pPr>
    </w:p>
    <w:p w14:paraId="59828C21" w14:textId="192DBFB5" w:rsidR="000B6F63" w:rsidRDefault="000B6F63" w:rsidP="000B6F63">
      <w:pPr>
        <w:pStyle w:val="Anexa1fix"/>
      </w:pPr>
      <w:bookmarkStart w:id="119" w:name="_Toc234336188"/>
      <w:bookmarkStart w:id="120" w:name="_Toc235716323"/>
      <w:bookmarkStart w:id="121" w:name="_Toc235716530"/>
      <w:bookmarkStart w:id="122" w:name="_Toc235716790"/>
      <w:r>
        <w:lastRenderedPageBreak/>
        <w:t>Programul de Investiții</w:t>
      </w:r>
      <w:bookmarkEnd w:id="119"/>
      <w:bookmarkEnd w:id="120"/>
      <w:bookmarkEnd w:id="121"/>
      <w:bookmarkEnd w:id="122"/>
    </w:p>
    <w:p w14:paraId="206C3735" w14:textId="0E2912E4" w:rsidR="005D7C5B" w:rsidRDefault="000B6F63" w:rsidP="000B6F63">
      <w:pPr>
        <w:pStyle w:val="Anexa2fix"/>
      </w:pPr>
      <w:bookmarkStart w:id="123" w:name="_Toc234336189"/>
      <w:bookmarkStart w:id="124" w:name="_Toc235716324"/>
      <w:bookmarkStart w:id="125" w:name="_Toc235716531"/>
      <w:bookmarkStart w:id="126" w:name="_Toc235716791"/>
      <w:r>
        <w:t>Programul de Investiții al Operatorului</w:t>
      </w:r>
      <w:bookmarkEnd w:id="123"/>
      <w:bookmarkEnd w:id="124"/>
      <w:bookmarkEnd w:id="125"/>
      <w:bookmarkEnd w:id="126"/>
    </w:p>
    <w:p w14:paraId="645BFD10" w14:textId="380829DA" w:rsidR="005D7C5B" w:rsidRDefault="005D7C5B" w:rsidP="00962C91">
      <w:pPr>
        <w:rPr>
          <w:szCs w:val="24"/>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65"/>
        <w:gridCol w:w="1189"/>
        <w:gridCol w:w="1296"/>
        <w:gridCol w:w="858"/>
        <w:gridCol w:w="792"/>
        <w:gridCol w:w="745"/>
        <w:gridCol w:w="728"/>
        <w:gridCol w:w="1149"/>
        <w:gridCol w:w="748"/>
        <w:gridCol w:w="1110"/>
        <w:gridCol w:w="1256"/>
        <w:gridCol w:w="1230"/>
        <w:gridCol w:w="1083"/>
      </w:tblGrid>
      <w:tr w:rsidR="000B6F63" w:rsidRPr="000B6F63" w14:paraId="258CC8E9" w14:textId="77777777" w:rsidTr="000B6F63">
        <w:trPr>
          <w:trHeight w:val="165"/>
        </w:trPr>
        <w:tc>
          <w:tcPr>
            <w:tcW w:w="633"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A6AABA" w14:textId="77777777" w:rsidR="000B6F63" w:rsidRPr="000B6F63" w:rsidRDefault="000B6F63" w:rsidP="000B6F63">
            <w:pPr>
              <w:jc w:val="center"/>
              <w:rPr>
                <w:b/>
                <w:bCs/>
                <w:szCs w:val="24"/>
                <w:lang w:val="ro-RO"/>
              </w:rPr>
            </w:pPr>
            <w:r w:rsidRPr="000B6F63">
              <w:rPr>
                <w:b/>
                <w:bCs/>
                <w:szCs w:val="24"/>
                <w:lang w:val="ro-RO"/>
              </w:rPr>
              <w:t>Denumire Proiect</w:t>
            </w:r>
          </w:p>
        </w:tc>
        <w:tc>
          <w:tcPr>
            <w:tcW w:w="426"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F05B31" w14:textId="77777777" w:rsidR="000B6F63" w:rsidRPr="000B6F63" w:rsidRDefault="000B6F63" w:rsidP="000B6F63">
            <w:pPr>
              <w:jc w:val="center"/>
              <w:rPr>
                <w:b/>
                <w:bCs/>
                <w:szCs w:val="24"/>
                <w:lang w:val="ro-RO"/>
              </w:rPr>
            </w:pPr>
            <w:r w:rsidRPr="000B6F63">
              <w:rPr>
                <w:b/>
                <w:bCs/>
                <w:szCs w:val="24"/>
                <w:lang w:val="ro-RO"/>
              </w:rPr>
              <w:t>Descriere Proiect</w:t>
            </w:r>
          </w:p>
        </w:tc>
        <w:tc>
          <w:tcPr>
            <w:tcW w:w="2264" w:type="pct"/>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E7346D" w14:textId="77777777" w:rsidR="000B6F63" w:rsidRPr="000B6F63" w:rsidRDefault="000B6F63" w:rsidP="000B6F63">
            <w:pPr>
              <w:jc w:val="center"/>
              <w:rPr>
                <w:b/>
                <w:bCs/>
                <w:szCs w:val="24"/>
                <w:lang w:val="ro-RO"/>
              </w:rPr>
            </w:pPr>
            <w:r w:rsidRPr="000B6F63">
              <w:rPr>
                <w:b/>
                <w:bCs/>
                <w:szCs w:val="24"/>
                <w:lang w:val="ro-RO"/>
              </w:rPr>
              <w:t>Valoarea Estimată (RON)</w:t>
            </w:r>
          </w:p>
        </w:tc>
        <w:tc>
          <w:tcPr>
            <w:tcW w:w="39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D325D5" w14:textId="77777777" w:rsidR="000B6F63" w:rsidRPr="000B6F63" w:rsidRDefault="000B6F63" w:rsidP="000B6F63">
            <w:pPr>
              <w:jc w:val="center"/>
              <w:rPr>
                <w:b/>
                <w:bCs/>
                <w:szCs w:val="24"/>
                <w:lang w:val="ro-RO"/>
              </w:rPr>
            </w:pPr>
            <w:r w:rsidRPr="000B6F63">
              <w:rPr>
                <w:b/>
                <w:bCs/>
                <w:szCs w:val="24"/>
                <w:lang w:val="ro-RO"/>
              </w:rPr>
              <w:t>Data Începere</w:t>
            </w:r>
          </w:p>
        </w:tc>
        <w:tc>
          <w:tcPr>
            <w:tcW w:w="450"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5F31A6" w14:textId="77777777" w:rsidR="000B6F63" w:rsidRPr="000B6F63" w:rsidRDefault="000B6F63" w:rsidP="000B6F63">
            <w:pPr>
              <w:jc w:val="center"/>
              <w:rPr>
                <w:b/>
                <w:bCs/>
                <w:szCs w:val="24"/>
                <w:lang w:val="ro-RO"/>
              </w:rPr>
            </w:pPr>
            <w:r w:rsidRPr="000B6F63">
              <w:rPr>
                <w:b/>
                <w:bCs/>
                <w:szCs w:val="24"/>
                <w:lang w:val="ro-RO"/>
              </w:rPr>
              <w:t>Data Finalizare</w:t>
            </w:r>
          </w:p>
        </w:tc>
        <w:tc>
          <w:tcPr>
            <w:tcW w:w="441"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007BE7" w14:textId="77777777" w:rsidR="000B6F63" w:rsidRPr="000B6F63" w:rsidRDefault="000B6F63" w:rsidP="000B6F63">
            <w:pPr>
              <w:jc w:val="center"/>
              <w:rPr>
                <w:b/>
                <w:bCs/>
                <w:szCs w:val="24"/>
                <w:lang w:val="ro-RO"/>
              </w:rPr>
            </w:pPr>
            <w:r w:rsidRPr="000B6F63">
              <w:rPr>
                <w:b/>
                <w:bCs/>
                <w:szCs w:val="24"/>
                <w:lang w:val="ro-RO"/>
              </w:rPr>
              <w:t>Sursa de Finanţare</w:t>
            </w:r>
          </w:p>
        </w:tc>
        <w:tc>
          <w:tcPr>
            <w:tcW w:w="388"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9E3B83" w14:textId="77777777" w:rsidR="000B6F63" w:rsidRPr="000B6F63" w:rsidRDefault="000B6F63" w:rsidP="000B6F63">
            <w:pPr>
              <w:jc w:val="center"/>
              <w:rPr>
                <w:b/>
                <w:bCs/>
                <w:szCs w:val="24"/>
                <w:lang w:val="ro-RO"/>
              </w:rPr>
            </w:pPr>
            <w:r w:rsidRPr="000B6F63">
              <w:rPr>
                <w:b/>
                <w:bCs/>
                <w:szCs w:val="24"/>
                <w:lang w:val="ro-RO"/>
              </w:rPr>
              <w:t>Tipul de bun</w:t>
            </w:r>
          </w:p>
          <w:p w14:paraId="635DEE53" w14:textId="77777777" w:rsidR="000B6F63" w:rsidRPr="000B6F63" w:rsidRDefault="000B6F63" w:rsidP="000B6F63">
            <w:pPr>
              <w:jc w:val="center"/>
              <w:rPr>
                <w:szCs w:val="24"/>
                <w:lang w:val="ro-RO"/>
              </w:rPr>
            </w:pPr>
            <w:r w:rsidRPr="000B6F63">
              <w:rPr>
                <w:szCs w:val="24"/>
                <w:lang w:val="ro-RO"/>
              </w:rPr>
              <w:t>(de retur, de preluare)</w:t>
            </w:r>
          </w:p>
        </w:tc>
      </w:tr>
      <w:tr w:rsidR="000B6F63" w:rsidRPr="000B6F63" w14:paraId="502B6C12" w14:textId="77777777" w:rsidTr="000B6F63">
        <w:trPr>
          <w:trHeight w:val="70"/>
        </w:trPr>
        <w:tc>
          <w:tcPr>
            <w:tcW w:w="633"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04558F" w14:textId="77777777" w:rsidR="000B6F63" w:rsidRPr="000B6F63" w:rsidRDefault="000B6F63" w:rsidP="000B6F63">
            <w:pPr>
              <w:rPr>
                <w:szCs w:val="24"/>
                <w:lang w:val="ro-RO"/>
              </w:rPr>
            </w:pPr>
          </w:p>
        </w:tc>
        <w:tc>
          <w:tcPr>
            <w:tcW w:w="426"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2530A4B" w14:textId="77777777" w:rsidR="000B6F63" w:rsidRPr="000B6F63" w:rsidRDefault="000B6F63" w:rsidP="000B6F63">
            <w:pPr>
              <w:rPr>
                <w:szCs w:val="24"/>
                <w:lang w:val="ro-RO"/>
              </w:rPr>
            </w:pPr>
          </w:p>
        </w:tc>
        <w:tc>
          <w:tcPr>
            <w:tcW w:w="46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BEB3B1" w14:textId="77777777" w:rsidR="000B6F63" w:rsidRPr="000B6F63" w:rsidRDefault="000B6F63" w:rsidP="000B6F63">
            <w:pPr>
              <w:jc w:val="center"/>
              <w:rPr>
                <w:szCs w:val="24"/>
                <w:lang w:val="ro-RO"/>
              </w:rPr>
            </w:pPr>
            <w:r w:rsidRPr="000B6F63">
              <w:rPr>
                <w:szCs w:val="24"/>
                <w:lang w:val="ro-RO"/>
              </w:rPr>
              <w:t>Anul 2026</w:t>
            </w:r>
          </w:p>
          <w:p w14:paraId="4D005BFA" w14:textId="77777777" w:rsidR="000B6F63" w:rsidRPr="000B6F63" w:rsidRDefault="000B6F63" w:rsidP="000B6F63">
            <w:pPr>
              <w:jc w:val="center"/>
              <w:rPr>
                <w:szCs w:val="24"/>
                <w:lang w:val="ro-RO"/>
              </w:rPr>
            </w:pPr>
            <w:r w:rsidRPr="000B6F63">
              <w:rPr>
                <w:szCs w:val="24"/>
                <w:lang w:val="ro-RO"/>
              </w:rPr>
              <w:t>(iulie-decembrie)</w:t>
            </w:r>
          </w:p>
        </w:tc>
        <w:tc>
          <w:tcPr>
            <w:tcW w:w="3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D55506" w14:textId="77777777" w:rsidR="000B6F63" w:rsidRPr="000B6F63" w:rsidRDefault="000B6F63" w:rsidP="000B6F63">
            <w:pPr>
              <w:jc w:val="center"/>
              <w:rPr>
                <w:szCs w:val="24"/>
                <w:lang w:val="ro-RO"/>
              </w:rPr>
            </w:pPr>
            <w:r w:rsidRPr="000B6F63">
              <w:rPr>
                <w:szCs w:val="24"/>
                <w:lang w:val="ro-RO"/>
              </w:rPr>
              <w:t>Anul 2027</w:t>
            </w:r>
          </w:p>
        </w:tc>
        <w:tc>
          <w:tcPr>
            <w:tcW w:w="2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2B7A6F" w14:textId="77777777" w:rsidR="000B6F63" w:rsidRPr="000B6F63" w:rsidRDefault="000B6F63" w:rsidP="000B6F63">
            <w:pPr>
              <w:jc w:val="center"/>
              <w:rPr>
                <w:szCs w:val="24"/>
                <w:lang w:val="ro-RO"/>
              </w:rPr>
            </w:pPr>
            <w:r w:rsidRPr="000B6F63">
              <w:rPr>
                <w:szCs w:val="24"/>
                <w:lang w:val="ro-RO"/>
              </w:rPr>
              <w:t>Anul 2028</w:t>
            </w:r>
          </w:p>
        </w:tc>
        <w:tc>
          <w:tcPr>
            <w:tcW w:w="26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04B117" w14:textId="77777777" w:rsidR="000B6F63" w:rsidRPr="000B6F63" w:rsidRDefault="000B6F63" w:rsidP="000B6F63">
            <w:pPr>
              <w:jc w:val="center"/>
              <w:rPr>
                <w:szCs w:val="24"/>
                <w:lang w:val="ro-RO"/>
              </w:rPr>
            </w:pPr>
            <w:r w:rsidRPr="000B6F63">
              <w:rPr>
                <w:szCs w:val="24"/>
                <w:lang w:val="ro-RO"/>
              </w:rPr>
              <w:t>Anul 2029</w:t>
            </w:r>
          </w:p>
        </w:tc>
        <w:tc>
          <w:tcPr>
            <w:tcW w:w="2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0AA51C" w14:textId="77777777" w:rsidR="000B6F63" w:rsidRPr="000B6F63" w:rsidRDefault="000B6F63" w:rsidP="000B6F63">
            <w:pPr>
              <w:jc w:val="center"/>
              <w:rPr>
                <w:szCs w:val="24"/>
                <w:lang w:val="ro-RO"/>
              </w:rPr>
            </w:pPr>
            <w:r w:rsidRPr="000B6F63">
              <w:rPr>
                <w:szCs w:val="24"/>
                <w:lang w:val="ro-RO"/>
              </w:rPr>
              <w:t>Anul 2030</w:t>
            </w:r>
          </w:p>
        </w:tc>
        <w:tc>
          <w:tcPr>
            <w:tcW w:w="4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6CF06D" w14:textId="77777777" w:rsidR="000B6F63" w:rsidRPr="000B6F63" w:rsidRDefault="000B6F63" w:rsidP="000B6F63">
            <w:pPr>
              <w:jc w:val="center"/>
              <w:rPr>
                <w:szCs w:val="24"/>
                <w:lang w:val="ro-RO"/>
              </w:rPr>
            </w:pPr>
            <w:r w:rsidRPr="000B6F63">
              <w:rPr>
                <w:szCs w:val="24"/>
                <w:lang w:val="ro-RO"/>
              </w:rPr>
              <w:t>Anul 2031</w:t>
            </w:r>
          </w:p>
          <w:p w14:paraId="2750437E" w14:textId="77777777" w:rsidR="000B6F63" w:rsidRPr="000B6F63" w:rsidRDefault="000B6F63" w:rsidP="000B6F63">
            <w:pPr>
              <w:jc w:val="center"/>
              <w:rPr>
                <w:szCs w:val="24"/>
                <w:lang w:val="ro-RO"/>
              </w:rPr>
            </w:pPr>
            <w:r w:rsidRPr="000B6F63">
              <w:rPr>
                <w:szCs w:val="24"/>
                <w:lang w:val="ro-RO"/>
              </w:rPr>
              <w:t>(ianuarie-iunie)</w:t>
            </w:r>
          </w:p>
        </w:tc>
        <w:tc>
          <w:tcPr>
            <w:tcW w:w="2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39ED99" w14:textId="77777777" w:rsidR="000B6F63" w:rsidRPr="000B6F63" w:rsidRDefault="000B6F63" w:rsidP="000B6F63">
            <w:pPr>
              <w:jc w:val="center"/>
              <w:rPr>
                <w:szCs w:val="24"/>
                <w:lang w:val="ro-RO"/>
              </w:rPr>
            </w:pPr>
            <w:r w:rsidRPr="000B6F63">
              <w:rPr>
                <w:szCs w:val="24"/>
                <w:lang w:val="ro-RO"/>
              </w:rPr>
              <w:t>Total</w:t>
            </w:r>
          </w:p>
        </w:tc>
        <w:tc>
          <w:tcPr>
            <w:tcW w:w="398"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25CE298" w14:textId="77777777" w:rsidR="000B6F63" w:rsidRPr="000B6F63" w:rsidRDefault="000B6F63" w:rsidP="000B6F63">
            <w:pPr>
              <w:rPr>
                <w:szCs w:val="24"/>
                <w:lang w:val="ro-RO"/>
              </w:rPr>
            </w:pPr>
          </w:p>
        </w:tc>
        <w:tc>
          <w:tcPr>
            <w:tcW w:w="450"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6DBD29" w14:textId="77777777" w:rsidR="000B6F63" w:rsidRPr="000B6F63" w:rsidRDefault="000B6F63" w:rsidP="000B6F63">
            <w:pPr>
              <w:rPr>
                <w:szCs w:val="24"/>
                <w:lang w:val="ro-RO"/>
              </w:rPr>
            </w:pPr>
          </w:p>
        </w:tc>
        <w:tc>
          <w:tcPr>
            <w:tcW w:w="441"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CFE7C81" w14:textId="77777777" w:rsidR="000B6F63" w:rsidRPr="000B6F63" w:rsidRDefault="000B6F63" w:rsidP="000B6F63">
            <w:pPr>
              <w:rPr>
                <w:szCs w:val="24"/>
                <w:lang w:val="ro-RO"/>
              </w:rPr>
            </w:pPr>
          </w:p>
        </w:tc>
        <w:tc>
          <w:tcPr>
            <w:tcW w:w="388" w:type="pct"/>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9FB1398" w14:textId="77777777" w:rsidR="000B6F63" w:rsidRPr="000B6F63" w:rsidRDefault="000B6F63" w:rsidP="000B6F63">
            <w:pPr>
              <w:rPr>
                <w:szCs w:val="24"/>
                <w:lang w:val="ro-RO"/>
              </w:rPr>
            </w:pPr>
          </w:p>
        </w:tc>
      </w:tr>
      <w:tr w:rsidR="000B6F63" w:rsidRPr="000B6F63" w14:paraId="4139F0F1" w14:textId="77777777" w:rsidTr="000B6F63">
        <w:trPr>
          <w:trHeight w:val="165"/>
        </w:trPr>
        <w:tc>
          <w:tcPr>
            <w:tcW w:w="633"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CDDD96D" w14:textId="77777777" w:rsidR="000B6F63" w:rsidRPr="000B6F63" w:rsidRDefault="000B6F63" w:rsidP="000B6F63">
            <w:pPr>
              <w:rPr>
                <w:szCs w:val="24"/>
                <w:lang w:val="ro-RO"/>
              </w:rPr>
            </w:pPr>
          </w:p>
        </w:tc>
        <w:tc>
          <w:tcPr>
            <w:tcW w:w="42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EAF586" w14:textId="77777777" w:rsidR="000B6F63" w:rsidRPr="000B6F63" w:rsidRDefault="000B6F63" w:rsidP="000B6F63">
            <w:pPr>
              <w:rPr>
                <w:szCs w:val="24"/>
                <w:lang w:val="ro-RO"/>
              </w:rPr>
            </w:pPr>
          </w:p>
        </w:tc>
        <w:tc>
          <w:tcPr>
            <w:tcW w:w="46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A0819" w14:textId="77777777" w:rsidR="000B6F63" w:rsidRPr="000B6F63" w:rsidRDefault="000B6F63" w:rsidP="000B6F63">
            <w:pPr>
              <w:rPr>
                <w:szCs w:val="24"/>
                <w:lang w:val="ro-RO"/>
              </w:rPr>
            </w:pPr>
          </w:p>
        </w:tc>
        <w:tc>
          <w:tcPr>
            <w:tcW w:w="30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756893" w14:textId="77777777" w:rsidR="000B6F63" w:rsidRPr="000B6F63" w:rsidRDefault="000B6F63" w:rsidP="000B6F63">
            <w:pPr>
              <w:rPr>
                <w:szCs w:val="24"/>
                <w:lang w:val="ro-RO"/>
              </w:rPr>
            </w:pPr>
          </w:p>
        </w:tc>
        <w:tc>
          <w:tcPr>
            <w:tcW w:w="28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39796F" w14:textId="77777777" w:rsidR="000B6F63" w:rsidRPr="000B6F63" w:rsidRDefault="000B6F63" w:rsidP="000B6F63">
            <w:pPr>
              <w:rPr>
                <w:szCs w:val="24"/>
                <w:lang w:val="ro-RO"/>
              </w:rPr>
            </w:pPr>
          </w:p>
        </w:tc>
        <w:tc>
          <w:tcPr>
            <w:tcW w:w="26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493B4" w14:textId="77777777" w:rsidR="000B6F63" w:rsidRPr="000B6F63" w:rsidRDefault="000B6F63" w:rsidP="000B6F63">
            <w:pPr>
              <w:rPr>
                <w:szCs w:val="24"/>
                <w:lang w:val="ro-RO"/>
              </w:rPr>
            </w:pPr>
          </w:p>
        </w:tc>
        <w:tc>
          <w:tcPr>
            <w:tcW w:w="26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D34E50" w14:textId="77777777" w:rsidR="000B6F63" w:rsidRPr="000B6F63" w:rsidRDefault="000B6F63" w:rsidP="000B6F63">
            <w:pPr>
              <w:rPr>
                <w:szCs w:val="24"/>
                <w:lang w:val="ro-RO"/>
              </w:rPr>
            </w:pPr>
          </w:p>
        </w:tc>
        <w:tc>
          <w:tcPr>
            <w:tcW w:w="41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701885" w14:textId="77777777" w:rsidR="000B6F63" w:rsidRPr="000B6F63" w:rsidRDefault="000B6F63" w:rsidP="000B6F63">
            <w:pPr>
              <w:rPr>
                <w:szCs w:val="24"/>
                <w:lang w:val="ro-RO"/>
              </w:rPr>
            </w:pPr>
          </w:p>
        </w:tc>
        <w:tc>
          <w:tcPr>
            <w:tcW w:w="2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698EC4" w14:textId="77777777" w:rsidR="000B6F63" w:rsidRPr="000B6F63" w:rsidRDefault="000B6F63" w:rsidP="000B6F63">
            <w:pPr>
              <w:rPr>
                <w:szCs w:val="24"/>
                <w:lang w:val="ro-RO"/>
              </w:rPr>
            </w:pPr>
          </w:p>
        </w:tc>
        <w:tc>
          <w:tcPr>
            <w:tcW w:w="39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96D6FC" w14:textId="77777777" w:rsidR="000B6F63" w:rsidRPr="000B6F63" w:rsidRDefault="000B6F63" w:rsidP="000B6F63">
            <w:pPr>
              <w:rPr>
                <w:szCs w:val="24"/>
                <w:lang w:val="ro-RO"/>
              </w:rPr>
            </w:pPr>
          </w:p>
        </w:tc>
        <w:tc>
          <w:tcPr>
            <w:tcW w:w="45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C25CF6" w14:textId="77777777" w:rsidR="000B6F63" w:rsidRPr="000B6F63" w:rsidRDefault="000B6F63" w:rsidP="000B6F63">
            <w:pPr>
              <w:rPr>
                <w:szCs w:val="24"/>
                <w:lang w:val="ro-RO"/>
              </w:rPr>
            </w:pPr>
          </w:p>
        </w:tc>
        <w:tc>
          <w:tcPr>
            <w:tcW w:w="441"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7513EB" w14:textId="77777777" w:rsidR="000B6F63" w:rsidRPr="000B6F63" w:rsidRDefault="000B6F63" w:rsidP="000B6F63">
            <w:pPr>
              <w:rPr>
                <w:szCs w:val="24"/>
                <w:lang w:val="ro-RO"/>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8A144E" w14:textId="77777777" w:rsidR="000B6F63" w:rsidRPr="000B6F63" w:rsidRDefault="000B6F63" w:rsidP="000B6F63">
            <w:pPr>
              <w:rPr>
                <w:szCs w:val="24"/>
                <w:lang w:val="ro-RO"/>
              </w:rPr>
            </w:pPr>
          </w:p>
        </w:tc>
      </w:tr>
    </w:tbl>
    <w:p w14:paraId="2C3A5E46" w14:textId="563F613F" w:rsidR="005D7C5B" w:rsidRDefault="005D7C5B" w:rsidP="00962C91">
      <w:pPr>
        <w:rPr>
          <w:szCs w:val="24"/>
          <w:lang w:val="ro-RO"/>
        </w:rPr>
      </w:pPr>
    </w:p>
    <w:p w14:paraId="5882821B" w14:textId="3B2E8A9D" w:rsidR="005D7C5B" w:rsidRDefault="000B6F63" w:rsidP="000B6F63">
      <w:pPr>
        <w:pStyle w:val="Anexa2fix"/>
      </w:pPr>
      <w:bookmarkStart w:id="127" w:name="_Toc234336190"/>
      <w:bookmarkStart w:id="128" w:name="_Toc235716325"/>
      <w:bookmarkStart w:id="129" w:name="_Toc235716532"/>
      <w:bookmarkStart w:id="130" w:name="_Toc235716792"/>
      <w:r>
        <w:t>Programul de Investiții al Entității Contractante</w:t>
      </w:r>
      <w:bookmarkEnd w:id="127"/>
      <w:bookmarkEnd w:id="128"/>
      <w:bookmarkEnd w:id="129"/>
      <w:bookmarkEnd w:id="130"/>
    </w:p>
    <w:p w14:paraId="49AA6A1D" w14:textId="29B5B307" w:rsidR="005D7C5B" w:rsidRDefault="005D7C5B" w:rsidP="00962C91">
      <w:pPr>
        <w:rPr>
          <w:szCs w:val="24"/>
          <w:lang w:val="ro-RO"/>
        </w:rPr>
      </w:pPr>
    </w:p>
    <w:tbl>
      <w:tblPr>
        <w:tblStyle w:val="TableGrid"/>
        <w:tblW w:w="0" w:type="auto"/>
        <w:tblLook w:val="04A0" w:firstRow="1" w:lastRow="0" w:firstColumn="1" w:lastColumn="0" w:noHBand="0" w:noVBand="1"/>
      </w:tblPr>
      <w:tblGrid>
        <w:gridCol w:w="2083"/>
        <w:gridCol w:w="6219"/>
        <w:gridCol w:w="1612"/>
        <w:gridCol w:w="1296"/>
        <w:gridCol w:w="1296"/>
        <w:gridCol w:w="1443"/>
      </w:tblGrid>
      <w:tr w:rsidR="000B6F63" w14:paraId="7B9F3BBC" w14:textId="77777777" w:rsidTr="00A354D6">
        <w:tc>
          <w:tcPr>
            <w:tcW w:w="1941" w:type="dxa"/>
            <w:vAlign w:val="center"/>
          </w:tcPr>
          <w:p w14:paraId="72064BE1" w14:textId="74EF39D7" w:rsidR="000B6F63" w:rsidRDefault="000B6F63" w:rsidP="000B6F63">
            <w:pPr>
              <w:jc w:val="center"/>
              <w:rPr>
                <w:szCs w:val="24"/>
                <w:lang w:val="ro-RO"/>
              </w:rPr>
            </w:pPr>
            <w:proofErr w:type="spellStart"/>
            <w:r w:rsidRPr="008F73D7">
              <w:t>Denumire</w:t>
            </w:r>
            <w:proofErr w:type="spellEnd"/>
            <w:r w:rsidRPr="008F73D7">
              <w:t xml:space="preserve"> </w:t>
            </w:r>
            <w:proofErr w:type="spellStart"/>
            <w:r w:rsidRPr="008F73D7">
              <w:t>Proiect</w:t>
            </w:r>
            <w:proofErr w:type="spellEnd"/>
          </w:p>
        </w:tc>
        <w:tc>
          <w:tcPr>
            <w:tcW w:w="6357" w:type="dxa"/>
            <w:vAlign w:val="center"/>
          </w:tcPr>
          <w:p w14:paraId="7699F07E" w14:textId="188AE538" w:rsidR="000B6F63" w:rsidRDefault="000B6F63" w:rsidP="000B6F63">
            <w:pPr>
              <w:jc w:val="center"/>
              <w:rPr>
                <w:szCs w:val="24"/>
                <w:lang w:val="ro-RO"/>
              </w:rPr>
            </w:pPr>
            <w:proofErr w:type="spellStart"/>
            <w:r w:rsidRPr="008F73D7">
              <w:t>Descriere</w:t>
            </w:r>
            <w:proofErr w:type="spellEnd"/>
            <w:r w:rsidRPr="008F73D7">
              <w:t xml:space="preserve"> </w:t>
            </w:r>
            <w:proofErr w:type="spellStart"/>
            <w:r w:rsidRPr="008F73D7">
              <w:t>Proiect</w:t>
            </w:r>
            <w:proofErr w:type="spellEnd"/>
          </w:p>
        </w:tc>
        <w:tc>
          <w:tcPr>
            <w:tcW w:w="1616" w:type="dxa"/>
            <w:vAlign w:val="center"/>
          </w:tcPr>
          <w:p w14:paraId="0AAC186C" w14:textId="7F3C6586" w:rsidR="000B6F63" w:rsidRDefault="000B6F63" w:rsidP="000B6F63">
            <w:pPr>
              <w:jc w:val="center"/>
              <w:rPr>
                <w:szCs w:val="24"/>
                <w:lang w:val="ro-RO"/>
              </w:rPr>
            </w:pPr>
            <w:proofErr w:type="spellStart"/>
            <w:r w:rsidRPr="000B6F63">
              <w:t>Durata</w:t>
            </w:r>
            <w:proofErr w:type="spellEnd"/>
            <w:r w:rsidRPr="000B6F63">
              <w:t xml:space="preserve"> </w:t>
            </w:r>
            <w:proofErr w:type="spellStart"/>
            <w:r w:rsidRPr="000B6F63">
              <w:t>finalizare</w:t>
            </w:r>
            <w:proofErr w:type="spellEnd"/>
            <w:r w:rsidRPr="000B6F63">
              <w:t xml:space="preserve">/ </w:t>
            </w:r>
            <w:proofErr w:type="spellStart"/>
            <w:r w:rsidRPr="000B6F63">
              <w:t>Valoarea</w:t>
            </w:r>
            <w:proofErr w:type="spellEnd"/>
            <w:r w:rsidRPr="000B6F63">
              <w:t xml:space="preserve"> </w:t>
            </w:r>
            <w:proofErr w:type="spellStart"/>
            <w:r w:rsidRPr="000B6F63">
              <w:t>Respectivă</w:t>
            </w:r>
            <w:proofErr w:type="spellEnd"/>
          </w:p>
        </w:tc>
        <w:tc>
          <w:tcPr>
            <w:tcW w:w="1296" w:type="dxa"/>
            <w:vAlign w:val="center"/>
          </w:tcPr>
          <w:p w14:paraId="0731AA73" w14:textId="0FC6F06E" w:rsidR="000B6F63" w:rsidRDefault="000B6F63" w:rsidP="000B6F63">
            <w:pPr>
              <w:jc w:val="center"/>
              <w:rPr>
                <w:szCs w:val="24"/>
                <w:lang w:val="ro-RO"/>
              </w:rPr>
            </w:pPr>
            <w:r>
              <w:t xml:space="preserve">Data </w:t>
            </w:r>
            <w:proofErr w:type="spellStart"/>
            <w:r>
              <w:t>Începere</w:t>
            </w:r>
            <w:proofErr w:type="spellEnd"/>
          </w:p>
        </w:tc>
        <w:tc>
          <w:tcPr>
            <w:tcW w:w="1296" w:type="dxa"/>
            <w:vAlign w:val="center"/>
          </w:tcPr>
          <w:p w14:paraId="1764AEA2" w14:textId="3EB60518" w:rsidR="000B6F63" w:rsidRDefault="000B6F63" w:rsidP="000B6F63">
            <w:pPr>
              <w:jc w:val="center"/>
              <w:rPr>
                <w:szCs w:val="24"/>
                <w:lang w:val="ro-RO"/>
              </w:rPr>
            </w:pPr>
            <w:r w:rsidRPr="000B6F63">
              <w:t xml:space="preserve">Data </w:t>
            </w:r>
            <w:proofErr w:type="spellStart"/>
            <w:r w:rsidRPr="000B6F63">
              <w:t>Finalizare</w:t>
            </w:r>
            <w:proofErr w:type="spellEnd"/>
          </w:p>
        </w:tc>
        <w:tc>
          <w:tcPr>
            <w:tcW w:w="1443" w:type="dxa"/>
            <w:vAlign w:val="center"/>
          </w:tcPr>
          <w:p w14:paraId="0C8C40D1" w14:textId="58FA99D3" w:rsidR="000B6F63" w:rsidRDefault="000B6F63" w:rsidP="000B6F63">
            <w:pPr>
              <w:jc w:val="center"/>
              <w:rPr>
                <w:szCs w:val="24"/>
                <w:lang w:val="ro-RO"/>
              </w:rPr>
            </w:pPr>
            <w:r w:rsidRPr="000B6F63">
              <w:t xml:space="preserve">Sursa de </w:t>
            </w:r>
            <w:proofErr w:type="spellStart"/>
            <w:r w:rsidRPr="000B6F63">
              <w:t>Finanţare</w:t>
            </w:r>
            <w:proofErr w:type="spellEnd"/>
          </w:p>
        </w:tc>
      </w:tr>
      <w:tr w:rsidR="000B6F63" w14:paraId="4C6BC7AE" w14:textId="77777777" w:rsidTr="00A354D6">
        <w:tc>
          <w:tcPr>
            <w:tcW w:w="1941" w:type="dxa"/>
            <w:vAlign w:val="center"/>
          </w:tcPr>
          <w:p w14:paraId="26C382C6" w14:textId="77D39190" w:rsidR="000B6F63" w:rsidRDefault="006E6FA1" w:rsidP="000B6F63">
            <w:pPr>
              <w:rPr>
                <w:szCs w:val="24"/>
                <w:lang w:val="ro-RO"/>
              </w:rPr>
            </w:pPr>
            <w:r>
              <w:rPr>
                <w:szCs w:val="24"/>
                <w:lang w:val="ro-RO"/>
              </w:rPr>
              <w:t>Achiziția unui microbuz nepoluant (electric) utilizat în scopuri comunitare în comuna Bonțida, județul Cluj</w:t>
            </w:r>
          </w:p>
        </w:tc>
        <w:tc>
          <w:tcPr>
            <w:tcW w:w="6357" w:type="dxa"/>
            <w:vAlign w:val="center"/>
          </w:tcPr>
          <w:p w14:paraId="357CB9ED" w14:textId="1A53332F" w:rsidR="000B6F63" w:rsidRDefault="006E6FA1" w:rsidP="000B6F63">
            <w:pPr>
              <w:rPr>
                <w:szCs w:val="24"/>
                <w:lang w:val="ro-RO"/>
              </w:rPr>
            </w:pPr>
            <w:r w:rsidRPr="006E6FA1">
              <w:rPr>
                <w:szCs w:val="24"/>
                <w:lang w:val="ro-RO"/>
              </w:rPr>
              <w:t>Scopul prezentului proiect reprezinta crearea unui sistem de transport eficient, durabil si sigur, care sa promoveze dezvoltarea economică și teritorială incluzivă din punct de vedere social si sa asigure o calitate ridicată a vieții locuitorilor comunei Bontida si a comunei Dabaca.</w:t>
            </w:r>
          </w:p>
        </w:tc>
        <w:tc>
          <w:tcPr>
            <w:tcW w:w="1616" w:type="dxa"/>
            <w:vAlign w:val="center"/>
          </w:tcPr>
          <w:p w14:paraId="0CF58454" w14:textId="4431D4A4" w:rsidR="000B6F63" w:rsidRDefault="00A354D6" w:rsidP="000B6F63">
            <w:pPr>
              <w:rPr>
                <w:szCs w:val="24"/>
                <w:lang w:val="ro-RO"/>
              </w:rPr>
            </w:pPr>
            <w:r>
              <w:rPr>
                <w:szCs w:val="24"/>
                <w:lang w:val="ro-RO"/>
              </w:rPr>
              <w:t>1,464,503.25</w:t>
            </w:r>
          </w:p>
        </w:tc>
        <w:tc>
          <w:tcPr>
            <w:tcW w:w="1296" w:type="dxa"/>
            <w:vAlign w:val="center"/>
          </w:tcPr>
          <w:p w14:paraId="41E24C14" w14:textId="4FC17A8D" w:rsidR="000B6F63" w:rsidRDefault="006E6FA1" w:rsidP="000B6F63">
            <w:pPr>
              <w:rPr>
                <w:szCs w:val="24"/>
                <w:lang w:val="ro-RO"/>
              </w:rPr>
            </w:pPr>
            <w:r>
              <w:rPr>
                <w:szCs w:val="24"/>
                <w:lang w:val="ro-RO"/>
              </w:rPr>
              <w:t>29.11.2022</w:t>
            </w:r>
          </w:p>
        </w:tc>
        <w:tc>
          <w:tcPr>
            <w:tcW w:w="1296" w:type="dxa"/>
            <w:vAlign w:val="center"/>
          </w:tcPr>
          <w:p w14:paraId="218D72A2" w14:textId="534A9A21" w:rsidR="000B6F63" w:rsidRDefault="006E6FA1" w:rsidP="000B6F63">
            <w:pPr>
              <w:rPr>
                <w:szCs w:val="24"/>
                <w:lang w:val="ro-RO"/>
              </w:rPr>
            </w:pPr>
            <w:r>
              <w:rPr>
                <w:szCs w:val="24"/>
                <w:lang w:val="ro-RO"/>
              </w:rPr>
              <w:t>30.08.2026</w:t>
            </w:r>
          </w:p>
        </w:tc>
        <w:tc>
          <w:tcPr>
            <w:tcW w:w="1443" w:type="dxa"/>
            <w:vAlign w:val="center"/>
          </w:tcPr>
          <w:p w14:paraId="4A7382BF" w14:textId="19F83F5A" w:rsidR="000B6F63" w:rsidRDefault="006E6FA1" w:rsidP="000B6F63">
            <w:pPr>
              <w:rPr>
                <w:szCs w:val="24"/>
                <w:lang w:val="ro-RO"/>
              </w:rPr>
            </w:pPr>
            <w:r>
              <w:rPr>
                <w:szCs w:val="24"/>
                <w:lang w:val="ro-RO"/>
              </w:rPr>
              <w:t>PNRR – Componenta 10 Fondul local</w:t>
            </w:r>
          </w:p>
        </w:tc>
      </w:tr>
      <w:tr w:rsidR="006E6FA1" w14:paraId="0D8938B6" w14:textId="77777777" w:rsidTr="00A354D6">
        <w:tc>
          <w:tcPr>
            <w:tcW w:w="1941" w:type="dxa"/>
            <w:vAlign w:val="center"/>
          </w:tcPr>
          <w:p w14:paraId="60E95887" w14:textId="7009873A" w:rsidR="006E6FA1" w:rsidRDefault="006E6FA1" w:rsidP="000B6F63">
            <w:pPr>
              <w:rPr>
                <w:szCs w:val="24"/>
                <w:lang w:val="ro-RO"/>
              </w:rPr>
            </w:pPr>
            <w:r>
              <w:rPr>
                <w:szCs w:val="24"/>
                <w:lang w:val="ro-RO"/>
              </w:rPr>
              <w:t xml:space="preserve">Achiziția unui microbuz nepoluant (electric) </w:t>
            </w:r>
            <w:r>
              <w:rPr>
                <w:szCs w:val="24"/>
                <w:lang w:val="ro-RO"/>
              </w:rPr>
              <w:lastRenderedPageBreak/>
              <w:t>utilizat în scopuri comunitare în comuna Borșa, județul Cluj</w:t>
            </w:r>
          </w:p>
        </w:tc>
        <w:tc>
          <w:tcPr>
            <w:tcW w:w="6357" w:type="dxa"/>
            <w:vAlign w:val="center"/>
          </w:tcPr>
          <w:p w14:paraId="72F60D41" w14:textId="5933B221" w:rsidR="006E6FA1" w:rsidRPr="006E6FA1" w:rsidRDefault="006E6FA1" w:rsidP="000B6F63">
            <w:pPr>
              <w:rPr>
                <w:szCs w:val="24"/>
                <w:lang w:val="ro-RO"/>
              </w:rPr>
            </w:pPr>
            <w:r w:rsidRPr="006E6FA1">
              <w:rPr>
                <w:szCs w:val="24"/>
                <w:lang w:val="ro-RO"/>
              </w:rPr>
              <w:lastRenderedPageBreak/>
              <w:t xml:space="preserve">Scopul prezentului proiect reprezinta crearea unui sistem de transport eficient, durabil si sigur, care sa promoveze dezvoltarea economică și teritorială incluzivă din punct de </w:t>
            </w:r>
            <w:r w:rsidRPr="006E6FA1">
              <w:rPr>
                <w:szCs w:val="24"/>
                <w:lang w:val="ro-RO"/>
              </w:rPr>
              <w:lastRenderedPageBreak/>
              <w:t xml:space="preserve">vedere social si sa asigure o calitate ridicată a vieții locuitorilor comunei </w:t>
            </w:r>
            <w:r>
              <w:rPr>
                <w:szCs w:val="24"/>
                <w:lang w:val="ro-RO"/>
              </w:rPr>
              <w:t>Borsa</w:t>
            </w:r>
            <w:r w:rsidRPr="006E6FA1">
              <w:rPr>
                <w:szCs w:val="24"/>
                <w:lang w:val="ro-RO"/>
              </w:rPr>
              <w:t xml:space="preserve"> si a comunei Dabaca.</w:t>
            </w:r>
          </w:p>
        </w:tc>
        <w:tc>
          <w:tcPr>
            <w:tcW w:w="1616" w:type="dxa"/>
            <w:vAlign w:val="center"/>
          </w:tcPr>
          <w:p w14:paraId="64676B20" w14:textId="048366C4" w:rsidR="006E6FA1" w:rsidRDefault="006E6FA1" w:rsidP="000B6F63">
            <w:pPr>
              <w:rPr>
                <w:szCs w:val="24"/>
                <w:lang w:val="ro-RO"/>
              </w:rPr>
            </w:pPr>
            <w:r>
              <w:rPr>
                <w:szCs w:val="24"/>
                <w:lang w:val="ro-RO"/>
              </w:rPr>
              <w:lastRenderedPageBreak/>
              <w:t>1,464,503.25</w:t>
            </w:r>
          </w:p>
        </w:tc>
        <w:tc>
          <w:tcPr>
            <w:tcW w:w="1296" w:type="dxa"/>
            <w:vAlign w:val="center"/>
          </w:tcPr>
          <w:p w14:paraId="6E8595D8" w14:textId="6604549E" w:rsidR="006E6FA1" w:rsidRDefault="006E6FA1" w:rsidP="000B6F63">
            <w:pPr>
              <w:rPr>
                <w:szCs w:val="24"/>
                <w:lang w:val="ro-RO"/>
              </w:rPr>
            </w:pPr>
            <w:r>
              <w:rPr>
                <w:szCs w:val="24"/>
                <w:lang w:val="ro-RO"/>
              </w:rPr>
              <w:t>2022</w:t>
            </w:r>
          </w:p>
        </w:tc>
        <w:tc>
          <w:tcPr>
            <w:tcW w:w="1296" w:type="dxa"/>
            <w:vAlign w:val="center"/>
          </w:tcPr>
          <w:p w14:paraId="15D27CE7" w14:textId="75E1B4A8" w:rsidR="006E6FA1" w:rsidRDefault="006E6FA1" w:rsidP="000B6F63">
            <w:pPr>
              <w:rPr>
                <w:szCs w:val="24"/>
                <w:lang w:val="ro-RO"/>
              </w:rPr>
            </w:pPr>
            <w:r>
              <w:rPr>
                <w:szCs w:val="24"/>
                <w:lang w:val="ro-RO"/>
              </w:rPr>
              <w:t>30.08.2026</w:t>
            </w:r>
          </w:p>
        </w:tc>
        <w:tc>
          <w:tcPr>
            <w:tcW w:w="1443" w:type="dxa"/>
            <w:vAlign w:val="center"/>
          </w:tcPr>
          <w:p w14:paraId="470E6017" w14:textId="7C76D590" w:rsidR="006E6FA1" w:rsidRDefault="00A354D6" w:rsidP="000B6F63">
            <w:pPr>
              <w:rPr>
                <w:szCs w:val="24"/>
                <w:lang w:val="ro-RO"/>
              </w:rPr>
            </w:pPr>
            <w:r>
              <w:rPr>
                <w:szCs w:val="24"/>
                <w:lang w:val="ro-RO"/>
              </w:rPr>
              <w:t xml:space="preserve">PNRR – Componenta </w:t>
            </w:r>
            <w:r>
              <w:rPr>
                <w:szCs w:val="24"/>
                <w:lang w:val="ro-RO"/>
              </w:rPr>
              <w:lastRenderedPageBreak/>
              <w:t>10 Fondul local</w:t>
            </w:r>
          </w:p>
        </w:tc>
      </w:tr>
      <w:tr w:rsidR="00A354D6" w14:paraId="65029FC9" w14:textId="77777777" w:rsidTr="00A354D6">
        <w:tc>
          <w:tcPr>
            <w:tcW w:w="1941" w:type="dxa"/>
            <w:vAlign w:val="center"/>
          </w:tcPr>
          <w:p w14:paraId="118EFB92" w14:textId="04FBE813" w:rsidR="00A354D6" w:rsidRDefault="00A354D6" w:rsidP="00A354D6">
            <w:pPr>
              <w:rPr>
                <w:szCs w:val="24"/>
                <w:lang w:val="ro-RO"/>
              </w:rPr>
            </w:pPr>
            <w:r>
              <w:rPr>
                <w:szCs w:val="24"/>
                <w:lang w:val="ro-RO"/>
              </w:rPr>
              <w:lastRenderedPageBreak/>
              <w:t>Achiziția unui microbuz nepoluant (electric) utilizat în scopuri comunitare în comuna Cătina, județul Cluj</w:t>
            </w:r>
          </w:p>
        </w:tc>
        <w:tc>
          <w:tcPr>
            <w:tcW w:w="6357" w:type="dxa"/>
            <w:vAlign w:val="center"/>
          </w:tcPr>
          <w:p w14:paraId="3555CD42" w14:textId="6D873784" w:rsidR="00A354D6" w:rsidRPr="006E6FA1" w:rsidRDefault="00A354D6" w:rsidP="00A354D6">
            <w:pPr>
              <w:rPr>
                <w:szCs w:val="24"/>
                <w:lang w:val="ro-RO"/>
              </w:rPr>
            </w:pPr>
            <w:r w:rsidRPr="006E6FA1">
              <w:rPr>
                <w:szCs w:val="24"/>
                <w:lang w:val="ro-RO"/>
              </w:rPr>
              <w:t xml:space="preserve">Scopul prezentului proiect reprezinta crearea unui sistem de transport eficient, durabil si sigur, care sa promoveze dezvoltarea economică și teritorială incluzivă din punct de vedere social si sa asigure o calitate ridicată a vieții locuitorilor comunei </w:t>
            </w:r>
            <w:r>
              <w:rPr>
                <w:szCs w:val="24"/>
                <w:lang w:val="ro-RO"/>
              </w:rPr>
              <w:t>Cătina</w:t>
            </w:r>
          </w:p>
        </w:tc>
        <w:tc>
          <w:tcPr>
            <w:tcW w:w="1616" w:type="dxa"/>
            <w:vAlign w:val="center"/>
          </w:tcPr>
          <w:p w14:paraId="37B01FD0" w14:textId="1CC87967" w:rsidR="00A354D6" w:rsidRDefault="00A354D6" w:rsidP="00A354D6">
            <w:pPr>
              <w:rPr>
                <w:szCs w:val="24"/>
                <w:lang w:val="ro-RO"/>
              </w:rPr>
            </w:pPr>
            <w:r>
              <w:rPr>
                <w:szCs w:val="24"/>
                <w:lang w:val="ro-RO"/>
              </w:rPr>
              <w:t>1,464,503.25</w:t>
            </w:r>
          </w:p>
        </w:tc>
        <w:tc>
          <w:tcPr>
            <w:tcW w:w="1296" w:type="dxa"/>
            <w:vAlign w:val="center"/>
          </w:tcPr>
          <w:p w14:paraId="7AC1494C" w14:textId="7FB4D55F" w:rsidR="00A354D6" w:rsidRDefault="00A354D6" w:rsidP="00A354D6">
            <w:pPr>
              <w:rPr>
                <w:szCs w:val="24"/>
                <w:lang w:val="ro-RO"/>
              </w:rPr>
            </w:pPr>
            <w:r>
              <w:rPr>
                <w:szCs w:val="24"/>
                <w:lang w:val="ro-RO"/>
              </w:rPr>
              <w:t>2022</w:t>
            </w:r>
          </w:p>
        </w:tc>
        <w:tc>
          <w:tcPr>
            <w:tcW w:w="1296" w:type="dxa"/>
            <w:vAlign w:val="center"/>
          </w:tcPr>
          <w:p w14:paraId="6425E789" w14:textId="576AA103" w:rsidR="00A354D6" w:rsidRDefault="00A354D6" w:rsidP="00A354D6">
            <w:pPr>
              <w:rPr>
                <w:szCs w:val="24"/>
                <w:lang w:val="ro-RO"/>
              </w:rPr>
            </w:pPr>
            <w:r>
              <w:rPr>
                <w:szCs w:val="24"/>
                <w:lang w:val="ro-RO"/>
              </w:rPr>
              <w:t>30.08.2026</w:t>
            </w:r>
          </w:p>
        </w:tc>
        <w:tc>
          <w:tcPr>
            <w:tcW w:w="1443" w:type="dxa"/>
            <w:vAlign w:val="center"/>
          </w:tcPr>
          <w:p w14:paraId="1D306796" w14:textId="30AFC18A" w:rsidR="00A354D6" w:rsidRDefault="00A354D6" w:rsidP="00A354D6">
            <w:pPr>
              <w:rPr>
                <w:szCs w:val="24"/>
                <w:lang w:val="ro-RO"/>
              </w:rPr>
            </w:pPr>
            <w:r>
              <w:rPr>
                <w:szCs w:val="24"/>
                <w:lang w:val="ro-RO"/>
              </w:rPr>
              <w:t>PNRR – Componenta 10 Fondul local</w:t>
            </w:r>
          </w:p>
        </w:tc>
      </w:tr>
      <w:tr w:rsidR="00A354D6" w14:paraId="56EAC415" w14:textId="77777777" w:rsidTr="00A354D6">
        <w:tc>
          <w:tcPr>
            <w:tcW w:w="1941" w:type="dxa"/>
            <w:vAlign w:val="center"/>
          </w:tcPr>
          <w:p w14:paraId="23C7BD06" w14:textId="6EA78500" w:rsidR="00A354D6" w:rsidRDefault="00861794" w:rsidP="00A354D6">
            <w:pPr>
              <w:rPr>
                <w:szCs w:val="24"/>
                <w:lang w:val="ro-RO"/>
              </w:rPr>
            </w:pPr>
            <w:r>
              <w:rPr>
                <w:szCs w:val="24"/>
                <w:lang w:val="ro-RO"/>
              </w:rPr>
              <w:t>Achiziție a 2 microbuze nepoluante (electrice) utilizate în scopuri comunitare și montajul a 4 stații de reîncărcare de către parteneriatul Comuna Pânticeu și Comuna Dăbâca, județul Bacău</w:t>
            </w:r>
          </w:p>
        </w:tc>
        <w:tc>
          <w:tcPr>
            <w:tcW w:w="6357" w:type="dxa"/>
            <w:vAlign w:val="center"/>
          </w:tcPr>
          <w:p w14:paraId="40AB54A3" w14:textId="557C5AE2" w:rsidR="00A354D6" w:rsidRPr="006E6FA1" w:rsidRDefault="00861794" w:rsidP="00A354D6">
            <w:pPr>
              <w:rPr>
                <w:szCs w:val="24"/>
                <w:lang w:val="ro-RO"/>
              </w:rPr>
            </w:pPr>
            <w:r w:rsidRPr="00861794">
              <w:rPr>
                <w:szCs w:val="24"/>
                <w:lang w:val="ro-RO"/>
              </w:rPr>
              <w:t xml:space="preserve">Scopul prezentului proiect reprezinta crearea unui sistem de transport eficient, durabil si sigur, care sa promoveze dezvoltarea economică și teritorială incluzivă din punct de vedere social si sa asigure o calitate ridicată a vieții locuitorilor comunei </w:t>
            </w:r>
            <w:r>
              <w:rPr>
                <w:szCs w:val="24"/>
                <w:lang w:val="ro-RO"/>
              </w:rPr>
              <w:t>Pânticeu și Comuna Dăbâca</w:t>
            </w:r>
          </w:p>
        </w:tc>
        <w:tc>
          <w:tcPr>
            <w:tcW w:w="1616" w:type="dxa"/>
            <w:vAlign w:val="center"/>
          </w:tcPr>
          <w:p w14:paraId="07DAD9AB" w14:textId="2C9934C0" w:rsidR="00A354D6" w:rsidRDefault="00A354D6" w:rsidP="00A354D6">
            <w:pPr>
              <w:rPr>
                <w:szCs w:val="24"/>
                <w:lang w:val="ro-RO"/>
              </w:rPr>
            </w:pPr>
            <w:r>
              <w:rPr>
                <w:szCs w:val="24"/>
                <w:lang w:val="ro-RO"/>
              </w:rPr>
              <w:t>2,929,006.50</w:t>
            </w:r>
          </w:p>
        </w:tc>
        <w:tc>
          <w:tcPr>
            <w:tcW w:w="1296" w:type="dxa"/>
            <w:vAlign w:val="center"/>
          </w:tcPr>
          <w:p w14:paraId="71DD3089" w14:textId="68CD4D7F" w:rsidR="00A354D6" w:rsidRDefault="00A354D6" w:rsidP="00A354D6">
            <w:pPr>
              <w:rPr>
                <w:szCs w:val="24"/>
                <w:lang w:val="ro-RO"/>
              </w:rPr>
            </w:pPr>
            <w:r>
              <w:rPr>
                <w:szCs w:val="24"/>
                <w:lang w:val="ro-RO"/>
              </w:rPr>
              <w:t>29.11.2022</w:t>
            </w:r>
          </w:p>
        </w:tc>
        <w:tc>
          <w:tcPr>
            <w:tcW w:w="1296" w:type="dxa"/>
            <w:vAlign w:val="center"/>
          </w:tcPr>
          <w:p w14:paraId="4D9BF98B" w14:textId="2722F248" w:rsidR="00A354D6" w:rsidRDefault="00A354D6" w:rsidP="00A354D6">
            <w:pPr>
              <w:rPr>
                <w:szCs w:val="24"/>
                <w:lang w:val="ro-RO"/>
              </w:rPr>
            </w:pPr>
            <w:r>
              <w:rPr>
                <w:szCs w:val="24"/>
                <w:lang w:val="ro-RO"/>
              </w:rPr>
              <w:t>30.08.2026</w:t>
            </w:r>
          </w:p>
        </w:tc>
        <w:tc>
          <w:tcPr>
            <w:tcW w:w="1443" w:type="dxa"/>
            <w:vAlign w:val="center"/>
          </w:tcPr>
          <w:p w14:paraId="73C13A69" w14:textId="02B57247" w:rsidR="00A354D6" w:rsidRDefault="00A354D6" w:rsidP="00A354D6">
            <w:pPr>
              <w:rPr>
                <w:szCs w:val="24"/>
                <w:lang w:val="ro-RO"/>
              </w:rPr>
            </w:pPr>
            <w:r>
              <w:rPr>
                <w:szCs w:val="24"/>
                <w:lang w:val="ro-RO"/>
              </w:rPr>
              <w:t>PNRR – Componenta 10 Fondul local</w:t>
            </w:r>
          </w:p>
        </w:tc>
      </w:tr>
      <w:tr w:rsidR="00861794" w14:paraId="08E42357" w14:textId="77777777" w:rsidTr="00A354D6">
        <w:tc>
          <w:tcPr>
            <w:tcW w:w="1941" w:type="dxa"/>
            <w:vAlign w:val="center"/>
          </w:tcPr>
          <w:p w14:paraId="2DE985ED" w14:textId="1659484D" w:rsidR="00861794" w:rsidRDefault="00861794" w:rsidP="00861794">
            <w:pPr>
              <w:rPr>
                <w:szCs w:val="24"/>
                <w:lang w:val="ro-RO"/>
              </w:rPr>
            </w:pPr>
            <w:r>
              <w:rPr>
                <w:szCs w:val="24"/>
                <w:lang w:val="ro-RO"/>
              </w:rPr>
              <w:t xml:space="preserve">ACHIZIȚIONARE MICROBUZ NEPOLUANT ȘI ÎNFIINȚARE STAȚIE DE </w:t>
            </w:r>
            <w:r>
              <w:rPr>
                <w:szCs w:val="24"/>
                <w:lang w:val="ro-RO"/>
              </w:rPr>
              <w:lastRenderedPageBreak/>
              <w:t>REÎNCĂRCARE ÎN COMUNELE ȚAGA ȘI BUZA, JUDEȚUL CLUJ</w:t>
            </w:r>
          </w:p>
        </w:tc>
        <w:tc>
          <w:tcPr>
            <w:tcW w:w="6357" w:type="dxa"/>
            <w:vAlign w:val="center"/>
          </w:tcPr>
          <w:p w14:paraId="72C3B215" w14:textId="3B1A24DB" w:rsidR="00861794" w:rsidRPr="00861794" w:rsidRDefault="00861794" w:rsidP="00861794">
            <w:pPr>
              <w:rPr>
                <w:szCs w:val="24"/>
                <w:lang w:val="ro-RO"/>
              </w:rPr>
            </w:pPr>
            <w:r w:rsidRPr="00861794">
              <w:rPr>
                <w:szCs w:val="24"/>
                <w:lang w:val="ro-RO"/>
              </w:rPr>
              <w:lastRenderedPageBreak/>
              <w:t xml:space="preserve">Scopul prezentului proiect reprezinta crearea unui sistem de transport eficient, durabil si sigur, care sa promoveze dezvoltarea economică și teritorială incluzivă din punct de </w:t>
            </w:r>
            <w:r w:rsidRPr="00861794">
              <w:rPr>
                <w:szCs w:val="24"/>
                <w:lang w:val="ro-RO"/>
              </w:rPr>
              <w:lastRenderedPageBreak/>
              <w:t xml:space="preserve">vedere social si sa asigure o calitate ridicată a vieții locuitorilor comunei </w:t>
            </w:r>
            <w:r>
              <w:rPr>
                <w:szCs w:val="24"/>
                <w:lang w:val="ro-RO"/>
              </w:rPr>
              <w:t>Țaga și comunei Buza</w:t>
            </w:r>
          </w:p>
        </w:tc>
        <w:tc>
          <w:tcPr>
            <w:tcW w:w="1616" w:type="dxa"/>
            <w:vAlign w:val="center"/>
          </w:tcPr>
          <w:p w14:paraId="5893B96D" w14:textId="66A13876" w:rsidR="00861794" w:rsidRDefault="00861794" w:rsidP="00861794">
            <w:pPr>
              <w:rPr>
                <w:szCs w:val="24"/>
                <w:lang w:val="ro-RO"/>
              </w:rPr>
            </w:pPr>
            <w:r>
              <w:rPr>
                <w:szCs w:val="24"/>
                <w:lang w:val="ro-RO"/>
              </w:rPr>
              <w:lastRenderedPageBreak/>
              <w:t>1,464,503.25</w:t>
            </w:r>
          </w:p>
        </w:tc>
        <w:tc>
          <w:tcPr>
            <w:tcW w:w="1296" w:type="dxa"/>
            <w:vAlign w:val="center"/>
          </w:tcPr>
          <w:p w14:paraId="363D76B8" w14:textId="08D980AD" w:rsidR="00861794" w:rsidRDefault="00861794" w:rsidP="00861794">
            <w:pPr>
              <w:rPr>
                <w:szCs w:val="24"/>
                <w:lang w:val="ro-RO"/>
              </w:rPr>
            </w:pPr>
            <w:r>
              <w:rPr>
                <w:szCs w:val="24"/>
                <w:lang w:val="ro-RO"/>
              </w:rPr>
              <w:t>29.11.2022</w:t>
            </w:r>
          </w:p>
        </w:tc>
        <w:tc>
          <w:tcPr>
            <w:tcW w:w="1296" w:type="dxa"/>
            <w:vAlign w:val="center"/>
          </w:tcPr>
          <w:p w14:paraId="6F004ECD" w14:textId="1B2A1370" w:rsidR="00861794" w:rsidRDefault="00861794" w:rsidP="00861794">
            <w:pPr>
              <w:rPr>
                <w:szCs w:val="24"/>
                <w:lang w:val="ro-RO"/>
              </w:rPr>
            </w:pPr>
            <w:r>
              <w:rPr>
                <w:szCs w:val="24"/>
                <w:lang w:val="ro-RO"/>
              </w:rPr>
              <w:t>30.08.2026</w:t>
            </w:r>
          </w:p>
        </w:tc>
        <w:tc>
          <w:tcPr>
            <w:tcW w:w="1443" w:type="dxa"/>
            <w:vAlign w:val="center"/>
          </w:tcPr>
          <w:p w14:paraId="79DC0621" w14:textId="38387812" w:rsidR="00861794" w:rsidRDefault="00861794" w:rsidP="00861794">
            <w:pPr>
              <w:rPr>
                <w:szCs w:val="24"/>
                <w:lang w:val="ro-RO"/>
              </w:rPr>
            </w:pPr>
            <w:r>
              <w:rPr>
                <w:szCs w:val="24"/>
                <w:lang w:val="ro-RO"/>
              </w:rPr>
              <w:t>PNRR – Componenta 10 Fondul local</w:t>
            </w:r>
          </w:p>
        </w:tc>
      </w:tr>
    </w:tbl>
    <w:p w14:paraId="3AA1DAE0" w14:textId="6E569A37" w:rsidR="005D7C5B" w:rsidRDefault="005D7C5B" w:rsidP="00962C91">
      <w:pPr>
        <w:rPr>
          <w:szCs w:val="24"/>
          <w:lang w:val="ro-RO"/>
        </w:rPr>
      </w:pPr>
    </w:p>
    <w:p w14:paraId="0B671DD4" w14:textId="61005AC7" w:rsidR="005D7C5B" w:rsidRDefault="000B6F63" w:rsidP="000B6F63">
      <w:pPr>
        <w:pStyle w:val="Anexa2fix"/>
      </w:pPr>
      <w:bookmarkStart w:id="131" w:name="_Toc234336191"/>
      <w:bookmarkStart w:id="132" w:name="_Toc235716326"/>
      <w:bookmarkStart w:id="133" w:name="_Toc235716533"/>
      <w:bookmarkStart w:id="134" w:name="_Toc235716793"/>
      <w:r>
        <w:t>Fundamentarea necesarului de fonduri pentru investiții din surse proprii ale Operatorului</w:t>
      </w:r>
      <w:bookmarkEnd w:id="131"/>
      <w:bookmarkEnd w:id="132"/>
      <w:bookmarkEnd w:id="133"/>
      <w:bookmarkEnd w:id="134"/>
    </w:p>
    <w:p w14:paraId="6F13F187" w14:textId="77777777" w:rsidR="000B6F63" w:rsidRPr="000B6F63" w:rsidRDefault="000B6F63" w:rsidP="000B6F63">
      <w:pPr>
        <w:rPr>
          <w:szCs w:val="24"/>
          <w:lang w:val="ro-RO"/>
        </w:rPr>
      </w:pPr>
      <w:r w:rsidRPr="000B6F63">
        <w:rPr>
          <w:szCs w:val="24"/>
          <w:lang w:val="ro-RO"/>
        </w:rPr>
        <w:t>Realizata având în vedere prevederile Anexei 3.1.</w:t>
      </w:r>
    </w:p>
    <w:p w14:paraId="6B25A819" w14:textId="52E7A114" w:rsidR="000B6F63" w:rsidRPr="000B6F63" w:rsidRDefault="000B6F63" w:rsidP="00B26B2C">
      <w:pPr>
        <w:pStyle w:val="ListParagraph"/>
        <w:numPr>
          <w:ilvl w:val="0"/>
          <w:numId w:val="75"/>
        </w:numPr>
        <w:rPr>
          <w:lang w:val="ro-RO"/>
        </w:rPr>
      </w:pPr>
      <w:r w:rsidRPr="000B6F63">
        <w:rPr>
          <w:lang w:val="ro-RO"/>
        </w:rPr>
        <w:t>Dotarea cu mobilierul și aparatura de birotică necesară activității administrative este necesară pentru desfășurarea activităților de birou.</w:t>
      </w:r>
    </w:p>
    <w:p w14:paraId="1EAEC231" w14:textId="448D46B2" w:rsidR="000B6F63" w:rsidRPr="000B6F63" w:rsidRDefault="000B6F63" w:rsidP="00B26B2C">
      <w:pPr>
        <w:pStyle w:val="ListParagraph"/>
        <w:numPr>
          <w:ilvl w:val="0"/>
          <w:numId w:val="75"/>
        </w:numPr>
        <w:rPr>
          <w:lang w:val="ro-RO"/>
        </w:rPr>
      </w:pPr>
      <w:r w:rsidRPr="000B6F63">
        <w:rPr>
          <w:lang w:val="ro-RO"/>
        </w:rPr>
        <w:t>Dotarea autobazei cu echipamente și unelte necesare activității curente este necesară având în vedere că activitățile de întreținere, mentenanță tehnică, reparații curente, igineizare a interiorului autobuzelor și spălare mecanizată exterioară a autobuzelor necesităanumite consumabile, echipamente și utilaje specifice.</w:t>
      </w:r>
    </w:p>
    <w:p w14:paraId="4D1F7D4E" w14:textId="279F7178" w:rsidR="005D7C5B" w:rsidRDefault="000B6F63" w:rsidP="00B26B2C">
      <w:pPr>
        <w:pStyle w:val="ListParagraph"/>
        <w:numPr>
          <w:ilvl w:val="0"/>
          <w:numId w:val="75"/>
        </w:numPr>
        <w:rPr>
          <w:lang w:val="ro-RO"/>
        </w:rPr>
      </w:pPr>
      <w:r w:rsidRPr="000B6F63">
        <w:rPr>
          <w:lang w:val="ro-RO"/>
        </w:rPr>
        <w:t>Activitățile continue de  pregătire a personalului sunt necesare în scopul însușirii de cunoștinte teoretice și deprinderi practice, de anumite genuri și nivele de specialitate, în măsură să asigure îndeplinirea calificată de către angajați a sarcinilor ce le revin în exercitarea unei profesiuni sau meserii.</w:t>
      </w:r>
    </w:p>
    <w:p w14:paraId="28001113" w14:textId="259BBB2E" w:rsidR="005D7C5B" w:rsidRDefault="005D7C5B" w:rsidP="00962C91">
      <w:pPr>
        <w:rPr>
          <w:szCs w:val="24"/>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80"/>
      </w:tblGrid>
      <w:tr w:rsidR="000B6F63" w:rsidRPr="00957BB1" w14:paraId="20494E1A" w14:textId="77777777" w:rsidTr="000B6F63">
        <w:tc>
          <w:tcPr>
            <w:tcW w:w="2500" w:type="pct"/>
          </w:tcPr>
          <w:p w14:paraId="72786697" w14:textId="77777777" w:rsidR="000B6F63" w:rsidRPr="00957BB1" w:rsidRDefault="000B6F63" w:rsidP="00E51813">
            <w:pPr>
              <w:jc w:val="left"/>
              <w:rPr>
                <w:b/>
                <w:bCs/>
                <w:lang w:val="ro-RO" w:eastAsia="es-ES"/>
              </w:rPr>
            </w:pPr>
            <w:r w:rsidRPr="00957BB1">
              <w:rPr>
                <w:b/>
                <w:bCs/>
                <w:lang w:val="ro-RO" w:eastAsia="es-ES"/>
              </w:rPr>
              <w:t>ENTITATEA CONTRACTANTĂ,</w:t>
            </w:r>
          </w:p>
          <w:p w14:paraId="1004AFA9" w14:textId="4032149B" w:rsidR="000B6F63" w:rsidRPr="00957BB1" w:rsidRDefault="00FD1EF0" w:rsidP="00E51813">
            <w:pPr>
              <w:jc w:val="left"/>
              <w:rPr>
                <w:b/>
                <w:bCs/>
                <w:lang w:val="ro-RO" w:eastAsia="es-ES"/>
              </w:rPr>
            </w:pPr>
            <w:r>
              <w:rPr>
                <w:b/>
                <w:bCs/>
                <w:lang w:val="ro-RO" w:eastAsia="es-ES"/>
              </w:rPr>
              <w:t>Asociația de Dezvoltare Intercomunitară “Transport Dealurile Clujului”</w:t>
            </w:r>
          </w:p>
          <w:p w14:paraId="1ED3A32A" w14:textId="756976EF" w:rsidR="000B6F63" w:rsidRPr="00957BB1" w:rsidRDefault="00B3460B" w:rsidP="00E51813">
            <w:pPr>
              <w:jc w:val="left"/>
              <w:rPr>
                <w:b/>
                <w:bCs/>
                <w:lang w:val="ro-RO" w:eastAsia="es-ES"/>
              </w:rPr>
            </w:pPr>
            <w:r>
              <w:rPr>
                <w:b/>
                <w:bCs/>
                <w:lang w:val="ro-RO" w:eastAsia="es-ES"/>
              </w:rPr>
              <w:t>Mariana Secară</w:t>
            </w:r>
          </w:p>
        </w:tc>
        <w:tc>
          <w:tcPr>
            <w:tcW w:w="2500" w:type="pct"/>
          </w:tcPr>
          <w:p w14:paraId="382741A6" w14:textId="77777777" w:rsidR="000B6F63" w:rsidRPr="00957BB1" w:rsidRDefault="000B6F63" w:rsidP="00E51813">
            <w:pPr>
              <w:jc w:val="right"/>
              <w:rPr>
                <w:b/>
                <w:bCs/>
                <w:lang w:val="ro-RO" w:eastAsia="es-ES"/>
              </w:rPr>
            </w:pPr>
            <w:r w:rsidRPr="00957BB1">
              <w:rPr>
                <w:b/>
                <w:bCs/>
                <w:lang w:val="ro-RO" w:eastAsia="es-ES"/>
              </w:rPr>
              <w:t>OPERATOR,</w:t>
            </w:r>
          </w:p>
          <w:p w14:paraId="550E4A68" w14:textId="4C17363A" w:rsidR="000B6F63" w:rsidRPr="00957BB1" w:rsidRDefault="00FD1EF0" w:rsidP="00E51813">
            <w:pPr>
              <w:jc w:val="right"/>
              <w:rPr>
                <w:b/>
                <w:bCs/>
                <w:lang w:val="ro-RO" w:eastAsia="es-ES"/>
              </w:rPr>
            </w:pPr>
            <w:r>
              <w:rPr>
                <w:b/>
                <w:bCs/>
                <w:lang w:val="ro-RO" w:eastAsia="es-ES"/>
              </w:rPr>
              <w:t>Societatea de TRANSPORT S.R.L.</w:t>
            </w:r>
          </w:p>
        </w:tc>
      </w:tr>
    </w:tbl>
    <w:p w14:paraId="65060656" w14:textId="332E0F0C" w:rsidR="005D7C5B" w:rsidRDefault="005D7C5B" w:rsidP="00962C91">
      <w:pPr>
        <w:rPr>
          <w:szCs w:val="24"/>
          <w:lang w:val="ro-RO"/>
        </w:rPr>
      </w:pPr>
    </w:p>
    <w:p w14:paraId="1B466D83" w14:textId="77777777" w:rsidR="000B6F63" w:rsidRDefault="000B6F63" w:rsidP="00962C91">
      <w:pPr>
        <w:rPr>
          <w:szCs w:val="24"/>
          <w:lang w:val="ro-RO"/>
        </w:rPr>
        <w:sectPr w:rsidR="000B6F63" w:rsidSect="000B6F63">
          <w:pgSz w:w="16839" w:h="11907" w:orient="landscape" w:code="9"/>
          <w:pgMar w:top="1440" w:right="1440" w:bottom="1440" w:left="1440" w:header="540" w:footer="189" w:gutter="0"/>
          <w:pgNumType w:start="1"/>
          <w:cols w:space="708"/>
          <w:docGrid w:linePitch="360"/>
        </w:sectPr>
      </w:pPr>
    </w:p>
    <w:p w14:paraId="0904183A" w14:textId="55446509" w:rsidR="005D7C5B" w:rsidRDefault="000B6F63" w:rsidP="000B6F63">
      <w:pPr>
        <w:pStyle w:val="Anexa1fix"/>
      </w:pPr>
      <w:bookmarkStart w:id="135" w:name="_Toc234336192"/>
      <w:bookmarkStart w:id="136" w:name="_Toc235716327"/>
      <w:bookmarkStart w:id="137" w:name="_Toc235716534"/>
      <w:bookmarkStart w:id="138" w:name="_Toc235716794"/>
      <w:r>
        <w:lastRenderedPageBreak/>
        <w:t>Bunuri urilizate de Operator în executarea Contractului</w:t>
      </w:r>
      <w:bookmarkEnd w:id="135"/>
      <w:bookmarkEnd w:id="136"/>
      <w:bookmarkEnd w:id="137"/>
      <w:bookmarkEnd w:id="138"/>
    </w:p>
    <w:p w14:paraId="23209C57" w14:textId="3414D947" w:rsidR="005D7C5B" w:rsidRDefault="000B6F63" w:rsidP="000B6F63">
      <w:pPr>
        <w:pStyle w:val="Anexa2fix"/>
      </w:pPr>
      <w:bookmarkStart w:id="139" w:name="_Toc234336193"/>
      <w:bookmarkStart w:id="140" w:name="_Toc235716328"/>
      <w:bookmarkStart w:id="141" w:name="_Toc235716535"/>
      <w:bookmarkStart w:id="142" w:name="_Toc235716795"/>
      <w:r>
        <w:t>Bunuri de Retur</w:t>
      </w:r>
      <w:bookmarkEnd w:id="139"/>
      <w:bookmarkEnd w:id="140"/>
      <w:bookmarkEnd w:id="141"/>
      <w:bookmarkEnd w:id="142"/>
    </w:p>
    <w:p w14:paraId="54857689" w14:textId="2235C59B" w:rsidR="005D7C5B" w:rsidRDefault="000B6F63" w:rsidP="00962C91">
      <w:pPr>
        <w:rPr>
          <w:szCs w:val="24"/>
          <w:lang w:val="ro-RO"/>
        </w:rPr>
      </w:pPr>
      <w:r w:rsidRPr="000B6F63">
        <w:rPr>
          <w:b/>
          <w:bCs/>
          <w:szCs w:val="24"/>
          <w:lang w:val="ro-RO"/>
        </w:rPr>
        <w:t>Bunuri de retur</w:t>
      </w:r>
      <w:r w:rsidRPr="000B6F63">
        <w:rPr>
          <w:szCs w:val="24"/>
          <w:lang w:val="ro-RO"/>
        </w:rPr>
        <w:t xml:space="preserve"> sunt bunurile puse la dispoziție de către </w:t>
      </w:r>
      <w:r w:rsidR="00DE2B33">
        <w:rPr>
          <w:szCs w:val="24"/>
          <w:lang w:val="ro-RO"/>
        </w:rPr>
        <w:t xml:space="preserve">UAT-urile delegatare membre ale ADI </w:t>
      </w:r>
      <w:r w:rsidR="00F739FC" w:rsidRPr="00F739FC">
        <w:rPr>
          <w:szCs w:val="24"/>
          <w:lang w:val="ro-RO"/>
        </w:rPr>
        <w:t xml:space="preserve">Transport Dealurile Clujului </w:t>
      </w:r>
      <w:r w:rsidRPr="000B6F63">
        <w:rPr>
          <w:szCs w:val="24"/>
          <w:lang w:val="ro-RO"/>
        </w:rPr>
        <w:t>către Operator în scopul executării Contractului, bunurile de natura domeniului public nou create sau existente și modernizate/dezvoltate cu subvenţii pentru investiţii de la bugetul local sau de stat, precum şi cele realizate de Operator în conformitate cu Programul de investiţii și care, la încetarea Contractului, revin de plin drept, gratuit și libere de orice sarcini, Entității Contractante;</w:t>
      </w:r>
    </w:p>
    <w:p w14:paraId="4092086E" w14:textId="77777777" w:rsidR="000B6F63" w:rsidRDefault="000B6F63" w:rsidP="00962C91">
      <w:pPr>
        <w:rPr>
          <w:szCs w:val="24"/>
          <w:lang w:val="ro-RO"/>
        </w:rPr>
      </w:pPr>
    </w:p>
    <w:p w14:paraId="678B3EA3" w14:textId="237E7D4D" w:rsidR="000B6F63" w:rsidRDefault="000B6F63" w:rsidP="000B6F63">
      <w:pPr>
        <w:pStyle w:val="Anexa3fix"/>
        <w:rPr>
          <w:lang w:val="ro-RO"/>
        </w:rPr>
      </w:pPr>
      <w:bookmarkStart w:id="143" w:name="_Toc234336194"/>
      <w:bookmarkStart w:id="144" w:name="_Toc235716329"/>
      <w:bookmarkStart w:id="145" w:name="_Toc235716536"/>
      <w:bookmarkStart w:id="146" w:name="_Toc235716796"/>
      <w:r>
        <w:rPr>
          <w:lang w:val="ro-RO"/>
        </w:rPr>
        <w:t>Bunuri de Retur</w:t>
      </w:r>
      <w:bookmarkEnd w:id="143"/>
      <w:bookmarkEnd w:id="144"/>
      <w:bookmarkEnd w:id="145"/>
      <w:bookmarkEnd w:id="146"/>
    </w:p>
    <w:p w14:paraId="444B1601" w14:textId="0F97F391" w:rsidR="000B6F63" w:rsidRDefault="000B6F63" w:rsidP="00962C91">
      <w:pPr>
        <w:rPr>
          <w:szCs w:val="24"/>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4"/>
        <w:gridCol w:w="2270"/>
        <w:gridCol w:w="1697"/>
        <w:gridCol w:w="1279"/>
        <w:gridCol w:w="1077"/>
        <w:gridCol w:w="1280"/>
      </w:tblGrid>
      <w:tr w:rsidR="0094787C" w:rsidRPr="00861794" w14:paraId="307814BA" w14:textId="77777777" w:rsidTr="00861794">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C15B409" w14:textId="77777777" w:rsidR="000B6F63" w:rsidRPr="00861794" w:rsidRDefault="000B6F63" w:rsidP="000B6F63">
            <w:pPr>
              <w:spacing w:before="0"/>
              <w:jc w:val="center"/>
              <w:rPr>
                <w:b/>
                <w:bCs/>
                <w:sz w:val="20"/>
                <w:szCs w:val="20"/>
                <w:lang w:val="ro-RO"/>
              </w:rPr>
            </w:pPr>
            <w:bookmarkStart w:id="147" w:name="_Hlk230684671"/>
            <w:r w:rsidRPr="00861794">
              <w:rPr>
                <w:b/>
                <w:bCs/>
                <w:sz w:val="20"/>
                <w:szCs w:val="20"/>
                <w:lang w:val="ro-RO"/>
              </w:rPr>
              <w:t>Clasificare</w:t>
            </w:r>
          </w:p>
        </w:tc>
        <w:tc>
          <w:tcPr>
            <w:tcW w:w="1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A881AE" w14:textId="77777777" w:rsidR="000B6F63" w:rsidRPr="00861794" w:rsidRDefault="000B6F63" w:rsidP="000B6F63">
            <w:pPr>
              <w:spacing w:before="0"/>
              <w:jc w:val="center"/>
              <w:rPr>
                <w:b/>
                <w:bCs/>
                <w:sz w:val="20"/>
                <w:szCs w:val="20"/>
                <w:lang w:val="ro-RO"/>
              </w:rPr>
            </w:pPr>
            <w:r w:rsidRPr="00861794">
              <w:rPr>
                <w:b/>
                <w:bCs/>
                <w:sz w:val="20"/>
                <w:szCs w:val="20"/>
                <w:lang w:val="ro-RO"/>
              </w:rPr>
              <w:t>Denumire bunuri mobile și imobile</w:t>
            </w:r>
          </w:p>
        </w:tc>
        <w:tc>
          <w:tcPr>
            <w:tcW w:w="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83C3D4" w14:textId="77777777" w:rsidR="000B6F63" w:rsidRPr="00861794" w:rsidRDefault="000B6F63" w:rsidP="000B6F63">
            <w:pPr>
              <w:spacing w:before="0"/>
              <w:jc w:val="center"/>
              <w:rPr>
                <w:b/>
                <w:bCs/>
                <w:sz w:val="20"/>
                <w:szCs w:val="20"/>
                <w:lang w:val="ro-RO"/>
              </w:rPr>
            </w:pPr>
            <w:r w:rsidRPr="00861794">
              <w:rPr>
                <w:b/>
                <w:bCs/>
                <w:sz w:val="20"/>
                <w:szCs w:val="20"/>
                <w:lang w:val="ro-RO"/>
              </w:rPr>
              <w:t>Număr inventar la Entitatea Contractanta</w:t>
            </w:r>
          </w:p>
        </w:tc>
        <w:tc>
          <w:tcPr>
            <w:tcW w:w="7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FC9121" w14:textId="77777777" w:rsidR="000B6F63" w:rsidRPr="00861794" w:rsidRDefault="000B6F63" w:rsidP="000B6F63">
            <w:pPr>
              <w:spacing w:before="0"/>
              <w:jc w:val="center"/>
              <w:rPr>
                <w:b/>
                <w:bCs/>
                <w:sz w:val="20"/>
                <w:szCs w:val="20"/>
                <w:lang w:val="ro-RO"/>
              </w:rPr>
            </w:pPr>
            <w:r w:rsidRPr="00861794">
              <w:rPr>
                <w:b/>
                <w:bCs/>
                <w:sz w:val="20"/>
                <w:szCs w:val="20"/>
                <w:lang w:val="ro-RO"/>
              </w:rPr>
              <w:t>Valoare de inventar</w:t>
            </w: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58753A" w14:textId="77777777" w:rsidR="000B6F63" w:rsidRPr="00861794" w:rsidRDefault="000B6F63" w:rsidP="000B6F63">
            <w:pPr>
              <w:spacing w:before="0"/>
              <w:jc w:val="center"/>
              <w:rPr>
                <w:b/>
                <w:bCs/>
                <w:sz w:val="20"/>
                <w:szCs w:val="20"/>
                <w:lang w:val="ro-RO"/>
              </w:rPr>
            </w:pPr>
            <w:r w:rsidRPr="00861794">
              <w:rPr>
                <w:b/>
                <w:bCs/>
                <w:sz w:val="20"/>
                <w:szCs w:val="20"/>
                <w:lang w:val="ro-RO"/>
              </w:rPr>
              <w:t>Valoare amortizată</w:t>
            </w:r>
          </w:p>
        </w:tc>
        <w:tc>
          <w:tcPr>
            <w:tcW w:w="7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9634E5" w14:textId="01F74E17" w:rsidR="000B6F63" w:rsidRPr="00861794" w:rsidRDefault="000B6F63" w:rsidP="000B6F63">
            <w:pPr>
              <w:spacing w:before="0"/>
              <w:jc w:val="center"/>
              <w:rPr>
                <w:b/>
                <w:bCs/>
                <w:sz w:val="20"/>
                <w:szCs w:val="20"/>
                <w:highlight w:val="yellow"/>
                <w:lang w:val="ro-RO"/>
              </w:rPr>
            </w:pPr>
            <w:r w:rsidRPr="00861794">
              <w:rPr>
                <w:b/>
                <w:bCs/>
                <w:sz w:val="20"/>
                <w:szCs w:val="20"/>
                <w:lang w:val="ro-RO"/>
              </w:rPr>
              <w:t>Valoarea rămasă la data de 01/0</w:t>
            </w:r>
            <w:r w:rsidR="00861794" w:rsidRPr="00861794">
              <w:rPr>
                <w:b/>
                <w:bCs/>
                <w:sz w:val="20"/>
                <w:szCs w:val="20"/>
                <w:lang w:val="ro-RO"/>
              </w:rPr>
              <w:t>8</w:t>
            </w:r>
            <w:r w:rsidRPr="00861794">
              <w:rPr>
                <w:b/>
                <w:bCs/>
                <w:sz w:val="20"/>
                <w:szCs w:val="20"/>
                <w:lang w:val="ro-RO"/>
              </w:rPr>
              <w:t>/2026</w:t>
            </w:r>
          </w:p>
        </w:tc>
      </w:tr>
      <w:tr w:rsidR="00861794" w:rsidRPr="00861794" w14:paraId="75143737" w14:textId="77777777" w:rsidTr="00AE491B">
        <w:tc>
          <w:tcPr>
            <w:tcW w:w="784" w:type="pct"/>
            <w:tcBorders>
              <w:top w:val="single" w:sz="4" w:space="0" w:color="000000"/>
              <w:left w:val="single" w:sz="4" w:space="0" w:color="000000"/>
              <w:bottom w:val="single" w:sz="4" w:space="0" w:color="000000"/>
              <w:right w:val="single" w:sz="4" w:space="0" w:color="000000"/>
            </w:tcBorders>
            <w:shd w:val="clear" w:color="auto" w:fill="auto"/>
          </w:tcPr>
          <w:p w14:paraId="09BFEDC1" w14:textId="6EC97AF3" w:rsidR="00861794" w:rsidRPr="00861794" w:rsidRDefault="00861794" w:rsidP="00861794">
            <w:pPr>
              <w:spacing w:before="0"/>
              <w:jc w:val="center"/>
              <w:rPr>
                <w:sz w:val="20"/>
                <w:szCs w:val="20"/>
                <w:lang w:val="ro-RO"/>
              </w:rPr>
            </w:pPr>
            <w:r w:rsidRPr="00861794">
              <w:rPr>
                <w:sz w:val="20"/>
                <w:szCs w:val="20"/>
              </w:rPr>
              <w:t>2.3.2.1.3.1.</w:t>
            </w:r>
          </w:p>
        </w:tc>
        <w:tc>
          <w:tcPr>
            <w:tcW w:w="1259" w:type="pct"/>
            <w:tcBorders>
              <w:top w:val="single" w:sz="4" w:space="0" w:color="000000"/>
              <w:left w:val="single" w:sz="4" w:space="0" w:color="000000"/>
              <w:bottom w:val="single" w:sz="4" w:space="0" w:color="000000"/>
              <w:right w:val="single" w:sz="4" w:space="0" w:color="000000"/>
            </w:tcBorders>
            <w:shd w:val="clear" w:color="auto" w:fill="auto"/>
          </w:tcPr>
          <w:p w14:paraId="2310B1D9" w14:textId="11F1958A" w:rsidR="00861794" w:rsidRPr="00861794" w:rsidRDefault="00861794" w:rsidP="00861794">
            <w:pPr>
              <w:spacing w:before="0"/>
              <w:jc w:val="center"/>
              <w:rPr>
                <w:sz w:val="20"/>
                <w:szCs w:val="20"/>
                <w:lang w:val="ro-RO"/>
              </w:rPr>
            </w:pPr>
            <w:proofErr w:type="spellStart"/>
            <w:r w:rsidRPr="00861794">
              <w:rPr>
                <w:sz w:val="20"/>
                <w:szCs w:val="20"/>
              </w:rPr>
              <w:t>Microbuze</w:t>
            </w:r>
            <w:proofErr w:type="spellEnd"/>
            <w:r w:rsidRPr="00861794">
              <w:rPr>
                <w:sz w:val="20"/>
                <w:szCs w:val="20"/>
              </w:rPr>
              <w:t xml:space="preserve"> </w:t>
            </w:r>
          </w:p>
        </w:tc>
        <w:tc>
          <w:tcPr>
            <w:tcW w:w="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83962A" w14:textId="77777777" w:rsidR="00861794" w:rsidRPr="00861794" w:rsidRDefault="00861794" w:rsidP="00861794">
            <w:pPr>
              <w:spacing w:before="0"/>
              <w:jc w:val="center"/>
              <w:rPr>
                <w:sz w:val="20"/>
                <w:szCs w:val="20"/>
                <w:lang w:val="ro-RO"/>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1D24BC46" w14:textId="61162591" w:rsidR="00861794" w:rsidRPr="00861794" w:rsidRDefault="00861794" w:rsidP="00861794">
            <w:pPr>
              <w:spacing w:before="0"/>
              <w:jc w:val="center"/>
              <w:rPr>
                <w:sz w:val="20"/>
                <w:szCs w:val="20"/>
                <w:lang w:val="ro-RO"/>
              </w:rPr>
            </w:pPr>
            <w:r w:rsidRPr="00861794">
              <w:rPr>
                <w:sz w:val="20"/>
                <w:szCs w:val="20"/>
              </w:rPr>
              <w:t>7,482,603.00</w:t>
            </w: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579C4D" w14:textId="77777777" w:rsidR="00861794" w:rsidRPr="00861794" w:rsidRDefault="00861794" w:rsidP="00861794">
            <w:pPr>
              <w:spacing w:before="0"/>
              <w:jc w:val="center"/>
              <w:rPr>
                <w:sz w:val="20"/>
                <w:szCs w:val="20"/>
                <w:lang w:val="ro-RO"/>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140BC4" w14:textId="77777777" w:rsidR="00861794" w:rsidRPr="00861794" w:rsidRDefault="00861794" w:rsidP="00861794">
            <w:pPr>
              <w:spacing w:before="0"/>
              <w:jc w:val="center"/>
              <w:rPr>
                <w:sz w:val="20"/>
                <w:szCs w:val="20"/>
                <w:lang w:val="ro-RO"/>
              </w:rPr>
            </w:pPr>
          </w:p>
        </w:tc>
      </w:tr>
      <w:tr w:rsidR="00861794" w:rsidRPr="00861794" w14:paraId="7DFD0A5A" w14:textId="77777777" w:rsidTr="00AE491B">
        <w:tc>
          <w:tcPr>
            <w:tcW w:w="784" w:type="pct"/>
            <w:tcBorders>
              <w:top w:val="single" w:sz="4" w:space="0" w:color="000000"/>
              <w:left w:val="single" w:sz="4" w:space="0" w:color="000000"/>
              <w:bottom w:val="single" w:sz="4" w:space="0" w:color="000000"/>
              <w:right w:val="single" w:sz="4" w:space="0" w:color="000000"/>
            </w:tcBorders>
            <w:shd w:val="clear" w:color="auto" w:fill="auto"/>
          </w:tcPr>
          <w:p w14:paraId="23973118" w14:textId="427EB656" w:rsidR="00861794" w:rsidRPr="00861794" w:rsidRDefault="00861794" w:rsidP="00861794">
            <w:pPr>
              <w:spacing w:before="0"/>
              <w:jc w:val="center"/>
              <w:rPr>
                <w:sz w:val="20"/>
                <w:szCs w:val="20"/>
                <w:lang w:val="ro-RO"/>
              </w:rPr>
            </w:pPr>
            <w:r w:rsidRPr="00861794">
              <w:rPr>
                <w:sz w:val="20"/>
                <w:szCs w:val="20"/>
              </w:rPr>
              <w:t>1.3.4.</w:t>
            </w:r>
          </w:p>
        </w:tc>
        <w:tc>
          <w:tcPr>
            <w:tcW w:w="1259" w:type="pct"/>
            <w:tcBorders>
              <w:top w:val="single" w:sz="4" w:space="0" w:color="000000"/>
              <w:left w:val="single" w:sz="4" w:space="0" w:color="000000"/>
              <w:bottom w:val="single" w:sz="4" w:space="0" w:color="000000"/>
              <w:right w:val="single" w:sz="4" w:space="0" w:color="000000"/>
            </w:tcBorders>
            <w:shd w:val="clear" w:color="auto" w:fill="auto"/>
          </w:tcPr>
          <w:p w14:paraId="7A431FC9" w14:textId="7C029051" w:rsidR="00861794" w:rsidRPr="00861794" w:rsidRDefault="00861794" w:rsidP="00861794">
            <w:pPr>
              <w:spacing w:before="0"/>
              <w:jc w:val="center"/>
              <w:rPr>
                <w:sz w:val="20"/>
                <w:szCs w:val="20"/>
                <w:lang w:val="ro-RO"/>
              </w:rPr>
            </w:pPr>
            <w:proofErr w:type="spellStart"/>
            <w:r w:rsidRPr="00861794">
              <w:rPr>
                <w:sz w:val="20"/>
                <w:szCs w:val="20"/>
              </w:rPr>
              <w:t>stații</w:t>
            </w:r>
            <w:proofErr w:type="spellEnd"/>
            <w:r w:rsidRPr="00861794">
              <w:rPr>
                <w:sz w:val="20"/>
                <w:szCs w:val="20"/>
              </w:rPr>
              <w:t xml:space="preserve"> de </w:t>
            </w:r>
            <w:proofErr w:type="spellStart"/>
            <w:r w:rsidRPr="00861794">
              <w:rPr>
                <w:sz w:val="20"/>
                <w:szCs w:val="20"/>
              </w:rPr>
              <w:t>încărcare</w:t>
            </w:r>
            <w:proofErr w:type="spellEnd"/>
            <w:r w:rsidRPr="00861794">
              <w:rPr>
                <w:sz w:val="20"/>
                <w:szCs w:val="20"/>
              </w:rPr>
              <w:t xml:space="preserve"> </w:t>
            </w:r>
            <w:proofErr w:type="spellStart"/>
            <w:r w:rsidRPr="00861794">
              <w:rPr>
                <w:sz w:val="20"/>
                <w:szCs w:val="20"/>
              </w:rPr>
              <w:t>microbuze</w:t>
            </w:r>
            <w:proofErr w:type="spellEnd"/>
          </w:p>
        </w:tc>
        <w:tc>
          <w:tcPr>
            <w:tcW w:w="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275974" w14:textId="77777777" w:rsidR="00861794" w:rsidRPr="00861794" w:rsidRDefault="00861794" w:rsidP="00861794">
            <w:pPr>
              <w:spacing w:before="0"/>
              <w:jc w:val="center"/>
              <w:rPr>
                <w:sz w:val="20"/>
                <w:szCs w:val="20"/>
                <w:lang w:val="ro-RO"/>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tcPr>
          <w:p w14:paraId="0C9FA5AA" w14:textId="29AC128E" w:rsidR="00861794" w:rsidRPr="00861794" w:rsidRDefault="00861794" w:rsidP="00861794">
            <w:pPr>
              <w:spacing w:before="0"/>
              <w:jc w:val="center"/>
              <w:rPr>
                <w:sz w:val="20"/>
                <w:szCs w:val="20"/>
                <w:lang w:val="ro-RO"/>
              </w:rPr>
            </w:pPr>
            <w:r w:rsidRPr="00861794">
              <w:rPr>
                <w:sz w:val="20"/>
                <w:szCs w:val="20"/>
              </w:rPr>
              <w:t>23,328.00</w:t>
            </w: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A31B3C" w14:textId="77777777" w:rsidR="00861794" w:rsidRPr="00861794" w:rsidRDefault="00861794" w:rsidP="00861794">
            <w:pPr>
              <w:spacing w:before="0"/>
              <w:jc w:val="center"/>
              <w:rPr>
                <w:sz w:val="20"/>
                <w:szCs w:val="20"/>
                <w:lang w:val="ro-RO"/>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58BAA5" w14:textId="77777777" w:rsidR="00861794" w:rsidRPr="00861794" w:rsidRDefault="00861794" w:rsidP="00861794">
            <w:pPr>
              <w:spacing w:before="0"/>
              <w:jc w:val="center"/>
              <w:rPr>
                <w:sz w:val="20"/>
                <w:szCs w:val="20"/>
                <w:lang w:val="ro-RO"/>
              </w:rPr>
            </w:pPr>
          </w:p>
        </w:tc>
      </w:tr>
      <w:tr w:rsidR="0094787C" w:rsidRPr="00861794" w14:paraId="70949C53" w14:textId="77777777" w:rsidTr="00861794">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832AA9" w14:textId="657BCB15" w:rsidR="000B6F63" w:rsidRPr="00861794" w:rsidRDefault="000B6F63" w:rsidP="000B6F63">
            <w:pPr>
              <w:spacing w:before="0"/>
              <w:jc w:val="center"/>
              <w:rPr>
                <w:sz w:val="20"/>
                <w:szCs w:val="20"/>
                <w:lang w:val="ro-RO"/>
              </w:rPr>
            </w:pPr>
          </w:p>
        </w:tc>
        <w:tc>
          <w:tcPr>
            <w:tcW w:w="1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087AED" w14:textId="799F0B27" w:rsidR="000B6F63" w:rsidRPr="00861794" w:rsidRDefault="000B6F63" w:rsidP="000B6F63">
            <w:pPr>
              <w:spacing w:before="0"/>
              <w:jc w:val="center"/>
              <w:rPr>
                <w:sz w:val="20"/>
                <w:szCs w:val="20"/>
                <w:lang w:val="ro-RO"/>
              </w:rPr>
            </w:pPr>
          </w:p>
        </w:tc>
        <w:tc>
          <w:tcPr>
            <w:tcW w:w="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608E5E" w14:textId="77777777" w:rsidR="000B6F63" w:rsidRPr="00861794" w:rsidRDefault="000B6F63" w:rsidP="000B6F63">
            <w:pPr>
              <w:spacing w:before="0"/>
              <w:jc w:val="center"/>
              <w:rPr>
                <w:sz w:val="20"/>
                <w:szCs w:val="20"/>
                <w:lang w:val="ro-RO"/>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295CC" w14:textId="7D567A4E" w:rsidR="000B6F63" w:rsidRPr="00861794" w:rsidRDefault="000B6F63" w:rsidP="000B6F63">
            <w:pPr>
              <w:spacing w:before="0"/>
              <w:jc w:val="center"/>
              <w:rPr>
                <w:sz w:val="20"/>
                <w:szCs w:val="20"/>
                <w:lang w:val="ro-RO"/>
              </w:rPr>
            </w:pP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9914B" w14:textId="77777777" w:rsidR="000B6F63" w:rsidRPr="00861794" w:rsidRDefault="000B6F63" w:rsidP="000B6F63">
            <w:pPr>
              <w:spacing w:before="0"/>
              <w:jc w:val="center"/>
              <w:rPr>
                <w:sz w:val="20"/>
                <w:szCs w:val="20"/>
                <w:lang w:val="ro-RO"/>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C7D073" w14:textId="77777777" w:rsidR="000B6F63" w:rsidRPr="00861794" w:rsidRDefault="000B6F63" w:rsidP="000B6F63">
            <w:pPr>
              <w:spacing w:before="0"/>
              <w:jc w:val="center"/>
              <w:rPr>
                <w:sz w:val="20"/>
                <w:szCs w:val="20"/>
                <w:lang w:val="ro-RO"/>
              </w:rPr>
            </w:pPr>
          </w:p>
        </w:tc>
      </w:tr>
      <w:tr w:rsidR="0094787C" w:rsidRPr="00861794" w14:paraId="35B8B29B" w14:textId="77777777" w:rsidTr="00861794">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3E001C" w14:textId="5A8AB117" w:rsidR="000B6F63" w:rsidRPr="00861794" w:rsidRDefault="000B6F63" w:rsidP="000B6F63">
            <w:pPr>
              <w:spacing w:before="0"/>
              <w:jc w:val="center"/>
              <w:rPr>
                <w:sz w:val="20"/>
                <w:szCs w:val="20"/>
                <w:lang w:val="ro-RO"/>
              </w:rPr>
            </w:pPr>
          </w:p>
        </w:tc>
        <w:tc>
          <w:tcPr>
            <w:tcW w:w="1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96F1A3" w14:textId="57D9D344" w:rsidR="000B6F63" w:rsidRPr="00861794" w:rsidRDefault="000B6F63" w:rsidP="000B6F63">
            <w:pPr>
              <w:spacing w:before="0"/>
              <w:jc w:val="center"/>
              <w:rPr>
                <w:sz w:val="20"/>
                <w:szCs w:val="20"/>
                <w:lang w:val="ro-RO"/>
              </w:rPr>
            </w:pPr>
          </w:p>
        </w:tc>
        <w:tc>
          <w:tcPr>
            <w:tcW w:w="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AC0CE48" w14:textId="77777777" w:rsidR="000B6F63" w:rsidRPr="00861794" w:rsidRDefault="000B6F63" w:rsidP="000B6F63">
            <w:pPr>
              <w:spacing w:before="0"/>
              <w:jc w:val="center"/>
              <w:rPr>
                <w:sz w:val="20"/>
                <w:szCs w:val="20"/>
                <w:lang w:val="ro-RO"/>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B698B7" w14:textId="592ABE77" w:rsidR="000B6F63" w:rsidRPr="00861794" w:rsidRDefault="000B6F63" w:rsidP="000B6F63">
            <w:pPr>
              <w:spacing w:before="0"/>
              <w:jc w:val="center"/>
              <w:rPr>
                <w:sz w:val="20"/>
                <w:szCs w:val="20"/>
                <w:lang w:val="ro-RO"/>
              </w:rPr>
            </w:pP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0D885C" w14:textId="77777777" w:rsidR="000B6F63" w:rsidRPr="00861794" w:rsidRDefault="000B6F63" w:rsidP="000B6F63">
            <w:pPr>
              <w:spacing w:before="0"/>
              <w:jc w:val="center"/>
              <w:rPr>
                <w:sz w:val="20"/>
                <w:szCs w:val="20"/>
                <w:lang w:val="ro-RO"/>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351021" w14:textId="77777777" w:rsidR="000B6F63" w:rsidRPr="00861794" w:rsidRDefault="000B6F63" w:rsidP="000B6F63">
            <w:pPr>
              <w:spacing w:before="0"/>
              <w:jc w:val="center"/>
              <w:rPr>
                <w:sz w:val="20"/>
                <w:szCs w:val="20"/>
                <w:lang w:val="ro-RO"/>
              </w:rPr>
            </w:pPr>
          </w:p>
        </w:tc>
      </w:tr>
      <w:tr w:rsidR="0094787C" w:rsidRPr="00861794" w14:paraId="3AC8BA6C" w14:textId="77777777" w:rsidTr="00861794">
        <w:tc>
          <w:tcPr>
            <w:tcW w:w="78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A8BE60" w14:textId="3B5E6A19" w:rsidR="000B6F63" w:rsidRPr="00861794" w:rsidRDefault="000B6F63" w:rsidP="000B6F63">
            <w:pPr>
              <w:spacing w:before="0"/>
              <w:jc w:val="center"/>
              <w:rPr>
                <w:sz w:val="20"/>
                <w:szCs w:val="20"/>
                <w:lang w:val="ro-RO"/>
              </w:rPr>
            </w:pPr>
          </w:p>
        </w:tc>
        <w:tc>
          <w:tcPr>
            <w:tcW w:w="12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9C2917" w14:textId="69DC16AA" w:rsidR="000B6F63" w:rsidRPr="00861794" w:rsidRDefault="000B6F63" w:rsidP="000B6F63">
            <w:pPr>
              <w:spacing w:before="0"/>
              <w:jc w:val="center"/>
              <w:rPr>
                <w:sz w:val="20"/>
                <w:szCs w:val="20"/>
                <w:lang w:val="ro-RO"/>
              </w:rPr>
            </w:pPr>
          </w:p>
        </w:tc>
        <w:tc>
          <w:tcPr>
            <w:tcW w:w="94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E12461" w14:textId="77777777" w:rsidR="000B6F63" w:rsidRPr="00861794" w:rsidRDefault="000B6F63" w:rsidP="000B6F63">
            <w:pPr>
              <w:spacing w:before="0"/>
              <w:jc w:val="center"/>
              <w:rPr>
                <w:sz w:val="20"/>
                <w:szCs w:val="20"/>
                <w:lang w:val="ro-RO"/>
              </w:rPr>
            </w:pPr>
          </w:p>
        </w:tc>
        <w:tc>
          <w:tcPr>
            <w:tcW w:w="70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3D92F3" w14:textId="15B8B3F2" w:rsidR="000B6F63" w:rsidRPr="00861794" w:rsidRDefault="000B6F63" w:rsidP="000B6F63">
            <w:pPr>
              <w:spacing w:before="0"/>
              <w:jc w:val="center"/>
              <w:rPr>
                <w:sz w:val="20"/>
                <w:szCs w:val="20"/>
                <w:lang w:val="ro-RO"/>
              </w:rPr>
            </w:pPr>
          </w:p>
        </w:tc>
        <w:tc>
          <w:tcPr>
            <w:tcW w:w="5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3B5BD4" w14:textId="77777777" w:rsidR="000B6F63" w:rsidRPr="00861794" w:rsidRDefault="000B6F63" w:rsidP="000B6F63">
            <w:pPr>
              <w:spacing w:before="0"/>
              <w:jc w:val="center"/>
              <w:rPr>
                <w:sz w:val="20"/>
                <w:szCs w:val="20"/>
                <w:lang w:val="ro-RO"/>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3EAEE7" w14:textId="77777777" w:rsidR="000B6F63" w:rsidRPr="00861794" w:rsidRDefault="000B6F63" w:rsidP="000B6F63">
            <w:pPr>
              <w:spacing w:before="0"/>
              <w:jc w:val="center"/>
              <w:rPr>
                <w:sz w:val="20"/>
                <w:szCs w:val="20"/>
                <w:lang w:val="ro-RO"/>
              </w:rPr>
            </w:pPr>
          </w:p>
        </w:tc>
      </w:tr>
    </w:tbl>
    <w:bookmarkEnd w:id="147"/>
    <w:p w14:paraId="034555D4" w14:textId="05F81B87" w:rsidR="000B6F63" w:rsidRDefault="000B6F63" w:rsidP="00962C91">
      <w:pPr>
        <w:rPr>
          <w:szCs w:val="24"/>
          <w:lang w:val="ro-RO"/>
        </w:rPr>
      </w:pPr>
      <w:r w:rsidRPr="000B6F63">
        <w:rPr>
          <w:b/>
          <w:bCs/>
          <w:szCs w:val="24"/>
          <w:lang w:val="ro-RO"/>
        </w:rPr>
        <w:t>Bunurile proprietate publică</w:t>
      </w:r>
      <w:r w:rsidRPr="000B6F63">
        <w:rPr>
          <w:szCs w:val="24"/>
          <w:lang w:val="ro-RO"/>
        </w:rPr>
        <w:t>,aşa cum sunt prezentate în această anexă şi care sunt puse la dispoziţia Operatorului spre a fi utilizate în cadrul prezentului Contract, sunt inventariate anual şi sunt înregistrate distinct, în afara bilanțului de către Operator.</w:t>
      </w:r>
    </w:p>
    <w:p w14:paraId="3E5F5E6F" w14:textId="6BB69C64" w:rsidR="000B6F63" w:rsidRDefault="000B6F63" w:rsidP="00962C91">
      <w:pPr>
        <w:rPr>
          <w:szCs w:val="24"/>
          <w:lang w:val="ro-RO"/>
        </w:rPr>
      </w:pPr>
    </w:p>
    <w:p w14:paraId="579AA0E3" w14:textId="2DC916DD" w:rsidR="000B6F63" w:rsidRDefault="000B6F63" w:rsidP="000B6F63">
      <w:pPr>
        <w:pStyle w:val="Anexa3fix"/>
        <w:rPr>
          <w:lang w:val="ro-RO"/>
        </w:rPr>
      </w:pPr>
      <w:bookmarkStart w:id="148" w:name="_Toc234336195"/>
      <w:bookmarkStart w:id="149" w:name="_Toc235716330"/>
      <w:bookmarkStart w:id="150" w:name="_Toc235716537"/>
      <w:bookmarkStart w:id="151" w:name="_Toc235716797"/>
      <w:r>
        <w:rPr>
          <w:lang w:val="ro-RO"/>
        </w:rPr>
        <w:t>Bunuri realizate de Operator în conformitate cu Programul de Investiții al Operatorului</w:t>
      </w:r>
      <w:bookmarkEnd w:id="148"/>
      <w:bookmarkEnd w:id="149"/>
      <w:bookmarkEnd w:id="150"/>
      <w:bookmarkEnd w:id="151"/>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7"/>
        <w:gridCol w:w="1350"/>
        <w:gridCol w:w="1799"/>
        <w:gridCol w:w="1189"/>
        <w:gridCol w:w="1423"/>
        <w:gridCol w:w="1625"/>
      </w:tblGrid>
      <w:tr w:rsidR="000B6F63" w:rsidRPr="000B6F63" w14:paraId="1284741D" w14:textId="77777777" w:rsidTr="00E51813">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7DE84" w14:textId="77777777" w:rsidR="000B6F63" w:rsidRPr="000B6F63" w:rsidRDefault="000B6F63" w:rsidP="0094787C">
            <w:pPr>
              <w:spacing w:before="0"/>
              <w:rPr>
                <w:b/>
                <w:bCs/>
                <w:szCs w:val="24"/>
                <w:lang w:val="ro-RO"/>
              </w:rPr>
            </w:pPr>
            <w:r w:rsidRPr="000B6F63">
              <w:rPr>
                <w:b/>
                <w:bCs/>
                <w:szCs w:val="24"/>
                <w:lang w:val="ro-RO"/>
              </w:rPr>
              <w:t>Clasificare</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045D8" w14:textId="77777777" w:rsidR="000B6F63" w:rsidRPr="000B6F63" w:rsidRDefault="000B6F63" w:rsidP="0094787C">
            <w:pPr>
              <w:spacing w:before="0"/>
              <w:rPr>
                <w:b/>
                <w:bCs/>
                <w:szCs w:val="24"/>
                <w:lang w:val="ro-RO"/>
              </w:rPr>
            </w:pPr>
            <w:r w:rsidRPr="000B6F63">
              <w:rPr>
                <w:b/>
                <w:bCs/>
                <w:szCs w:val="24"/>
                <w:lang w:val="ro-RO"/>
              </w:rPr>
              <w:t>Denumire mobile și imobile</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4BC7" w14:textId="77777777" w:rsidR="000B6F63" w:rsidRPr="000B6F63" w:rsidRDefault="000B6F63" w:rsidP="0094787C">
            <w:pPr>
              <w:spacing w:before="0"/>
              <w:rPr>
                <w:b/>
                <w:bCs/>
                <w:szCs w:val="24"/>
                <w:lang w:val="ro-RO"/>
              </w:rPr>
            </w:pPr>
            <w:r w:rsidRPr="000B6F63">
              <w:rPr>
                <w:b/>
                <w:bCs/>
                <w:szCs w:val="24"/>
                <w:lang w:val="ro-RO"/>
              </w:rPr>
              <w:t>Număr inventar la Operator</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79AC091A" w14:textId="77777777" w:rsidR="000B6F63" w:rsidRPr="000B6F63" w:rsidRDefault="000B6F63" w:rsidP="0094787C">
            <w:pPr>
              <w:spacing w:before="0"/>
              <w:rPr>
                <w:b/>
                <w:bCs/>
                <w:szCs w:val="24"/>
                <w:lang w:val="ro-RO"/>
              </w:rPr>
            </w:pPr>
            <w:r w:rsidRPr="000B6F63">
              <w:rPr>
                <w:b/>
                <w:bCs/>
                <w:szCs w:val="24"/>
                <w:lang w:val="ro-RO"/>
              </w:rPr>
              <w:t>Valoare de inventar</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57E6154B" w14:textId="77777777" w:rsidR="000B6F63" w:rsidRPr="000B6F63" w:rsidRDefault="000B6F63" w:rsidP="0094787C">
            <w:pPr>
              <w:spacing w:before="0"/>
              <w:rPr>
                <w:b/>
                <w:bCs/>
                <w:szCs w:val="24"/>
                <w:lang w:val="ro-RO"/>
              </w:rPr>
            </w:pPr>
            <w:r w:rsidRPr="000B6F63">
              <w:rPr>
                <w:b/>
                <w:bCs/>
                <w:szCs w:val="24"/>
                <w:lang w:val="ro-RO"/>
              </w:rPr>
              <w:t>Valoare amortizată</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BB8FC" w14:textId="5318E4E4" w:rsidR="000B6F63" w:rsidRPr="00F739FC" w:rsidRDefault="00861794" w:rsidP="0094787C">
            <w:pPr>
              <w:spacing w:before="0"/>
              <w:rPr>
                <w:b/>
                <w:bCs/>
                <w:szCs w:val="24"/>
                <w:highlight w:val="yellow"/>
                <w:lang w:val="ro-RO"/>
              </w:rPr>
            </w:pPr>
            <w:r w:rsidRPr="00861794">
              <w:rPr>
                <w:b/>
                <w:bCs/>
                <w:sz w:val="22"/>
                <w:lang w:val="ro-RO"/>
              </w:rPr>
              <w:t>Valoarea rămasă la data de 01/08/2026</w:t>
            </w:r>
          </w:p>
        </w:tc>
      </w:tr>
      <w:tr w:rsidR="000B6F63" w:rsidRPr="000B6F63" w14:paraId="4B9F68B7" w14:textId="77777777" w:rsidTr="00C56534">
        <w:tc>
          <w:tcPr>
            <w:tcW w:w="875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6490DB3" w14:textId="35F8F922" w:rsidR="000B6F63" w:rsidRPr="000B6F63" w:rsidRDefault="000B6F63" w:rsidP="0094787C">
            <w:pPr>
              <w:spacing w:before="0"/>
              <w:jc w:val="center"/>
              <w:rPr>
                <w:szCs w:val="24"/>
                <w:lang w:val="ro-RO"/>
              </w:rPr>
            </w:pPr>
            <w:r w:rsidRPr="000B6F63">
              <w:rPr>
                <w:szCs w:val="24"/>
                <w:lang w:val="ro-RO"/>
              </w:rPr>
              <w:t>(Se va completa în cazul actualizării situației prezente)</w:t>
            </w:r>
          </w:p>
        </w:tc>
      </w:tr>
    </w:tbl>
    <w:p w14:paraId="539D1E4B" w14:textId="4DA009D3" w:rsidR="000B6F63" w:rsidRDefault="000B6F63" w:rsidP="00962C91">
      <w:pPr>
        <w:rPr>
          <w:szCs w:val="24"/>
          <w:lang w:val="ro-RO"/>
        </w:rPr>
      </w:pPr>
    </w:p>
    <w:p w14:paraId="29D59F80" w14:textId="00331A19" w:rsidR="000B6F63" w:rsidRDefault="000B6F63" w:rsidP="000B6F63">
      <w:pPr>
        <w:pStyle w:val="Anexa2fix"/>
      </w:pPr>
      <w:bookmarkStart w:id="152" w:name="_Toc234336196"/>
      <w:bookmarkStart w:id="153" w:name="_Toc235716331"/>
      <w:bookmarkStart w:id="154" w:name="_Toc235716538"/>
      <w:bookmarkStart w:id="155" w:name="_Toc235716798"/>
      <w:r>
        <w:t>Bunuri de Preluare</w:t>
      </w:r>
      <w:bookmarkEnd w:id="152"/>
      <w:bookmarkEnd w:id="153"/>
      <w:bookmarkEnd w:id="154"/>
      <w:bookmarkEnd w:id="155"/>
    </w:p>
    <w:p w14:paraId="4BAD94A7" w14:textId="77777777" w:rsidR="000B6F63" w:rsidRPr="000B6F63" w:rsidRDefault="000B6F63" w:rsidP="000B6F63">
      <w:pPr>
        <w:rPr>
          <w:szCs w:val="24"/>
          <w:lang w:val="ro-RO"/>
        </w:rPr>
      </w:pPr>
      <w:r w:rsidRPr="000B6F63">
        <w:rPr>
          <w:b/>
          <w:bCs/>
          <w:szCs w:val="24"/>
          <w:lang w:val="ro-RO"/>
        </w:rPr>
        <w:t>Bunuri de preluare</w:t>
      </w:r>
      <w:r w:rsidRPr="000B6F63">
        <w:rPr>
          <w:szCs w:val="24"/>
          <w:lang w:val="ro-RO"/>
        </w:rPr>
        <w:t xml:space="preserve"> sunt bunurile care aparțin Operatorului și care sunt utilizate de acesta în scopul executării Contractului. La încetarea Contractului, din orice cauză, Entitatea contractantă are dreptul de a dobândi bunurile de preluare, în schimbul plății către Operator în termen de 60 de zile de la încetarea Contractului, a unei compensații egale cu valoarea rămasă neamortizată a bunurilor de preluare. Pe toată durata Contractului, Operatorul își asumă obligația de a nu înstrăina bunurile de preluare, fără consimțământul prealabil scris al Entității Contractante; </w:t>
      </w:r>
    </w:p>
    <w:p w14:paraId="6731D877" w14:textId="5D2CAEC5" w:rsidR="000B6F63" w:rsidRDefault="000B6F63" w:rsidP="000B6F63">
      <w:pPr>
        <w:rPr>
          <w:szCs w:val="24"/>
          <w:lang w:val="ro-RO"/>
        </w:rPr>
      </w:pPr>
      <w:r w:rsidRPr="000B6F63">
        <w:rPr>
          <w:b/>
          <w:bCs/>
          <w:szCs w:val="24"/>
          <w:lang w:val="ro-RO"/>
        </w:rPr>
        <w:t>Bunurile realizate</w:t>
      </w:r>
      <w:r w:rsidRPr="000B6F63">
        <w:rPr>
          <w:szCs w:val="24"/>
          <w:lang w:val="ro-RO"/>
        </w:rPr>
        <w:t xml:space="preserve"> de Operator din fonduri publice fac parte din categoria bunurilor de retur. Amortizarea acestei categorii de bunuri nu este eligibilă pentru calculul costului/km. La încetarea Contractului, din orice cauză, Entitatea contractantă va dobândi aceste bunurile de preluare fără plata vreunei compensații.</w:t>
      </w:r>
    </w:p>
    <w:p w14:paraId="0D120F6F" w14:textId="77777777" w:rsidR="000B6F63" w:rsidRDefault="000B6F63" w:rsidP="00962C91">
      <w:pPr>
        <w:rPr>
          <w:szCs w:val="24"/>
          <w:lang w:val="ro-RO"/>
        </w:rPr>
      </w:pPr>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7"/>
        <w:gridCol w:w="1350"/>
        <w:gridCol w:w="1799"/>
        <w:gridCol w:w="1189"/>
        <w:gridCol w:w="1423"/>
        <w:gridCol w:w="1625"/>
      </w:tblGrid>
      <w:tr w:rsidR="000B6F63" w:rsidRPr="000B6F63" w14:paraId="5C8E607F" w14:textId="77777777" w:rsidTr="00E51813">
        <w:tc>
          <w:tcPr>
            <w:tcW w:w="13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659CF" w14:textId="77777777" w:rsidR="000B6F63" w:rsidRPr="000B6F63" w:rsidRDefault="000B6F63" w:rsidP="0094787C">
            <w:pPr>
              <w:spacing w:before="0"/>
              <w:rPr>
                <w:b/>
                <w:bCs/>
                <w:szCs w:val="24"/>
                <w:lang w:val="ro-RO"/>
              </w:rPr>
            </w:pPr>
            <w:r w:rsidRPr="000B6F63">
              <w:rPr>
                <w:b/>
                <w:bCs/>
                <w:szCs w:val="24"/>
                <w:lang w:val="ro-RO"/>
              </w:rPr>
              <w:lastRenderedPageBreak/>
              <w:t>Clasificare</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035D5" w14:textId="77777777" w:rsidR="000B6F63" w:rsidRPr="000B6F63" w:rsidRDefault="000B6F63" w:rsidP="0094787C">
            <w:pPr>
              <w:spacing w:before="0"/>
              <w:rPr>
                <w:b/>
                <w:bCs/>
                <w:szCs w:val="24"/>
                <w:lang w:val="ro-RO"/>
              </w:rPr>
            </w:pPr>
            <w:r w:rsidRPr="000B6F63">
              <w:rPr>
                <w:b/>
                <w:bCs/>
                <w:szCs w:val="24"/>
                <w:lang w:val="ro-RO"/>
              </w:rPr>
              <w:t>Denumire mobile și imobile</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E3234" w14:textId="77777777" w:rsidR="000B6F63" w:rsidRPr="000B6F63" w:rsidRDefault="000B6F63" w:rsidP="0094787C">
            <w:pPr>
              <w:spacing w:before="0"/>
              <w:rPr>
                <w:b/>
                <w:bCs/>
                <w:szCs w:val="24"/>
                <w:lang w:val="ro-RO"/>
              </w:rPr>
            </w:pPr>
            <w:r w:rsidRPr="000B6F63">
              <w:rPr>
                <w:b/>
                <w:bCs/>
                <w:szCs w:val="24"/>
                <w:lang w:val="ro-RO"/>
              </w:rPr>
              <w:t>Număr inventar la Operator</w:t>
            </w:r>
          </w:p>
        </w:tc>
        <w:tc>
          <w:tcPr>
            <w:tcW w:w="1189" w:type="dxa"/>
            <w:tcBorders>
              <w:top w:val="single" w:sz="4" w:space="0" w:color="000000"/>
              <w:left w:val="single" w:sz="4" w:space="0" w:color="000000"/>
              <w:bottom w:val="single" w:sz="4" w:space="0" w:color="000000"/>
              <w:right w:val="single" w:sz="4" w:space="0" w:color="000000"/>
            </w:tcBorders>
            <w:shd w:val="clear" w:color="auto" w:fill="auto"/>
          </w:tcPr>
          <w:p w14:paraId="1208B841" w14:textId="77777777" w:rsidR="000B6F63" w:rsidRPr="000B6F63" w:rsidRDefault="000B6F63" w:rsidP="0094787C">
            <w:pPr>
              <w:spacing w:before="0"/>
              <w:rPr>
                <w:b/>
                <w:bCs/>
                <w:szCs w:val="24"/>
                <w:lang w:val="ro-RO"/>
              </w:rPr>
            </w:pPr>
            <w:r w:rsidRPr="000B6F63">
              <w:rPr>
                <w:b/>
                <w:bCs/>
                <w:szCs w:val="24"/>
                <w:lang w:val="ro-RO"/>
              </w:rPr>
              <w:t>Valoare de inventar</w:t>
            </w:r>
          </w:p>
        </w:tc>
        <w:tc>
          <w:tcPr>
            <w:tcW w:w="1423" w:type="dxa"/>
            <w:tcBorders>
              <w:top w:val="single" w:sz="4" w:space="0" w:color="000000"/>
              <w:left w:val="single" w:sz="4" w:space="0" w:color="000000"/>
              <w:bottom w:val="single" w:sz="4" w:space="0" w:color="000000"/>
              <w:right w:val="single" w:sz="4" w:space="0" w:color="000000"/>
            </w:tcBorders>
            <w:shd w:val="clear" w:color="auto" w:fill="auto"/>
          </w:tcPr>
          <w:p w14:paraId="73915466" w14:textId="77777777" w:rsidR="000B6F63" w:rsidRPr="000B6F63" w:rsidRDefault="000B6F63" w:rsidP="0094787C">
            <w:pPr>
              <w:spacing w:before="0"/>
              <w:rPr>
                <w:b/>
                <w:bCs/>
                <w:szCs w:val="24"/>
                <w:lang w:val="ro-RO"/>
              </w:rPr>
            </w:pPr>
            <w:r w:rsidRPr="000B6F63">
              <w:rPr>
                <w:b/>
                <w:bCs/>
                <w:szCs w:val="24"/>
                <w:lang w:val="ro-RO"/>
              </w:rPr>
              <w:t>Valoare amortizată</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5FD580" w14:textId="4D7460DA" w:rsidR="000B6F63" w:rsidRPr="00077B03" w:rsidRDefault="00861794" w:rsidP="0094787C">
            <w:pPr>
              <w:spacing w:before="0"/>
              <w:rPr>
                <w:b/>
                <w:bCs/>
                <w:szCs w:val="24"/>
                <w:highlight w:val="yellow"/>
                <w:lang w:val="ro-RO"/>
              </w:rPr>
            </w:pPr>
            <w:r w:rsidRPr="00861794">
              <w:rPr>
                <w:b/>
                <w:bCs/>
                <w:sz w:val="22"/>
                <w:lang w:val="ro-RO"/>
              </w:rPr>
              <w:t>Valoarea rămasă la data de 01/08/2026</w:t>
            </w:r>
          </w:p>
        </w:tc>
      </w:tr>
      <w:tr w:rsidR="000B6F63" w:rsidRPr="000B6F63" w14:paraId="1BDEAE16" w14:textId="77777777" w:rsidTr="00E51813">
        <w:tc>
          <w:tcPr>
            <w:tcW w:w="875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D18CF89" w14:textId="77777777" w:rsidR="000B6F63" w:rsidRPr="000B6F63" w:rsidRDefault="000B6F63" w:rsidP="0094787C">
            <w:pPr>
              <w:spacing w:before="0"/>
              <w:jc w:val="center"/>
              <w:rPr>
                <w:szCs w:val="24"/>
                <w:lang w:val="ro-RO"/>
              </w:rPr>
            </w:pPr>
            <w:r w:rsidRPr="000B6F63">
              <w:rPr>
                <w:szCs w:val="24"/>
                <w:lang w:val="ro-RO"/>
              </w:rPr>
              <w:t>(Se va completa în cazul actualizării situației prezente)</w:t>
            </w:r>
          </w:p>
        </w:tc>
      </w:tr>
    </w:tbl>
    <w:p w14:paraId="0092A625" w14:textId="14FC9144" w:rsidR="000B6F63" w:rsidRDefault="000B6F63" w:rsidP="00962C91">
      <w:pPr>
        <w:rPr>
          <w:szCs w:val="24"/>
          <w:lang w:val="ro-RO"/>
        </w:rPr>
      </w:pPr>
    </w:p>
    <w:p w14:paraId="385D9D8B" w14:textId="3C79247D" w:rsidR="000B6F63" w:rsidRDefault="0094787C" w:rsidP="0094787C">
      <w:pPr>
        <w:pStyle w:val="Anexa2fix"/>
      </w:pPr>
      <w:bookmarkStart w:id="156" w:name="_Toc234336197"/>
      <w:bookmarkStart w:id="157" w:name="_Toc235716332"/>
      <w:bookmarkStart w:id="158" w:name="_Toc235716539"/>
      <w:bookmarkStart w:id="159" w:name="_Toc235716799"/>
      <w:r>
        <w:t>Bunuri Proprii ale Operatorului</w:t>
      </w:r>
      <w:bookmarkEnd w:id="156"/>
      <w:bookmarkEnd w:id="157"/>
      <w:bookmarkEnd w:id="158"/>
      <w:bookmarkEnd w:id="159"/>
    </w:p>
    <w:p w14:paraId="77E7FC22" w14:textId="19C0A142" w:rsidR="000B6F63" w:rsidRDefault="000B6F63" w:rsidP="00962C91">
      <w:pPr>
        <w:rPr>
          <w:szCs w:val="24"/>
          <w:lang w:val="ro-RO"/>
        </w:rPr>
      </w:pPr>
    </w:p>
    <w:tbl>
      <w:tblPr>
        <w:tblW w:w="87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68"/>
        <w:gridCol w:w="1531"/>
        <w:gridCol w:w="1799"/>
        <w:gridCol w:w="1189"/>
        <w:gridCol w:w="1422"/>
        <w:gridCol w:w="1421"/>
      </w:tblGrid>
      <w:tr w:rsidR="0094787C" w:rsidRPr="0094787C" w14:paraId="0C2E08E7" w14:textId="77777777" w:rsidTr="0094787C">
        <w:trPr>
          <w:tblHeader/>
        </w:trPr>
        <w:tc>
          <w:tcPr>
            <w:tcW w:w="87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C6C921C" w14:textId="7F5B1C54" w:rsidR="0094787C" w:rsidRPr="0094787C" w:rsidRDefault="0094787C" w:rsidP="0094787C">
            <w:pPr>
              <w:spacing w:before="0"/>
              <w:jc w:val="center"/>
              <w:rPr>
                <w:b/>
                <w:bCs/>
                <w:szCs w:val="24"/>
                <w:lang w:val="ro-RO"/>
              </w:rPr>
            </w:pPr>
            <w:r w:rsidRPr="0094787C">
              <w:rPr>
                <w:b/>
                <w:bCs/>
                <w:szCs w:val="24"/>
                <w:lang w:val="ro-RO"/>
              </w:rPr>
              <w:t xml:space="preserve">Inventarul bunurilor proprii ale Operatorului la data </w:t>
            </w:r>
            <w:r w:rsidRPr="00861794">
              <w:rPr>
                <w:b/>
                <w:bCs/>
                <w:szCs w:val="24"/>
                <w:lang w:val="ro-RO"/>
              </w:rPr>
              <w:t>de 01/0</w:t>
            </w:r>
            <w:r w:rsidR="00861794" w:rsidRPr="00861794">
              <w:rPr>
                <w:b/>
                <w:bCs/>
                <w:szCs w:val="24"/>
                <w:lang w:val="ro-RO"/>
              </w:rPr>
              <w:t>8</w:t>
            </w:r>
            <w:r w:rsidRPr="00861794">
              <w:rPr>
                <w:b/>
                <w:bCs/>
                <w:szCs w:val="24"/>
                <w:lang w:val="ro-RO"/>
              </w:rPr>
              <w:t>/2026</w:t>
            </w:r>
          </w:p>
        </w:tc>
      </w:tr>
      <w:tr w:rsidR="0094787C" w:rsidRPr="0094787C" w14:paraId="2217F5FA" w14:textId="77777777" w:rsidTr="0094787C">
        <w:trPr>
          <w:tblHeader/>
        </w:trPr>
        <w:tc>
          <w:tcPr>
            <w:tcW w:w="13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CF022" w14:textId="77777777" w:rsidR="0094787C" w:rsidRPr="0094787C" w:rsidRDefault="0094787C" w:rsidP="0094787C">
            <w:pPr>
              <w:spacing w:before="0"/>
              <w:jc w:val="center"/>
              <w:rPr>
                <w:b/>
                <w:bCs/>
                <w:szCs w:val="24"/>
                <w:lang w:val="ro-RO"/>
              </w:rPr>
            </w:pPr>
            <w:r w:rsidRPr="0094787C">
              <w:rPr>
                <w:b/>
                <w:bCs/>
                <w:szCs w:val="24"/>
                <w:lang w:val="ro-RO"/>
              </w:rPr>
              <w:t>Clasificare</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50FFD" w14:textId="77777777" w:rsidR="0094787C" w:rsidRPr="0094787C" w:rsidRDefault="0094787C" w:rsidP="0094787C">
            <w:pPr>
              <w:spacing w:before="0"/>
              <w:jc w:val="center"/>
              <w:rPr>
                <w:b/>
                <w:bCs/>
                <w:szCs w:val="24"/>
                <w:lang w:val="ro-RO"/>
              </w:rPr>
            </w:pPr>
            <w:r w:rsidRPr="0094787C">
              <w:rPr>
                <w:b/>
                <w:bCs/>
                <w:szCs w:val="24"/>
                <w:lang w:val="ro-RO"/>
              </w:rPr>
              <w:t>Denumire bunuri mobile și imobile</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302E7" w14:textId="77777777" w:rsidR="0094787C" w:rsidRPr="0094787C" w:rsidRDefault="0094787C" w:rsidP="0094787C">
            <w:pPr>
              <w:spacing w:before="0"/>
              <w:jc w:val="center"/>
              <w:rPr>
                <w:b/>
                <w:bCs/>
                <w:szCs w:val="24"/>
                <w:lang w:val="ro-RO"/>
              </w:rPr>
            </w:pPr>
            <w:r w:rsidRPr="0094787C">
              <w:rPr>
                <w:b/>
                <w:bCs/>
                <w:szCs w:val="24"/>
                <w:lang w:val="ro-RO"/>
              </w:rPr>
              <w:t>Număr inventar la Operator</w:t>
            </w:r>
          </w:p>
        </w:tc>
        <w:tc>
          <w:tcPr>
            <w:tcW w:w="11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30EEA" w14:textId="77777777" w:rsidR="0094787C" w:rsidRPr="0094787C" w:rsidRDefault="0094787C" w:rsidP="0094787C">
            <w:pPr>
              <w:spacing w:before="0"/>
              <w:jc w:val="center"/>
              <w:rPr>
                <w:b/>
                <w:bCs/>
                <w:szCs w:val="24"/>
                <w:lang w:val="ro-RO"/>
              </w:rPr>
            </w:pPr>
            <w:r w:rsidRPr="0094787C">
              <w:rPr>
                <w:b/>
                <w:bCs/>
                <w:szCs w:val="24"/>
                <w:lang w:val="ro-RO"/>
              </w:rPr>
              <w:t>Valoare de inventar</w:t>
            </w:r>
          </w:p>
        </w:tc>
        <w:tc>
          <w:tcPr>
            <w:tcW w:w="14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00D49" w14:textId="77777777" w:rsidR="0094787C" w:rsidRPr="0094787C" w:rsidRDefault="0094787C" w:rsidP="0094787C">
            <w:pPr>
              <w:spacing w:before="0"/>
              <w:jc w:val="center"/>
              <w:rPr>
                <w:b/>
                <w:bCs/>
                <w:szCs w:val="24"/>
                <w:lang w:val="ro-RO"/>
              </w:rPr>
            </w:pPr>
            <w:r w:rsidRPr="0094787C">
              <w:rPr>
                <w:b/>
                <w:bCs/>
                <w:szCs w:val="24"/>
                <w:lang w:val="ro-RO"/>
              </w:rPr>
              <w:t>Valoare amortizată</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A811C" w14:textId="15C8F0A3" w:rsidR="0094787C" w:rsidRPr="00077B03" w:rsidRDefault="00861794" w:rsidP="0094787C">
            <w:pPr>
              <w:spacing w:before="0"/>
              <w:jc w:val="center"/>
              <w:rPr>
                <w:b/>
                <w:bCs/>
                <w:szCs w:val="24"/>
                <w:highlight w:val="yellow"/>
                <w:lang w:val="ro-RO"/>
              </w:rPr>
            </w:pPr>
            <w:r w:rsidRPr="00861794">
              <w:rPr>
                <w:b/>
                <w:bCs/>
                <w:sz w:val="22"/>
                <w:lang w:val="ro-RO"/>
              </w:rPr>
              <w:t>Valoarea rămasă la data de 01/08/2026</w:t>
            </w:r>
          </w:p>
        </w:tc>
      </w:tr>
      <w:tr w:rsidR="0094787C" w:rsidRPr="0094787C" w14:paraId="02DC3654" w14:textId="77777777" w:rsidTr="00E43DC2">
        <w:trPr>
          <w:tblHeader/>
        </w:trPr>
        <w:tc>
          <w:tcPr>
            <w:tcW w:w="873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123BB7A" w14:textId="2EB47764" w:rsidR="0094787C" w:rsidRPr="0094787C" w:rsidRDefault="0094787C" w:rsidP="0094787C">
            <w:pPr>
              <w:spacing w:before="0"/>
              <w:jc w:val="center"/>
              <w:rPr>
                <w:szCs w:val="24"/>
                <w:lang w:val="ro-RO"/>
              </w:rPr>
            </w:pPr>
            <w:r w:rsidRPr="0094787C">
              <w:rPr>
                <w:szCs w:val="24"/>
                <w:lang w:val="ro-RO"/>
              </w:rPr>
              <w:t>(Se va completa în cazul actualizării situației prezente)</w:t>
            </w:r>
          </w:p>
        </w:tc>
      </w:tr>
    </w:tbl>
    <w:p w14:paraId="0DF73307" w14:textId="5F6D430C" w:rsidR="000B6F63" w:rsidRDefault="000B6F63" w:rsidP="00962C91">
      <w:pPr>
        <w:rPr>
          <w:szCs w:val="24"/>
          <w:lang w:val="ro-RO"/>
        </w:rPr>
      </w:pPr>
    </w:p>
    <w:p w14:paraId="7DB20357" w14:textId="5E627F8F" w:rsidR="000B6F63" w:rsidRDefault="0094787C" w:rsidP="00962C91">
      <w:pPr>
        <w:rPr>
          <w:szCs w:val="24"/>
          <w:lang w:val="ro-RO"/>
        </w:rPr>
      </w:pPr>
      <w:r w:rsidRPr="0094787C">
        <w:rPr>
          <w:b/>
          <w:bCs/>
          <w:szCs w:val="24"/>
          <w:lang w:val="ro-RO"/>
        </w:rPr>
        <w:t>Bunuri proprii</w:t>
      </w:r>
      <w:r w:rsidRPr="0094787C">
        <w:rPr>
          <w:szCs w:val="24"/>
          <w:lang w:val="ro-RO"/>
        </w:rPr>
        <w:t xml:space="preserve"> sunt bunurile care aparţin Operatorului şi care sunt utilizate de către acesta în scopul executării Contractului, pe durata acestuia, cu excepția celor prevăzute în Anexa 4.2 de mai sus. La încetarea Contractului, din orice cauză, bunurile proprii rămân în proprietatea Operatorului.</w:t>
      </w:r>
    </w:p>
    <w:p w14:paraId="291DEBF4" w14:textId="7BF1B638" w:rsidR="000B6F63" w:rsidRDefault="000B6F63" w:rsidP="00962C91">
      <w:pPr>
        <w:rPr>
          <w:szCs w:val="24"/>
          <w:lang w:val="ro-RO"/>
        </w:rPr>
      </w:pPr>
    </w:p>
    <w:p w14:paraId="02E88699" w14:textId="61C9D6D8" w:rsidR="000B6F63" w:rsidRDefault="0094787C" w:rsidP="0094787C">
      <w:pPr>
        <w:pStyle w:val="Anexa2fix"/>
      </w:pPr>
      <w:bookmarkStart w:id="160" w:name="_Toc234336198"/>
      <w:bookmarkStart w:id="161" w:name="_Toc235716333"/>
      <w:bookmarkStart w:id="162" w:name="_Toc235716540"/>
      <w:bookmarkStart w:id="163" w:name="_Toc235716800"/>
      <w:r>
        <w:t>Proces Verbal de Predare-Preluare a bunurilor puse la dispoziție</w:t>
      </w:r>
      <w:bookmarkEnd w:id="160"/>
      <w:bookmarkEnd w:id="161"/>
      <w:bookmarkEnd w:id="162"/>
      <w:bookmarkEnd w:id="163"/>
    </w:p>
    <w:p w14:paraId="3C32DF42" w14:textId="77777777" w:rsidR="0094787C" w:rsidRPr="0094787C" w:rsidRDefault="0094787C" w:rsidP="0094787C">
      <w:pPr>
        <w:rPr>
          <w:szCs w:val="24"/>
          <w:lang w:val="ro-RO"/>
        </w:rPr>
      </w:pPr>
      <w:r w:rsidRPr="0094787C">
        <w:rPr>
          <w:szCs w:val="24"/>
          <w:lang w:val="ro-RO"/>
        </w:rPr>
        <w:t>Procesul –verbal va cuprinde inventarul, fizic și valoric, al tuturor bunurilor publice puse la dispoziția Operatorului de către Entitatea Contractantă pentru prestarea Serviciului public de transport persoane.</w:t>
      </w:r>
    </w:p>
    <w:p w14:paraId="2C159EC4" w14:textId="6000CB21" w:rsidR="000B6F63" w:rsidRDefault="0094787C" w:rsidP="0094787C">
      <w:pPr>
        <w:rPr>
          <w:szCs w:val="24"/>
          <w:lang w:val="ro-RO"/>
        </w:rPr>
      </w:pPr>
      <w:r w:rsidRPr="0094787C">
        <w:rPr>
          <w:szCs w:val="24"/>
          <w:lang w:val="ro-RO"/>
        </w:rPr>
        <w:t>În cazul în care Entitatea Contractantă este o asociație de dezvoltare intercomunitară Operatorul va încheia proces-verbal cu fiecare unitate administrativ-teritorială membră a asociației care îi pune la dispoziție bunuri publice.</w:t>
      </w:r>
    </w:p>
    <w:p w14:paraId="197DABCC" w14:textId="77777777" w:rsidR="0094787C" w:rsidRDefault="0094787C" w:rsidP="0094787C">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94787C" w:rsidRPr="00957BB1" w14:paraId="46E5555D" w14:textId="77777777" w:rsidTr="00E51813">
        <w:tc>
          <w:tcPr>
            <w:tcW w:w="4508" w:type="dxa"/>
          </w:tcPr>
          <w:p w14:paraId="30F10BC1" w14:textId="77777777" w:rsidR="0094787C" w:rsidRPr="00957BB1" w:rsidRDefault="0094787C" w:rsidP="00E51813">
            <w:pPr>
              <w:jc w:val="left"/>
              <w:rPr>
                <w:b/>
                <w:bCs/>
                <w:lang w:val="ro-RO" w:eastAsia="es-ES"/>
              </w:rPr>
            </w:pPr>
            <w:r w:rsidRPr="00957BB1">
              <w:rPr>
                <w:b/>
                <w:bCs/>
                <w:lang w:val="ro-RO" w:eastAsia="es-ES"/>
              </w:rPr>
              <w:t>ENTITATEA CONTRACTANTĂ,</w:t>
            </w:r>
          </w:p>
          <w:p w14:paraId="2A5CB5D2" w14:textId="1AFCC0DB" w:rsidR="0094787C" w:rsidRPr="00957BB1" w:rsidRDefault="00FD1EF0" w:rsidP="00E51813">
            <w:pPr>
              <w:jc w:val="left"/>
              <w:rPr>
                <w:b/>
                <w:bCs/>
                <w:lang w:val="ro-RO" w:eastAsia="es-ES"/>
              </w:rPr>
            </w:pPr>
            <w:r>
              <w:rPr>
                <w:b/>
                <w:bCs/>
                <w:lang w:val="ro-RO" w:eastAsia="es-ES"/>
              </w:rPr>
              <w:t>Asociația de Dezvoltare Intercomunitară “Transport Dealurile Clujului”</w:t>
            </w:r>
          </w:p>
          <w:p w14:paraId="41B7F070" w14:textId="513FAB57" w:rsidR="0094787C" w:rsidRPr="00957BB1" w:rsidRDefault="00B3460B" w:rsidP="00E51813">
            <w:pPr>
              <w:jc w:val="left"/>
              <w:rPr>
                <w:b/>
                <w:bCs/>
                <w:lang w:val="ro-RO" w:eastAsia="es-ES"/>
              </w:rPr>
            </w:pPr>
            <w:r>
              <w:rPr>
                <w:b/>
                <w:bCs/>
                <w:lang w:val="ro-RO" w:eastAsia="es-ES"/>
              </w:rPr>
              <w:t>Mariana Secară</w:t>
            </w:r>
          </w:p>
        </w:tc>
        <w:tc>
          <w:tcPr>
            <w:tcW w:w="4509" w:type="dxa"/>
          </w:tcPr>
          <w:p w14:paraId="488FC68A" w14:textId="77777777" w:rsidR="0094787C" w:rsidRPr="00957BB1" w:rsidRDefault="0094787C" w:rsidP="00E51813">
            <w:pPr>
              <w:jc w:val="right"/>
              <w:rPr>
                <w:b/>
                <w:bCs/>
                <w:lang w:val="ro-RO" w:eastAsia="es-ES"/>
              </w:rPr>
            </w:pPr>
            <w:r w:rsidRPr="00957BB1">
              <w:rPr>
                <w:b/>
                <w:bCs/>
                <w:lang w:val="ro-RO" w:eastAsia="es-ES"/>
              </w:rPr>
              <w:t>OPERATOR,</w:t>
            </w:r>
          </w:p>
          <w:p w14:paraId="4EC06B68" w14:textId="4EC46DC2" w:rsidR="0094787C" w:rsidRPr="00957BB1" w:rsidRDefault="00FD1EF0" w:rsidP="00E51813">
            <w:pPr>
              <w:jc w:val="right"/>
              <w:rPr>
                <w:b/>
                <w:bCs/>
                <w:lang w:val="ro-RO" w:eastAsia="es-ES"/>
              </w:rPr>
            </w:pPr>
            <w:r>
              <w:rPr>
                <w:b/>
                <w:bCs/>
                <w:lang w:val="ro-RO" w:eastAsia="es-ES"/>
              </w:rPr>
              <w:t>Societatea de TRANSPORT S.R.L.</w:t>
            </w:r>
          </w:p>
        </w:tc>
      </w:tr>
    </w:tbl>
    <w:p w14:paraId="30D96D6C" w14:textId="2047915E" w:rsidR="000B6F63" w:rsidRDefault="000B6F63" w:rsidP="00962C91">
      <w:pPr>
        <w:rPr>
          <w:szCs w:val="24"/>
          <w:lang w:val="ro-RO"/>
        </w:rPr>
      </w:pPr>
    </w:p>
    <w:p w14:paraId="74A08169" w14:textId="541D5FCA" w:rsidR="000B6F63" w:rsidRDefault="0094787C" w:rsidP="0094787C">
      <w:pPr>
        <w:pStyle w:val="Anexa1fix"/>
      </w:pPr>
      <w:bookmarkStart w:id="164" w:name="_Toc234336199"/>
      <w:bookmarkStart w:id="165" w:name="_Toc235716334"/>
      <w:bookmarkStart w:id="166" w:name="_Toc235716541"/>
      <w:bookmarkStart w:id="167" w:name="_Toc235716801"/>
      <w:r>
        <w:lastRenderedPageBreak/>
        <w:t>Mijloace de transport</w:t>
      </w:r>
      <w:bookmarkEnd w:id="164"/>
      <w:bookmarkEnd w:id="165"/>
      <w:bookmarkEnd w:id="166"/>
      <w:bookmarkEnd w:id="167"/>
    </w:p>
    <w:p w14:paraId="086160E8" w14:textId="22158276" w:rsidR="000B6F63" w:rsidRDefault="0094787C" w:rsidP="0094787C">
      <w:pPr>
        <w:pStyle w:val="Anexa2fix"/>
      </w:pPr>
      <w:bookmarkStart w:id="168" w:name="_Toc234336200"/>
      <w:bookmarkStart w:id="169" w:name="_Toc235716335"/>
      <w:bookmarkStart w:id="170" w:name="_Toc235716542"/>
      <w:bookmarkStart w:id="171" w:name="_Toc235716802"/>
      <w:r>
        <w:t>Cerințe standard pentru mijloace de transport</w:t>
      </w:r>
      <w:bookmarkEnd w:id="168"/>
      <w:bookmarkEnd w:id="169"/>
      <w:bookmarkEnd w:id="170"/>
      <w:bookmarkEnd w:id="171"/>
    </w:p>
    <w:p w14:paraId="74CEA400" w14:textId="77777777" w:rsidR="0094787C" w:rsidRPr="0094787C" w:rsidRDefault="0094787C" w:rsidP="0094787C">
      <w:pPr>
        <w:rPr>
          <w:b/>
          <w:bCs/>
          <w:szCs w:val="24"/>
          <w:lang w:val="ro-RO"/>
        </w:rPr>
      </w:pPr>
      <w:r w:rsidRPr="0094787C">
        <w:rPr>
          <w:b/>
          <w:bCs/>
          <w:szCs w:val="24"/>
          <w:lang w:val="ro-RO"/>
        </w:rPr>
        <w:t>Principii Generale</w:t>
      </w:r>
    </w:p>
    <w:p w14:paraId="36769CF8" w14:textId="77777777" w:rsidR="0094787C" w:rsidRPr="0094787C" w:rsidRDefault="0094787C" w:rsidP="0094787C">
      <w:pPr>
        <w:rPr>
          <w:szCs w:val="24"/>
          <w:lang w:val="ro-RO"/>
        </w:rPr>
      </w:pPr>
      <w:r w:rsidRPr="0094787C">
        <w:rPr>
          <w:szCs w:val="24"/>
          <w:lang w:val="ro-RO"/>
        </w:rPr>
        <w:t>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w:t>
      </w:r>
    </w:p>
    <w:p w14:paraId="7F70B16E" w14:textId="77777777" w:rsidR="0094787C" w:rsidRPr="0094787C" w:rsidRDefault="0094787C" w:rsidP="0094787C">
      <w:pPr>
        <w:rPr>
          <w:szCs w:val="24"/>
          <w:lang w:val="ro-RO"/>
        </w:rPr>
      </w:pPr>
      <w:r w:rsidRPr="0094787C">
        <w:rPr>
          <w:szCs w:val="24"/>
          <w:lang w:val="ro-RO"/>
        </w:rPr>
        <w:t xml:space="preserve">Pentru a asigura protecţia mediului, emisiile poluante de noxe ale Mijloacelor de Transport utilizate la prestarea Serviciilor de Transport trebuie să fie în limitele stabilite de către lege pentru tipurile respective de motoare şi carburanţi. </w:t>
      </w:r>
    </w:p>
    <w:p w14:paraId="2153B2E9" w14:textId="77777777" w:rsidR="0094787C" w:rsidRPr="0094787C" w:rsidRDefault="0094787C" w:rsidP="0094787C">
      <w:pPr>
        <w:rPr>
          <w:szCs w:val="24"/>
          <w:lang w:val="ro-RO"/>
        </w:rPr>
      </w:pPr>
      <w:r w:rsidRPr="0094787C">
        <w:rPr>
          <w:szCs w:val="24"/>
          <w:lang w:val="ro-RO"/>
        </w:rPr>
        <w:t xml:space="preserve">Cerinţele tehnice pentru Mijloacele de Transport prezentate în această anexă vor fi actualizate automat în situaţia apariţiei unor noi reglementări. În această situaţie, Părţile vor actualiza prezenta Anexă incluzând cerinţele tehnice noi stabilite prin lege. </w:t>
      </w:r>
    </w:p>
    <w:p w14:paraId="2303687E" w14:textId="77777777" w:rsidR="0094787C" w:rsidRPr="0094787C" w:rsidRDefault="0094787C" w:rsidP="0094787C">
      <w:pPr>
        <w:rPr>
          <w:b/>
          <w:bCs/>
          <w:szCs w:val="24"/>
          <w:lang w:val="ro-RO"/>
        </w:rPr>
      </w:pPr>
      <w:r w:rsidRPr="0094787C">
        <w:rPr>
          <w:b/>
          <w:bCs/>
          <w:szCs w:val="24"/>
          <w:lang w:val="ro-RO"/>
        </w:rPr>
        <w:t>Cerințe generale standard pentru Autobuze</w:t>
      </w:r>
    </w:p>
    <w:p w14:paraId="54CC6710" w14:textId="6C8C2F27" w:rsidR="0094787C" w:rsidRPr="0094787C" w:rsidRDefault="0094787C" w:rsidP="00B26B2C">
      <w:pPr>
        <w:pStyle w:val="ListParagraph"/>
        <w:numPr>
          <w:ilvl w:val="0"/>
          <w:numId w:val="76"/>
        </w:numPr>
        <w:rPr>
          <w:lang w:val="ro-RO"/>
        </w:rPr>
      </w:pPr>
      <w:r w:rsidRPr="0094787C">
        <w:rPr>
          <w:lang w:val="ro-RO"/>
        </w:rPr>
        <w:t xml:space="preserve">Condițiile interioare și exterioare ale mijloacelor de transport prin care se prestează servicii în temeiul prezentului Contract trebuie să fie permanent în concordanță cu cerințele stabilite de legislație. </w:t>
      </w:r>
    </w:p>
    <w:p w14:paraId="409AC0FB" w14:textId="02CDBF24" w:rsidR="0094787C" w:rsidRPr="0094787C" w:rsidRDefault="0094787C" w:rsidP="00B26B2C">
      <w:pPr>
        <w:pStyle w:val="ListParagraph"/>
        <w:numPr>
          <w:ilvl w:val="0"/>
          <w:numId w:val="76"/>
        </w:numPr>
        <w:rPr>
          <w:lang w:val="ro-RO"/>
        </w:rPr>
      </w:pPr>
      <w:r w:rsidRPr="0094787C">
        <w:rPr>
          <w:lang w:val="ro-RO"/>
        </w:rPr>
        <w:t xml:space="preserve">Toate dispozitivele și fiecare dintre acestea care sunt instalate în mijloacele de transport trebuie să fie păstrate și reparate astfel încât toate vehiculele să poată fi utilizate în permanentă.  </w:t>
      </w:r>
    </w:p>
    <w:p w14:paraId="0BEA33CE" w14:textId="4BDA55F2" w:rsidR="0094787C" w:rsidRPr="0094787C" w:rsidRDefault="0094787C" w:rsidP="00B26B2C">
      <w:pPr>
        <w:pStyle w:val="ListParagraph"/>
        <w:numPr>
          <w:ilvl w:val="0"/>
          <w:numId w:val="76"/>
        </w:numPr>
        <w:rPr>
          <w:lang w:val="ro-RO"/>
        </w:rPr>
      </w:pPr>
      <w:r w:rsidRPr="0094787C">
        <w:rPr>
          <w:lang w:val="ro-RO"/>
        </w:rPr>
        <w:t>Fiecare mijloc de transport trebuie să fie dotat, pentru fiecare ușă unde se face îmbarcarea/debarcarea călătorilor, cu validator electronic a titlurilor de călătorie și sistem de numărare a călătorilor, precum și cu casă de marcat fiscală în cazul în care titlurile de călătorie sunt eliberate în mijlocul de transport.</w:t>
      </w:r>
    </w:p>
    <w:p w14:paraId="32D2186A" w14:textId="0CF9F5D1" w:rsidR="0094787C" w:rsidRPr="0094787C" w:rsidRDefault="0094787C" w:rsidP="00B26B2C">
      <w:pPr>
        <w:pStyle w:val="ListParagraph"/>
        <w:numPr>
          <w:ilvl w:val="0"/>
          <w:numId w:val="76"/>
        </w:numPr>
        <w:rPr>
          <w:lang w:val="ro-RO"/>
        </w:rPr>
      </w:pPr>
      <w:r w:rsidRPr="0094787C">
        <w:rPr>
          <w:lang w:val="ro-RO"/>
        </w:rPr>
        <w:t xml:space="preserve">Zonele publicitare din interiorul și în exteriorul vehiculelor nu vor afecta vizibilitatea sau lizibilitatea numerelor traseelor, semnele cu destinația, iar logo-ul Operatorului nu va acoperi nicio fereastră cu vizibilitate spre exterior. </w:t>
      </w:r>
    </w:p>
    <w:p w14:paraId="40FF6549" w14:textId="01BB33C9" w:rsidR="0094787C" w:rsidRPr="0094787C" w:rsidRDefault="0094787C" w:rsidP="00B26B2C">
      <w:pPr>
        <w:pStyle w:val="ListParagraph"/>
        <w:numPr>
          <w:ilvl w:val="0"/>
          <w:numId w:val="76"/>
        </w:numPr>
        <w:rPr>
          <w:lang w:val="ro-RO"/>
        </w:rPr>
      </w:pPr>
      <w:r w:rsidRPr="0094787C">
        <w:rPr>
          <w:lang w:val="ro-RO"/>
        </w:rPr>
        <w:t xml:space="preserve">Înainte de plecarea pe traseu, vehiculele vor fi supuse unui control pentru a se asigura ca sunt curate, nu au suprafețe alunecoase, deteriorate sau periculoase pentru călători, inclusiv dotările și armăturile vehiculelor. </w:t>
      </w:r>
    </w:p>
    <w:p w14:paraId="20DD8600" w14:textId="7A390E8E" w:rsidR="0094787C" w:rsidRPr="0094787C" w:rsidRDefault="0094787C" w:rsidP="00B26B2C">
      <w:pPr>
        <w:pStyle w:val="ListParagraph"/>
        <w:numPr>
          <w:ilvl w:val="0"/>
          <w:numId w:val="76"/>
        </w:numPr>
        <w:rPr>
          <w:lang w:val="ro-RO"/>
        </w:rPr>
      </w:pPr>
      <w:r w:rsidRPr="0094787C">
        <w:rPr>
          <w:lang w:val="ro-RO"/>
        </w:rPr>
        <w:t xml:space="preserve">In fiecare zi, înainte de plecarea pe traseu, se va asigura că scaunele pentru călători nu sunt avariate, defecte sau deteriorate. </w:t>
      </w:r>
    </w:p>
    <w:p w14:paraId="6D6A77BA" w14:textId="77777777" w:rsidR="0094787C" w:rsidRPr="0094787C" w:rsidRDefault="0094787C" w:rsidP="0094787C">
      <w:pPr>
        <w:rPr>
          <w:b/>
          <w:bCs/>
          <w:szCs w:val="24"/>
          <w:lang w:val="ro-RO"/>
        </w:rPr>
      </w:pPr>
      <w:r w:rsidRPr="0094787C">
        <w:rPr>
          <w:b/>
          <w:bCs/>
          <w:szCs w:val="24"/>
          <w:lang w:val="ro-RO"/>
        </w:rPr>
        <w:t xml:space="preserve">Cerințe minime pentru Autobuze </w:t>
      </w:r>
    </w:p>
    <w:p w14:paraId="28801096" w14:textId="77777777" w:rsidR="0094787C" w:rsidRPr="0094787C" w:rsidRDefault="0094787C" w:rsidP="0094787C">
      <w:pPr>
        <w:rPr>
          <w:szCs w:val="24"/>
          <w:lang w:val="ro-RO"/>
        </w:rPr>
      </w:pPr>
      <w:r w:rsidRPr="0094787C">
        <w:rPr>
          <w:szCs w:val="24"/>
          <w:lang w:val="ro-RO"/>
        </w:rPr>
        <w:t>Autobuzele în exploatare vor îndeplini cerințele tehnice obligatorii cu privire la siguranța și protecția mediului stipulate în legislația în vigoare, precum și cerințele tehnice cu privire la compatibilitatea cu sistemul de taxare.</w:t>
      </w:r>
    </w:p>
    <w:p w14:paraId="54090144" w14:textId="77777777" w:rsidR="0094787C" w:rsidRPr="0094787C" w:rsidRDefault="0094787C" w:rsidP="0094787C">
      <w:pPr>
        <w:rPr>
          <w:szCs w:val="24"/>
          <w:lang w:val="ro-RO"/>
        </w:rPr>
      </w:pPr>
      <w:r w:rsidRPr="0094787C">
        <w:rPr>
          <w:szCs w:val="24"/>
          <w:lang w:val="ro-RO"/>
        </w:rPr>
        <w:t>Autobuzele utilizate de Operator la prestarea serviciului public de transport județean de persoane vor fi dotate cu sistem de monitorizare și localizare GPS. Platforma GPS trebuie să aibă posibilitatea afișării poziției autobuzului în timp real într-o interfață de tip web și vizualizarea istoricului traseelor.</w:t>
      </w:r>
    </w:p>
    <w:p w14:paraId="2215803E" w14:textId="78825F12" w:rsidR="000B6F63" w:rsidRDefault="0094787C" w:rsidP="0094787C">
      <w:pPr>
        <w:rPr>
          <w:szCs w:val="24"/>
          <w:lang w:val="ro-RO"/>
        </w:rPr>
      </w:pPr>
      <w:r w:rsidRPr="0094787C">
        <w:rPr>
          <w:szCs w:val="24"/>
          <w:lang w:val="ro-RO"/>
        </w:rPr>
        <w:t xml:space="preserve">Autobuzele utilizate de către Operator la prestarea serviciului </w:t>
      </w:r>
      <w:r w:rsidRPr="00861794">
        <w:rPr>
          <w:szCs w:val="24"/>
          <w:lang w:val="ro-RO"/>
        </w:rPr>
        <w:t>vor fi minim EURO 4, conform</w:t>
      </w:r>
      <w:r w:rsidRPr="0094787C">
        <w:rPr>
          <w:szCs w:val="24"/>
          <w:lang w:val="ro-RO"/>
        </w:rPr>
        <w:t xml:space="preserve"> Anexei 13, pct. 1.2.4. din “Reglementările privind certificarea încadrării vehiculelor înmatriculate sau înregistrate în normele tehnice privind siguranța circulației rutiere, protecția </w:t>
      </w:r>
      <w:r w:rsidRPr="0094787C">
        <w:rPr>
          <w:szCs w:val="24"/>
          <w:lang w:val="ro-RO"/>
        </w:rPr>
        <w:lastRenderedPageBreak/>
        <w:t>mediului și în categoria de folosința conform destinației, prin inspecția tehnica periodica RNTR 1” aprobat prin Ordinul ministrului transporturilor, construcţiilor şi turismului nr. 2.133/2005, cu modificările și completările ulterioare.</w:t>
      </w:r>
    </w:p>
    <w:p w14:paraId="59EE62D9" w14:textId="29531346" w:rsidR="000B6F63" w:rsidRDefault="000B6F63" w:rsidP="00962C91">
      <w:pPr>
        <w:rPr>
          <w:szCs w:val="24"/>
          <w:lang w:val="ro-RO"/>
        </w:rPr>
      </w:pPr>
    </w:p>
    <w:p w14:paraId="7317223E" w14:textId="5BA53E9E" w:rsidR="000B6F63" w:rsidRDefault="0094787C" w:rsidP="0094787C">
      <w:pPr>
        <w:pStyle w:val="Anexa2fix"/>
      </w:pPr>
      <w:bookmarkStart w:id="172" w:name="_Toc234336201"/>
      <w:bookmarkStart w:id="173" w:name="_Toc235716336"/>
      <w:bookmarkStart w:id="174" w:name="_Toc235716543"/>
      <w:bookmarkStart w:id="175" w:name="_Toc235716803"/>
      <w:r>
        <w:t>Lista mijloacelor de transport utilizate la prestarea Serviciului public de transport călători</w:t>
      </w:r>
      <w:bookmarkEnd w:id="172"/>
      <w:bookmarkEnd w:id="173"/>
      <w:bookmarkEnd w:id="174"/>
      <w:bookmarkEnd w:id="175"/>
    </w:p>
    <w:p w14:paraId="02806ECD" w14:textId="77777777" w:rsidR="0094787C" w:rsidRPr="0094787C" w:rsidRDefault="0094787C" w:rsidP="0094787C">
      <w:pPr>
        <w:rPr>
          <w:szCs w:val="24"/>
          <w:lang w:val="ro-RO"/>
        </w:rPr>
      </w:pPr>
      <w:r w:rsidRPr="0094787C">
        <w:rPr>
          <w:szCs w:val="24"/>
          <w:lang w:val="ro-RO"/>
        </w:rPr>
        <w:t xml:space="preserve">Operatorul va întocmi o listă privind parcul auto care va cuprinde următoarele informații despre fiecare autobuz utilizat la prestarea Serviciului public de transport călători: </w:t>
      </w:r>
    </w:p>
    <w:p w14:paraId="1427592F" w14:textId="15AA93BC" w:rsidR="0094787C" w:rsidRPr="0094787C" w:rsidRDefault="0094787C" w:rsidP="00B26B2C">
      <w:pPr>
        <w:pStyle w:val="ListParagraph"/>
        <w:numPr>
          <w:ilvl w:val="0"/>
          <w:numId w:val="77"/>
        </w:numPr>
        <w:rPr>
          <w:lang w:val="ro-RO"/>
        </w:rPr>
      </w:pPr>
      <w:r w:rsidRPr="0094787C">
        <w:rPr>
          <w:lang w:val="ro-RO"/>
        </w:rPr>
        <w:t>Numărul vehiculului, categoria, numărul de înmatriculare și numărul de inventar;</w:t>
      </w:r>
    </w:p>
    <w:p w14:paraId="44952815" w14:textId="14C7E39E" w:rsidR="0094787C" w:rsidRPr="0094787C" w:rsidRDefault="0094787C" w:rsidP="00B26B2C">
      <w:pPr>
        <w:pStyle w:val="ListParagraph"/>
        <w:numPr>
          <w:ilvl w:val="0"/>
          <w:numId w:val="77"/>
        </w:numPr>
        <w:rPr>
          <w:lang w:val="ro-RO"/>
        </w:rPr>
      </w:pPr>
      <w:r w:rsidRPr="0094787C">
        <w:rPr>
          <w:lang w:val="ro-RO"/>
        </w:rPr>
        <w:t>Numărul copiei conforme a Licenței comunitare, în cazul autobuzelor</w:t>
      </w:r>
    </w:p>
    <w:p w14:paraId="292F8D77" w14:textId="7D390B1D" w:rsidR="0094787C" w:rsidRPr="0094787C" w:rsidRDefault="0094787C" w:rsidP="00B26B2C">
      <w:pPr>
        <w:pStyle w:val="ListParagraph"/>
        <w:numPr>
          <w:ilvl w:val="0"/>
          <w:numId w:val="77"/>
        </w:numPr>
        <w:rPr>
          <w:lang w:val="ro-RO"/>
        </w:rPr>
      </w:pPr>
      <w:r w:rsidRPr="0094787C">
        <w:rPr>
          <w:lang w:val="ro-RO"/>
        </w:rPr>
        <w:t>Anul de fabricație;</w:t>
      </w:r>
    </w:p>
    <w:p w14:paraId="2052CDEC" w14:textId="571648E2" w:rsidR="0094787C" w:rsidRPr="0094787C" w:rsidRDefault="0094787C" w:rsidP="00B26B2C">
      <w:pPr>
        <w:pStyle w:val="ListParagraph"/>
        <w:numPr>
          <w:ilvl w:val="0"/>
          <w:numId w:val="77"/>
        </w:numPr>
        <w:rPr>
          <w:lang w:val="ro-RO"/>
        </w:rPr>
      </w:pPr>
      <w:r w:rsidRPr="0094787C">
        <w:rPr>
          <w:lang w:val="ro-RO"/>
        </w:rPr>
        <w:t>Durata de funcționare rămasă;</w:t>
      </w:r>
    </w:p>
    <w:p w14:paraId="23B29959" w14:textId="0EA92FD2" w:rsidR="0094787C" w:rsidRPr="0094787C" w:rsidRDefault="0094787C" w:rsidP="00B26B2C">
      <w:pPr>
        <w:pStyle w:val="ListParagraph"/>
        <w:numPr>
          <w:ilvl w:val="0"/>
          <w:numId w:val="77"/>
        </w:numPr>
        <w:rPr>
          <w:lang w:val="ro-RO"/>
        </w:rPr>
      </w:pPr>
      <w:r w:rsidRPr="0094787C">
        <w:rPr>
          <w:lang w:val="ro-RO"/>
        </w:rPr>
        <w:t xml:space="preserve">Mărimea în metri, număr de axe, tipul de podea, tipul motorului, gradul de confort și poluare, capacitatea de pasageri (atât pe scaune cat și în picioare); </w:t>
      </w:r>
    </w:p>
    <w:p w14:paraId="15B1B12B" w14:textId="14FF3E38" w:rsidR="0094787C" w:rsidRPr="0094787C" w:rsidRDefault="0094787C" w:rsidP="00B26B2C">
      <w:pPr>
        <w:pStyle w:val="ListParagraph"/>
        <w:numPr>
          <w:ilvl w:val="0"/>
          <w:numId w:val="77"/>
        </w:numPr>
        <w:rPr>
          <w:lang w:val="ro-RO"/>
        </w:rPr>
      </w:pPr>
      <w:r w:rsidRPr="0094787C">
        <w:rPr>
          <w:lang w:val="ro-RO"/>
        </w:rPr>
        <w:t xml:space="preserve">Aspecte de protecţia mediului (standardul EURO), </w:t>
      </w:r>
    </w:p>
    <w:p w14:paraId="5CE67D2F" w14:textId="268C96E5" w:rsidR="0094787C" w:rsidRPr="0094787C" w:rsidRDefault="0094787C" w:rsidP="00B26B2C">
      <w:pPr>
        <w:pStyle w:val="ListParagraph"/>
        <w:numPr>
          <w:ilvl w:val="0"/>
          <w:numId w:val="77"/>
        </w:numPr>
        <w:rPr>
          <w:lang w:val="ro-RO"/>
        </w:rPr>
      </w:pPr>
      <w:r w:rsidRPr="0094787C">
        <w:rPr>
          <w:lang w:val="ro-RO"/>
        </w:rPr>
        <w:t>Nivelul de zgomot</w:t>
      </w:r>
    </w:p>
    <w:p w14:paraId="115D679E" w14:textId="311345CE" w:rsidR="0094787C" w:rsidRPr="0094787C" w:rsidRDefault="0094787C" w:rsidP="00B26B2C">
      <w:pPr>
        <w:pStyle w:val="ListParagraph"/>
        <w:numPr>
          <w:ilvl w:val="0"/>
          <w:numId w:val="77"/>
        </w:numPr>
        <w:rPr>
          <w:lang w:val="ro-RO"/>
        </w:rPr>
      </w:pPr>
      <w:r w:rsidRPr="0094787C">
        <w:rPr>
          <w:lang w:val="ro-RO"/>
        </w:rPr>
        <w:t>Numărul de uşi de acces</w:t>
      </w:r>
    </w:p>
    <w:p w14:paraId="475CCF52" w14:textId="4DD9FBD3" w:rsidR="0094787C" w:rsidRPr="0094787C" w:rsidRDefault="0094787C" w:rsidP="00B26B2C">
      <w:pPr>
        <w:pStyle w:val="ListParagraph"/>
        <w:numPr>
          <w:ilvl w:val="0"/>
          <w:numId w:val="77"/>
        </w:numPr>
        <w:rPr>
          <w:lang w:val="ro-RO"/>
        </w:rPr>
      </w:pPr>
      <w:r w:rsidRPr="0094787C">
        <w:rPr>
          <w:lang w:val="ro-RO"/>
        </w:rPr>
        <w:t>Numărul de ieşiri</w:t>
      </w:r>
    </w:p>
    <w:p w14:paraId="4E8A5C19" w14:textId="6F0D5964" w:rsidR="0094787C" w:rsidRPr="0094787C" w:rsidRDefault="0094787C" w:rsidP="00B26B2C">
      <w:pPr>
        <w:pStyle w:val="ListParagraph"/>
        <w:numPr>
          <w:ilvl w:val="0"/>
          <w:numId w:val="77"/>
        </w:numPr>
        <w:rPr>
          <w:lang w:val="ro-RO"/>
        </w:rPr>
      </w:pPr>
      <w:r w:rsidRPr="0094787C">
        <w:rPr>
          <w:lang w:val="ro-RO"/>
        </w:rPr>
        <w:t xml:space="preserve">Adaptări pentru persoanele cu mobilitate redusă </w:t>
      </w:r>
    </w:p>
    <w:p w14:paraId="2CFC06B9" w14:textId="4258BA6E" w:rsidR="0094787C" w:rsidRPr="0094787C" w:rsidRDefault="0094787C" w:rsidP="00B26B2C">
      <w:pPr>
        <w:pStyle w:val="ListParagraph"/>
        <w:numPr>
          <w:ilvl w:val="0"/>
          <w:numId w:val="77"/>
        </w:numPr>
        <w:rPr>
          <w:lang w:val="ro-RO"/>
        </w:rPr>
      </w:pPr>
      <w:r w:rsidRPr="0094787C">
        <w:rPr>
          <w:lang w:val="ro-RO"/>
        </w:rPr>
        <w:t>Dotări aferente sistemului de taxare integrat</w:t>
      </w:r>
    </w:p>
    <w:p w14:paraId="0FA9AEF2" w14:textId="0CE01A50" w:rsidR="000B6F63" w:rsidRDefault="0094787C" w:rsidP="00B26B2C">
      <w:pPr>
        <w:pStyle w:val="ListParagraph"/>
        <w:numPr>
          <w:ilvl w:val="0"/>
          <w:numId w:val="77"/>
        </w:numPr>
        <w:rPr>
          <w:lang w:val="ro-RO"/>
        </w:rPr>
      </w:pPr>
      <w:r w:rsidRPr="0094787C">
        <w:rPr>
          <w:lang w:val="ro-RO"/>
        </w:rPr>
        <w:t>Alte dotări (casă de marcat fiscală, componente aferente sistemului de management al traficului etc.)</w:t>
      </w:r>
    </w:p>
    <w:p w14:paraId="24814407" w14:textId="0E1B87F4" w:rsidR="000B6F63" w:rsidRDefault="000B6F63" w:rsidP="00962C91">
      <w:pPr>
        <w:rPr>
          <w:szCs w:val="24"/>
          <w:lang w:val="ro-RO"/>
        </w:rPr>
      </w:pPr>
    </w:p>
    <w:tbl>
      <w:tblPr>
        <w:tblW w:w="5000" w:type="pct"/>
        <w:tblLook w:val="04A0" w:firstRow="1" w:lastRow="0" w:firstColumn="1" w:lastColumn="0" w:noHBand="0" w:noVBand="1"/>
      </w:tblPr>
      <w:tblGrid>
        <w:gridCol w:w="1084"/>
        <w:gridCol w:w="935"/>
        <w:gridCol w:w="1121"/>
        <w:gridCol w:w="1217"/>
        <w:gridCol w:w="995"/>
        <w:gridCol w:w="1631"/>
        <w:gridCol w:w="937"/>
        <w:gridCol w:w="1092"/>
      </w:tblGrid>
      <w:tr w:rsidR="00861794" w:rsidRPr="00CE11C3" w14:paraId="095A8242" w14:textId="77777777" w:rsidTr="00861794">
        <w:trPr>
          <w:trHeight w:val="20"/>
        </w:trPr>
        <w:tc>
          <w:tcPr>
            <w:tcW w:w="601" w:type="pct"/>
            <w:tcBorders>
              <w:top w:val="single" w:sz="8" w:space="0" w:color="auto"/>
              <w:left w:val="single" w:sz="4" w:space="0" w:color="auto"/>
              <w:bottom w:val="single" w:sz="4" w:space="0" w:color="auto"/>
              <w:right w:val="single" w:sz="4" w:space="0" w:color="auto"/>
            </w:tcBorders>
            <w:shd w:val="clear" w:color="auto" w:fill="C9C9C9"/>
            <w:vAlign w:val="center"/>
            <w:hideMark/>
          </w:tcPr>
          <w:p w14:paraId="536643D8" w14:textId="2913C691" w:rsidR="00861794" w:rsidRPr="00CE11C3" w:rsidRDefault="00861794" w:rsidP="00CE11C3">
            <w:pPr>
              <w:spacing w:before="0"/>
              <w:jc w:val="center"/>
              <w:rPr>
                <w:b/>
                <w:bCs/>
                <w:sz w:val="18"/>
                <w:szCs w:val="18"/>
              </w:rPr>
            </w:pPr>
            <w:bookmarkStart w:id="176" w:name="_Hlk230684655"/>
            <w:r w:rsidRPr="00CE11C3">
              <w:rPr>
                <w:b/>
                <w:bCs/>
                <w:sz w:val="18"/>
                <w:szCs w:val="18"/>
              </w:rPr>
              <w:t>Marca</w:t>
            </w:r>
            <w:r w:rsidRPr="00CE11C3">
              <w:rPr>
                <w:b/>
                <w:bCs/>
                <w:sz w:val="18"/>
                <w:szCs w:val="18"/>
              </w:rPr>
              <w:br/>
            </w:r>
            <w:proofErr w:type="spellStart"/>
            <w:r w:rsidRPr="00CE11C3">
              <w:rPr>
                <w:b/>
                <w:bCs/>
                <w:sz w:val="18"/>
                <w:szCs w:val="18"/>
              </w:rPr>
              <w:t>autobuz</w:t>
            </w:r>
            <w:proofErr w:type="spellEnd"/>
          </w:p>
        </w:tc>
        <w:tc>
          <w:tcPr>
            <w:tcW w:w="518" w:type="pct"/>
            <w:tcBorders>
              <w:top w:val="single" w:sz="8" w:space="0" w:color="auto"/>
              <w:left w:val="nil"/>
              <w:bottom w:val="single" w:sz="4" w:space="0" w:color="auto"/>
              <w:right w:val="single" w:sz="4" w:space="0" w:color="auto"/>
            </w:tcBorders>
            <w:shd w:val="clear" w:color="auto" w:fill="C9C9C9"/>
            <w:vAlign w:val="center"/>
            <w:hideMark/>
          </w:tcPr>
          <w:p w14:paraId="29B42E92" w14:textId="7392A51D" w:rsidR="00861794" w:rsidRPr="00CE11C3" w:rsidRDefault="00861794" w:rsidP="00CE11C3">
            <w:pPr>
              <w:spacing w:before="0"/>
              <w:jc w:val="center"/>
              <w:rPr>
                <w:b/>
                <w:bCs/>
                <w:sz w:val="18"/>
                <w:szCs w:val="18"/>
              </w:rPr>
            </w:pPr>
            <w:r w:rsidRPr="00CE11C3">
              <w:rPr>
                <w:b/>
                <w:bCs/>
                <w:sz w:val="18"/>
                <w:szCs w:val="18"/>
              </w:rPr>
              <w:t>Anul</w:t>
            </w:r>
            <w:r w:rsidRPr="00CE11C3">
              <w:rPr>
                <w:b/>
                <w:bCs/>
                <w:sz w:val="18"/>
                <w:szCs w:val="18"/>
              </w:rPr>
              <w:br/>
              <w:t>fabric.</w:t>
            </w:r>
          </w:p>
        </w:tc>
        <w:tc>
          <w:tcPr>
            <w:tcW w:w="622" w:type="pct"/>
            <w:tcBorders>
              <w:top w:val="single" w:sz="8" w:space="0" w:color="auto"/>
              <w:left w:val="nil"/>
              <w:bottom w:val="single" w:sz="4" w:space="0" w:color="auto"/>
              <w:right w:val="single" w:sz="4" w:space="0" w:color="auto"/>
            </w:tcBorders>
            <w:shd w:val="clear" w:color="auto" w:fill="C9C9C9"/>
            <w:vAlign w:val="center"/>
            <w:hideMark/>
          </w:tcPr>
          <w:p w14:paraId="006B5815" w14:textId="20E224C1" w:rsidR="00861794" w:rsidRPr="00CE11C3" w:rsidRDefault="00861794" w:rsidP="00CE11C3">
            <w:pPr>
              <w:spacing w:before="0"/>
              <w:jc w:val="center"/>
              <w:rPr>
                <w:b/>
                <w:bCs/>
                <w:sz w:val="18"/>
                <w:szCs w:val="18"/>
              </w:rPr>
            </w:pPr>
            <w:r w:rsidRPr="00CE11C3">
              <w:rPr>
                <w:b/>
                <w:bCs/>
                <w:sz w:val="18"/>
                <w:szCs w:val="18"/>
              </w:rPr>
              <w:t>Km</w:t>
            </w:r>
            <w:r w:rsidRPr="00CE11C3">
              <w:rPr>
                <w:b/>
                <w:bCs/>
                <w:sz w:val="18"/>
                <w:szCs w:val="18"/>
              </w:rPr>
              <w:br/>
            </w:r>
            <w:proofErr w:type="spellStart"/>
            <w:r w:rsidRPr="00CE11C3">
              <w:rPr>
                <w:b/>
                <w:bCs/>
                <w:sz w:val="18"/>
                <w:szCs w:val="18"/>
              </w:rPr>
              <w:t>parcursi</w:t>
            </w:r>
            <w:proofErr w:type="spellEnd"/>
          </w:p>
        </w:tc>
        <w:tc>
          <w:tcPr>
            <w:tcW w:w="675" w:type="pct"/>
            <w:tcBorders>
              <w:top w:val="single" w:sz="8" w:space="0" w:color="auto"/>
              <w:left w:val="nil"/>
              <w:bottom w:val="single" w:sz="4" w:space="0" w:color="auto"/>
              <w:right w:val="single" w:sz="4" w:space="0" w:color="auto"/>
            </w:tcBorders>
            <w:shd w:val="clear" w:color="auto" w:fill="C9C9C9"/>
            <w:noWrap/>
            <w:vAlign w:val="center"/>
            <w:hideMark/>
          </w:tcPr>
          <w:p w14:paraId="311EC438" w14:textId="4ABC057B" w:rsidR="00861794" w:rsidRPr="00CE11C3" w:rsidRDefault="00861794" w:rsidP="00CE11C3">
            <w:pPr>
              <w:spacing w:before="0"/>
              <w:jc w:val="center"/>
              <w:rPr>
                <w:b/>
                <w:bCs/>
                <w:sz w:val="18"/>
                <w:szCs w:val="18"/>
              </w:rPr>
            </w:pPr>
            <w:proofErr w:type="spellStart"/>
            <w:r w:rsidRPr="00CE11C3">
              <w:rPr>
                <w:b/>
                <w:bCs/>
                <w:sz w:val="18"/>
                <w:szCs w:val="18"/>
              </w:rPr>
              <w:t>Emisii</w:t>
            </w:r>
            <w:proofErr w:type="spellEnd"/>
          </w:p>
        </w:tc>
        <w:tc>
          <w:tcPr>
            <w:tcW w:w="552" w:type="pct"/>
            <w:tcBorders>
              <w:top w:val="single" w:sz="8" w:space="0" w:color="auto"/>
              <w:left w:val="nil"/>
              <w:bottom w:val="single" w:sz="4" w:space="0" w:color="auto"/>
              <w:right w:val="single" w:sz="4" w:space="0" w:color="auto"/>
            </w:tcBorders>
            <w:shd w:val="clear" w:color="auto" w:fill="C9C9C9"/>
            <w:vAlign w:val="center"/>
            <w:hideMark/>
          </w:tcPr>
          <w:p w14:paraId="045A60BB" w14:textId="547044FA" w:rsidR="00861794" w:rsidRPr="00CE11C3" w:rsidRDefault="00861794" w:rsidP="00CE11C3">
            <w:pPr>
              <w:spacing w:before="0"/>
              <w:jc w:val="center"/>
              <w:rPr>
                <w:b/>
                <w:bCs/>
                <w:sz w:val="18"/>
                <w:szCs w:val="18"/>
              </w:rPr>
            </w:pPr>
            <w:proofErr w:type="spellStart"/>
            <w:r w:rsidRPr="00CE11C3">
              <w:rPr>
                <w:b/>
                <w:bCs/>
                <w:sz w:val="18"/>
                <w:szCs w:val="18"/>
              </w:rPr>
              <w:t>Consum</w:t>
            </w:r>
            <w:proofErr w:type="spellEnd"/>
            <w:r w:rsidRPr="00CE11C3">
              <w:rPr>
                <w:b/>
                <w:bCs/>
                <w:sz w:val="18"/>
                <w:szCs w:val="18"/>
              </w:rPr>
              <w:br/>
              <w:t>l/100km</w:t>
            </w:r>
          </w:p>
        </w:tc>
        <w:tc>
          <w:tcPr>
            <w:tcW w:w="905" w:type="pct"/>
            <w:tcBorders>
              <w:top w:val="single" w:sz="8" w:space="0" w:color="auto"/>
              <w:left w:val="nil"/>
              <w:bottom w:val="single" w:sz="4" w:space="0" w:color="auto"/>
              <w:right w:val="single" w:sz="4" w:space="0" w:color="auto"/>
            </w:tcBorders>
            <w:shd w:val="clear" w:color="auto" w:fill="C9C9C9"/>
            <w:vAlign w:val="center"/>
            <w:hideMark/>
          </w:tcPr>
          <w:p w14:paraId="1A3D9062" w14:textId="60F99E4B" w:rsidR="00861794" w:rsidRPr="00CE11C3" w:rsidRDefault="00861794" w:rsidP="00CE11C3">
            <w:pPr>
              <w:spacing w:before="0"/>
              <w:jc w:val="center"/>
              <w:rPr>
                <w:b/>
                <w:bCs/>
                <w:sz w:val="18"/>
                <w:szCs w:val="18"/>
              </w:rPr>
            </w:pPr>
            <w:proofErr w:type="spellStart"/>
            <w:r w:rsidRPr="00CE11C3">
              <w:rPr>
                <w:b/>
                <w:bCs/>
                <w:sz w:val="18"/>
                <w:szCs w:val="18"/>
              </w:rPr>
              <w:t>Durata</w:t>
            </w:r>
            <w:proofErr w:type="spellEnd"/>
            <w:r w:rsidRPr="00CE11C3">
              <w:rPr>
                <w:b/>
                <w:bCs/>
                <w:sz w:val="18"/>
                <w:szCs w:val="18"/>
              </w:rPr>
              <w:t xml:space="preserve"> de</w:t>
            </w:r>
            <w:r w:rsidRPr="00CE11C3">
              <w:rPr>
                <w:b/>
                <w:bCs/>
                <w:sz w:val="18"/>
                <w:szCs w:val="18"/>
              </w:rPr>
              <w:br/>
            </w:r>
            <w:proofErr w:type="spellStart"/>
            <w:r w:rsidRPr="00CE11C3">
              <w:rPr>
                <w:b/>
                <w:bCs/>
                <w:sz w:val="18"/>
                <w:szCs w:val="18"/>
              </w:rPr>
              <w:t>viata</w:t>
            </w:r>
            <w:proofErr w:type="spellEnd"/>
            <w:r w:rsidRPr="00CE11C3">
              <w:rPr>
                <w:b/>
                <w:bCs/>
                <w:sz w:val="18"/>
                <w:szCs w:val="18"/>
              </w:rPr>
              <w:t xml:space="preserve"> </w:t>
            </w:r>
            <w:proofErr w:type="spellStart"/>
            <w:r w:rsidRPr="00CE11C3">
              <w:rPr>
                <w:b/>
                <w:bCs/>
                <w:sz w:val="18"/>
                <w:szCs w:val="18"/>
              </w:rPr>
              <w:t>recomandata</w:t>
            </w:r>
            <w:proofErr w:type="spellEnd"/>
            <w:r w:rsidRPr="00CE11C3">
              <w:rPr>
                <w:b/>
                <w:bCs/>
                <w:sz w:val="18"/>
                <w:szCs w:val="18"/>
              </w:rPr>
              <w:br/>
              <w:t xml:space="preserve">de </w:t>
            </w:r>
            <w:proofErr w:type="spellStart"/>
            <w:r w:rsidRPr="00CE11C3">
              <w:rPr>
                <w:b/>
                <w:bCs/>
                <w:sz w:val="18"/>
                <w:szCs w:val="18"/>
              </w:rPr>
              <w:t>producator</w:t>
            </w:r>
            <w:proofErr w:type="spellEnd"/>
          </w:p>
        </w:tc>
        <w:tc>
          <w:tcPr>
            <w:tcW w:w="520" w:type="pct"/>
            <w:tcBorders>
              <w:top w:val="single" w:sz="8" w:space="0" w:color="auto"/>
              <w:left w:val="nil"/>
              <w:bottom w:val="single" w:sz="4" w:space="0" w:color="auto"/>
              <w:right w:val="single" w:sz="4" w:space="0" w:color="auto"/>
            </w:tcBorders>
            <w:shd w:val="clear" w:color="auto" w:fill="C9C9C9"/>
            <w:vAlign w:val="center"/>
            <w:hideMark/>
          </w:tcPr>
          <w:p w14:paraId="46D8C266" w14:textId="5A3314BE" w:rsidR="00861794" w:rsidRPr="00CE11C3" w:rsidRDefault="00861794" w:rsidP="00CE11C3">
            <w:pPr>
              <w:spacing w:before="0"/>
              <w:jc w:val="center"/>
              <w:rPr>
                <w:b/>
                <w:bCs/>
                <w:sz w:val="18"/>
                <w:szCs w:val="18"/>
              </w:rPr>
            </w:pPr>
            <w:proofErr w:type="spellStart"/>
            <w:r w:rsidRPr="00CE11C3">
              <w:rPr>
                <w:b/>
                <w:bCs/>
                <w:sz w:val="18"/>
                <w:szCs w:val="18"/>
              </w:rPr>
              <w:t>Numar</w:t>
            </w:r>
            <w:proofErr w:type="spellEnd"/>
            <w:r w:rsidRPr="00CE11C3">
              <w:rPr>
                <w:b/>
                <w:bCs/>
                <w:sz w:val="18"/>
                <w:szCs w:val="18"/>
              </w:rPr>
              <w:br/>
            </w:r>
            <w:proofErr w:type="spellStart"/>
            <w:r w:rsidRPr="00CE11C3">
              <w:rPr>
                <w:b/>
                <w:bCs/>
                <w:sz w:val="18"/>
                <w:szCs w:val="18"/>
              </w:rPr>
              <w:t>locuri</w:t>
            </w:r>
            <w:proofErr w:type="spellEnd"/>
            <w:r w:rsidRPr="00CE11C3">
              <w:rPr>
                <w:b/>
                <w:bCs/>
                <w:sz w:val="18"/>
                <w:szCs w:val="18"/>
              </w:rPr>
              <w:br/>
            </w:r>
            <w:proofErr w:type="spellStart"/>
            <w:r w:rsidRPr="00CE11C3">
              <w:rPr>
                <w:b/>
                <w:bCs/>
                <w:sz w:val="18"/>
                <w:szCs w:val="18"/>
              </w:rPr>
              <w:t>scaune</w:t>
            </w:r>
            <w:proofErr w:type="spellEnd"/>
          </w:p>
        </w:tc>
        <w:tc>
          <w:tcPr>
            <w:tcW w:w="606" w:type="pct"/>
            <w:tcBorders>
              <w:top w:val="single" w:sz="8" w:space="0" w:color="auto"/>
              <w:left w:val="nil"/>
              <w:bottom w:val="single" w:sz="4" w:space="0" w:color="auto"/>
              <w:right w:val="single" w:sz="8" w:space="0" w:color="auto"/>
            </w:tcBorders>
            <w:shd w:val="clear" w:color="auto" w:fill="C9C9C9"/>
            <w:vAlign w:val="center"/>
            <w:hideMark/>
          </w:tcPr>
          <w:p w14:paraId="04A6AD7F" w14:textId="123DCB4D" w:rsidR="00861794" w:rsidRPr="00CE11C3" w:rsidRDefault="00861794" w:rsidP="00CE11C3">
            <w:pPr>
              <w:spacing w:before="0"/>
              <w:jc w:val="center"/>
              <w:rPr>
                <w:b/>
                <w:bCs/>
                <w:sz w:val="18"/>
                <w:szCs w:val="18"/>
              </w:rPr>
            </w:pPr>
            <w:proofErr w:type="spellStart"/>
            <w:r w:rsidRPr="00CE11C3">
              <w:rPr>
                <w:b/>
                <w:bCs/>
                <w:sz w:val="18"/>
                <w:szCs w:val="18"/>
              </w:rPr>
              <w:t>Numar</w:t>
            </w:r>
            <w:proofErr w:type="spellEnd"/>
            <w:r w:rsidRPr="00CE11C3">
              <w:rPr>
                <w:b/>
                <w:bCs/>
                <w:sz w:val="18"/>
                <w:szCs w:val="18"/>
              </w:rPr>
              <w:br/>
            </w:r>
            <w:proofErr w:type="spellStart"/>
            <w:r w:rsidRPr="00CE11C3">
              <w:rPr>
                <w:b/>
                <w:bCs/>
                <w:sz w:val="18"/>
                <w:szCs w:val="18"/>
              </w:rPr>
              <w:t>locuri</w:t>
            </w:r>
            <w:proofErr w:type="spellEnd"/>
            <w:r w:rsidRPr="00CE11C3">
              <w:rPr>
                <w:b/>
                <w:bCs/>
                <w:sz w:val="18"/>
                <w:szCs w:val="18"/>
              </w:rPr>
              <w:br/>
              <w:t xml:space="preserve">in </w:t>
            </w:r>
            <w:proofErr w:type="spellStart"/>
            <w:r w:rsidRPr="00CE11C3">
              <w:rPr>
                <w:b/>
                <w:bCs/>
                <w:sz w:val="18"/>
                <w:szCs w:val="18"/>
              </w:rPr>
              <w:t>picioare</w:t>
            </w:r>
            <w:proofErr w:type="spellEnd"/>
          </w:p>
        </w:tc>
      </w:tr>
      <w:tr w:rsidR="00861794" w:rsidRPr="00CE11C3" w14:paraId="6C0AF227" w14:textId="77777777" w:rsidTr="00861794">
        <w:trPr>
          <w:trHeight w:val="20"/>
        </w:trPr>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7043DC64" w14:textId="20BF5112" w:rsidR="00861794" w:rsidRPr="00CE11C3" w:rsidRDefault="00861794" w:rsidP="00B1555D">
            <w:pPr>
              <w:spacing w:before="0"/>
              <w:jc w:val="center"/>
              <w:rPr>
                <w:sz w:val="18"/>
                <w:szCs w:val="18"/>
              </w:rPr>
            </w:pPr>
            <w:r w:rsidRPr="00CE11C3">
              <w:rPr>
                <w:sz w:val="18"/>
                <w:szCs w:val="18"/>
              </w:rPr>
              <w:t>IVECO</w:t>
            </w: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7A6B08FC" w14:textId="39E696E6" w:rsidR="00861794" w:rsidRPr="00CE11C3" w:rsidRDefault="00861794" w:rsidP="00B1555D">
            <w:pPr>
              <w:spacing w:before="0"/>
              <w:jc w:val="center"/>
              <w:rPr>
                <w:sz w:val="18"/>
                <w:szCs w:val="18"/>
              </w:rPr>
            </w:pPr>
            <w:r w:rsidRPr="00CE11C3">
              <w:rPr>
                <w:sz w:val="18"/>
                <w:szCs w:val="18"/>
              </w:rPr>
              <w:t>2025</w:t>
            </w:r>
          </w:p>
        </w:tc>
        <w:tc>
          <w:tcPr>
            <w:tcW w:w="622" w:type="pct"/>
            <w:tcBorders>
              <w:top w:val="single" w:sz="4" w:space="0" w:color="auto"/>
              <w:left w:val="nil"/>
              <w:bottom w:val="single" w:sz="4" w:space="0" w:color="auto"/>
              <w:right w:val="single" w:sz="4" w:space="0" w:color="auto"/>
            </w:tcBorders>
            <w:shd w:val="clear" w:color="auto" w:fill="auto"/>
            <w:noWrap/>
            <w:vAlign w:val="center"/>
          </w:tcPr>
          <w:p w14:paraId="7744B08B" w14:textId="172498B3" w:rsidR="00861794" w:rsidRPr="00CE11C3" w:rsidRDefault="00861794" w:rsidP="00861794">
            <w:pPr>
              <w:spacing w:before="0"/>
              <w:jc w:val="center"/>
              <w:rPr>
                <w:sz w:val="18"/>
                <w:szCs w:val="18"/>
              </w:rPr>
            </w:pPr>
            <w:r>
              <w:rPr>
                <w:sz w:val="18"/>
                <w:szCs w:val="18"/>
              </w:rPr>
              <w:t>0</w:t>
            </w:r>
          </w:p>
        </w:tc>
        <w:tc>
          <w:tcPr>
            <w:tcW w:w="675" w:type="pct"/>
            <w:tcBorders>
              <w:top w:val="single" w:sz="4" w:space="0" w:color="auto"/>
              <w:left w:val="nil"/>
              <w:bottom w:val="single" w:sz="4" w:space="0" w:color="auto"/>
              <w:right w:val="single" w:sz="4" w:space="0" w:color="auto"/>
            </w:tcBorders>
            <w:shd w:val="clear" w:color="auto" w:fill="auto"/>
            <w:noWrap/>
            <w:vAlign w:val="center"/>
          </w:tcPr>
          <w:p w14:paraId="2135AE39" w14:textId="63A332D7" w:rsidR="00861794" w:rsidRPr="00CE11C3" w:rsidRDefault="00861794" w:rsidP="00B1555D">
            <w:pPr>
              <w:spacing w:before="0"/>
              <w:jc w:val="center"/>
              <w:rPr>
                <w:sz w:val="18"/>
                <w:szCs w:val="18"/>
              </w:rPr>
            </w:pPr>
            <w:r w:rsidRPr="00CE11C3">
              <w:rPr>
                <w:sz w:val="18"/>
                <w:szCs w:val="18"/>
              </w:rPr>
              <w:t>ELECTRIC</w:t>
            </w:r>
          </w:p>
        </w:tc>
        <w:tc>
          <w:tcPr>
            <w:tcW w:w="552" w:type="pct"/>
            <w:tcBorders>
              <w:top w:val="single" w:sz="4" w:space="0" w:color="auto"/>
              <w:left w:val="nil"/>
              <w:bottom w:val="single" w:sz="4" w:space="0" w:color="auto"/>
              <w:right w:val="nil"/>
            </w:tcBorders>
            <w:shd w:val="clear" w:color="auto" w:fill="auto"/>
            <w:noWrap/>
            <w:vAlign w:val="center"/>
          </w:tcPr>
          <w:p w14:paraId="23697F93" w14:textId="06E2525A" w:rsidR="00861794" w:rsidRPr="00CE11C3" w:rsidRDefault="00861794" w:rsidP="00B1555D">
            <w:pPr>
              <w:spacing w:before="0"/>
              <w:jc w:val="center"/>
              <w:rPr>
                <w:sz w:val="18"/>
                <w:szCs w:val="18"/>
              </w:rPr>
            </w:pPr>
            <w:r w:rsidRPr="00CE11C3">
              <w:rPr>
                <w:sz w:val="18"/>
                <w:szCs w:val="18"/>
              </w:rPr>
              <w:t>0</w:t>
            </w:r>
          </w:p>
        </w:tc>
        <w:tc>
          <w:tcPr>
            <w:tcW w:w="9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4FED17" w14:textId="15B273ED" w:rsidR="00861794" w:rsidRPr="00CE11C3" w:rsidRDefault="00861794" w:rsidP="00B1555D">
            <w:pPr>
              <w:spacing w:before="0"/>
              <w:jc w:val="center"/>
              <w:rPr>
                <w:sz w:val="18"/>
                <w:szCs w:val="18"/>
              </w:rPr>
            </w:pPr>
            <w:r>
              <w:rPr>
                <w:sz w:val="18"/>
                <w:szCs w:val="18"/>
              </w:rPr>
              <w:t>15</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12475829" w14:textId="2ACB1BFD" w:rsidR="00861794" w:rsidRPr="00CE11C3" w:rsidRDefault="00861794" w:rsidP="00B1555D">
            <w:pPr>
              <w:spacing w:before="0"/>
              <w:jc w:val="center"/>
              <w:rPr>
                <w:sz w:val="18"/>
                <w:szCs w:val="18"/>
              </w:rPr>
            </w:pPr>
            <w:r w:rsidRPr="00CE11C3">
              <w:rPr>
                <w:sz w:val="18"/>
                <w:szCs w:val="18"/>
              </w:rPr>
              <w:t>22+1</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560DD756" w14:textId="78B6877C" w:rsidR="00861794" w:rsidRPr="00CE11C3" w:rsidRDefault="00861794" w:rsidP="00B1555D">
            <w:pPr>
              <w:spacing w:before="0"/>
              <w:jc w:val="center"/>
              <w:rPr>
                <w:sz w:val="18"/>
                <w:szCs w:val="18"/>
              </w:rPr>
            </w:pPr>
            <w:r w:rsidRPr="00CE11C3">
              <w:rPr>
                <w:sz w:val="18"/>
                <w:szCs w:val="18"/>
              </w:rPr>
              <w:t>0</w:t>
            </w:r>
          </w:p>
        </w:tc>
      </w:tr>
      <w:tr w:rsidR="00861794" w:rsidRPr="00CE11C3" w14:paraId="47C25734" w14:textId="77777777" w:rsidTr="00861794">
        <w:trPr>
          <w:trHeight w:val="20"/>
        </w:trPr>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6D353B10" w14:textId="78F7FCDF" w:rsidR="00861794" w:rsidRPr="00CE11C3" w:rsidRDefault="00861794" w:rsidP="00861794">
            <w:pPr>
              <w:spacing w:before="0"/>
              <w:jc w:val="center"/>
              <w:rPr>
                <w:sz w:val="18"/>
                <w:szCs w:val="18"/>
              </w:rPr>
            </w:pPr>
            <w:r w:rsidRPr="00CE11C3">
              <w:rPr>
                <w:sz w:val="18"/>
                <w:szCs w:val="18"/>
              </w:rPr>
              <w:t>IVECO</w:t>
            </w: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497A0852" w14:textId="6D7F00B0" w:rsidR="00861794" w:rsidRPr="00CE11C3" w:rsidRDefault="00861794" w:rsidP="00861794">
            <w:pPr>
              <w:spacing w:before="0"/>
              <w:jc w:val="center"/>
              <w:rPr>
                <w:sz w:val="18"/>
                <w:szCs w:val="18"/>
              </w:rPr>
            </w:pPr>
            <w:r w:rsidRPr="00CE11C3">
              <w:rPr>
                <w:sz w:val="18"/>
                <w:szCs w:val="18"/>
              </w:rPr>
              <w:t>2025</w:t>
            </w:r>
          </w:p>
        </w:tc>
        <w:tc>
          <w:tcPr>
            <w:tcW w:w="622" w:type="pct"/>
            <w:tcBorders>
              <w:top w:val="single" w:sz="4" w:space="0" w:color="auto"/>
              <w:left w:val="nil"/>
              <w:bottom w:val="single" w:sz="4" w:space="0" w:color="auto"/>
              <w:right w:val="single" w:sz="4" w:space="0" w:color="auto"/>
            </w:tcBorders>
            <w:shd w:val="clear" w:color="auto" w:fill="auto"/>
            <w:noWrap/>
            <w:vAlign w:val="center"/>
          </w:tcPr>
          <w:p w14:paraId="699E099A" w14:textId="276534EB" w:rsidR="00861794" w:rsidRPr="00CE11C3" w:rsidRDefault="00861794" w:rsidP="00861794">
            <w:pPr>
              <w:spacing w:before="0"/>
              <w:jc w:val="center"/>
              <w:rPr>
                <w:sz w:val="18"/>
                <w:szCs w:val="18"/>
              </w:rPr>
            </w:pPr>
            <w:r>
              <w:rPr>
                <w:sz w:val="18"/>
                <w:szCs w:val="18"/>
              </w:rPr>
              <w:t>0</w:t>
            </w:r>
          </w:p>
        </w:tc>
        <w:tc>
          <w:tcPr>
            <w:tcW w:w="675" w:type="pct"/>
            <w:tcBorders>
              <w:top w:val="single" w:sz="4" w:space="0" w:color="auto"/>
              <w:left w:val="nil"/>
              <w:bottom w:val="single" w:sz="4" w:space="0" w:color="auto"/>
              <w:right w:val="single" w:sz="4" w:space="0" w:color="auto"/>
            </w:tcBorders>
            <w:shd w:val="clear" w:color="auto" w:fill="auto"/>
            <w:noWrap/>
            <w:vAlign w:val="center"/>
          </w:tcPr>
          <w:p w14:paraId="6EE354A6" w14:textId="7CCE6332" w:rsidR="00861794" w:rsidRPr="00CE11C3" w:rsidRDefault="00861794" w:rsidP="00861794">
            <w:pPr>
              <w:spacing w:before="0"/>
              <w:jc w:val="center"/>
              <w:rPr>
                <w:sz w:val="18"/>
                <w:szCs w:val="18"/>
              </w:rPr>
            </w:pPr>
            <w:r w:rsidRPr="00CE11C3">
              <w:rPr>
                <w:sz w:val="18"/>
                <w:szCs w:val="18"/>
              </w:rPr>
              <w:t>ELECTRIC</w:t>
            </w:r>
          </w:p>
        </w:tc>
        <w:tc>
          <w:tcPr>
            <w:tcW w:w="552" w:type="pct"/>
            <w:tcBorders>
              <w:top w:val="single" w:sz="4" w:space="0" w:color="auto"/>
              <w:left w:val="nil"/>
              <w:bottom w:val="single" w:sz="4" w:space="0" w:color="auto"/>
              <w:right w:val="nil"/>
            </w:tcBorders>
            <w:shd w:val="clear" w:color="auto" w:fill="auto"/>
            <w:noWrap/>
            <w:vAlign w:val="center"/>
          </w:tcPr>
          <w:p w14:paraId="2233603D" w14:textId="1D578BEE" w:rsidR="00861794" w:rsidRPr="00CE11C3" w:rsidRDefault="00861794" w:rsidP="00861794">
            <w:pPr>
              <w:spacing w:before="0"/>
              <w:jc w:val="center"/>
              <w:rPr>
                <w:sz w:val="18"/>
                <w:szCs w:val="18"/>
              </w:rPr>
            </w:pPr>
            <w:r w:rsidRPr="00CE11C3">
              <w:rPr>
                <w:sz w:val="18"/>
                <w:szCs w:val="18"/>
              </w:rPr>
              <w:t>0</w:t>
            </w:r>
          </w:p>
        </w:tc>
        <w:tc>
          <w:tcPr>
            <w:tcW w:w="905" w:type="pct"/>
            <w:tcBorders>
              <w:top w:val="single" w:sz="4" w:space="0" w:color="auto"/>
              <w:left w:val="single" w:sz="4" w:space="0" w:color="auto"/>
              <w:bottom w:val="single" w:sz="4" w:space="0" w:color="auto"/>
              <w:right w:val="single" w:sz="4" w:space="0" w:color="auto"/>
            </w:tcBorders>
            <w:shd w:val="clear" w:color="auto" w:fill="auto"/>
            <w:noWrap/>
          </w:tcPr>
          <w:p w14:paraId="27FFC86C" w14:textId="100CC34C" w:rsidR="00861794" w:rsidRPr="00CE11C3" w:rsidRDefault="00861794" w:rsidP="00861794">
            <w:pPr>
              <w:spacing w:before="0"/>
              <w:jc w:val="center"/>
              <w:rPr>
                <w:sz w:val="18"/>
                <w:szCs w:val="18"/>
              </w:rPr>
            </w:pPr>
            <w:r w:rsidRPr="00497FC3">
              <w:rPr>
                <w:sz w:val="18"/>
                <w:szCs w:val="18"/>
              </w:rPr>
              <w:t>15</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1AB89CEC" w14:textId="371645F0" w:rsidR="00861794" w:rsidRPr="00CE11C3" w:rsidRDefault="00861794" w:rsidP="00861794">
            <w:pPr>
              <w:spacing w:before="0"/>
              <w:jc w:val="center"/>
              <w:rPr>
                <w:sz w:val="18"/>
                <w:szCs w:val="18"/>
              </w:rPr>
            </w:pPr>
            <w:r w:rsidRPr="00CE11C3">
              <w:rPr>
                <w:sz w:val="18"/>
                <w:szCs w:val="18"/>
              </w:rPr>
              <w:t>22+1</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3768BA5D" w14:textId="0D788DF8" w:rsidR="00861794" w:rsidRPr="00CE11C3" w:rsidRDefault="00861794" w:rsidP="00861794">
            <w:pPr>
              <w:spacing w:before="0"/>
              <w:jc w:val="center"/>
              <w:rPr>
                <w:sz w:val="18"/>
                <w:szCs w:val="18"/>
              </w:rPr>
            </w:pPr>
            <w:r w:rsidRPr="00CE11C3">
              <w:rPr>
                <w:sz w:val="18"/>
                <w:szCs w:val="18"/>
              </w:rPr>
              <w:t>0</w:t>
            </w:r>
          </w:p>
        </w:tc>
      </w:tr>
      <w:tr w:rsidR="00861794" w:rsidRPr="00CE11C3" w14:paraId="6AAC31D5" w14:textId="77777777" w:rsidTr="00861794">
        <w:trPr>
          <w:trHeight w:val="20"/>
        </w:trPr>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62F8ADBC" w14:textId="10EB3A96" w:rsidR="00861794" w:rsidRPr="00CE11C3" w:rsidRDefault="00861794" w:rsidP="00861794">
            <w:pPr>
              <w:spacing w:before="0"/>
              <w:jc w:val="center"/>
              <w:rPr>
                <w:sz w:val="18"/>
                <w:szCs w:val="18"/>
              </w:rPr>
            </w:pPr>
            <w:r>
              <w:rPr>
                <w:sz w:val="18"/>
                <w:szCs w:val="18"/>
              </w:rPr>
              <w:t>PACIFIC TUR</w:t>
            </w: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708B2B3D" w14:textId="3BB574E8" w:rsidR="00861794" w:rsidRPr="00CE11C3" w:rsidRDefault="00861794" w:rsidP="00861794">
            <w:pPr>
              <w:spacing w:before="0"/>
              <w:jc w:val="center"/>
              <w:rPr>
                <w:sz w:val="18"/>
                <w:szCs w:val="18"/>
              </w:rPr>
            </w:pPr>
            <w:r>
              <w:rPr>
                <w:sz w:val="18"/>
                <w:szCs w:val="18"/>
              </w:rPr>
              <w:t>2025</w:t>
            </w:r>
          </w:p>
        </w:tc>
        <w:tc>
          <w:tcPr>
            <w:tcW w:w="622" w:type="pct"/>
            <w:tcBorders>
              <w:top w:val="single" w:sz="4" w:space="0" w:color="auto"/>
              <w:left w:val="nil"/>
              <w:bottom w:val="single" w:sz="4" w:space="0" w:color="auto"/>
              <w:right w:val="single" w:sz="4" w:space="0" w:color="auto"/>
            </w:tcBorders>
            <w:shd w:val="clear" w:color="auto" w:fill="auto"/>
            <w:noWrap/>
            <w:vAlign w:val="center"/>
          </w:tcPr>
          <w:p w14:paraId="2606A58B" w14:textId="0E24BEBA" w:rsidR="00861794" w:rsidRPr="00CE11C3" w:rsidRDefault="00861794" w:rsidP="00861794">
            <w:pPr>
              <w:spacing w:before="0"/>
              <w:jc w:val="center"/>
              <w:rPr>
                <w:sz w:val="18"/>
                <w:szCs w:val="18"/>
              </w:rPr>
            </w:pPr>
            <w:r>
              <w:rPr>
                <w:sz w:val="18"/>
                <w:szCs w:val="18"/>
              </w:rPr>
              <w:t>0</w:t>
            </w:r>
          </w:p>
        </w:tc>
        <w:tc>
          <w:tcPr>
            <w:tcW w:w="675" w:type="pct"/>
            <w:tcBorders>
              <w:top w:val="single" w:sz="4" w:space="0" w:color="auto"/>
              <w:left w:val="nil"/>
              <w:bottom w:val="single" w:sz="4" w:space="0" w:color="auto"/>
              <w:right w:val="single" w:sz="4" w:space="0" w:color="auto"/>
            </w:tcBorders>
            <w:shd w:val="clear" w:color="auto" w:fill="auto"/>
            <w:noWrap/>
            <w:vAlign w:val="center"/>
          </w:tcPr>
          <w:p w14:paraId="68098C00" w14:textId="76EB5917" w:rsidR="00861794" w:rsidRPr="00CE11C3" w:rsidRDefault="00861794" w:rsidP="00861794">
            <w:pPr>
              <w:spacing w:before="0"/>
              <w:jc w:val="center"/>
              <w:rPr>
                <w:sz w:val="18"/>
                <w:szCs w:val="18"/>
              </w:rPr>
            </w:pPr>
            <w:r w:rsidRPr="00CE11C3">
              <w:rPr>
                <w:sz w:val="18"/>
                <w:szCs w:val="18"/>
              </w:rPr>
              <w:t>ELECTRIC</w:t>
            </w:r>
          </w:p>
        </w:tc>
        <w:tc>
          <w:tcPr>
            <w:tcW w:w="552" w:type="pct"/>
            <w:tcBorders>
              <w:top w:val="single" w:sz="4" w:space="0" w:color="auto"/>
              <w:left w:val="nil"/>
              <w:bottom w:val="single" w:sz="4" w:space="0" w:color="auto"/>
              <w:right w:val="nil"/>
            </w:tcBorders>
            <w:shd w:val="clear" w:color="auto" w:fill="auto"/>
            <w:noWrap/>
            <w:vAlign w:val="center"/>
          </w:tcPr>
          <w:p w14:paraId="514CD948" w14:textId="3584AE8A" w:rsidR="00861794" w:rsidRPr="00CE11C3" w:rsidRDefault="00861794" w:rsidP="00861794">
            <w:pPr>
              <w:spacing w:before="0"/>
              <w:jc w:val="center"/>
              <w:rPr>
                <w:sz w:val="18"/>
                <w:szCs w:val="18"/>
              </w:rPr>
            </w:pPr>
            <w:r w:rsidRPr="00CE11C3">
              <w:rPr>
                <w:sz w:val="18"/>
                <w:szCs w:val="18"/>
              </w:rPr>
              <w:t>0</w:t>
            </w:r>
          </w:p>
        </w:tc>
        <w:tc>
          <w:tcPr>
            <w:tcW w:w="905" w:type="pct"/>
            <w:tcBorders>
              <w:top w:val="single" w:sz="4" w:space="0" w:color="auto"/>
              <w:left w:val="single" w:sz="4" w:space="0" w:color="auto"/>
              <w:bottom w:val="single" w:sz="4" w:space="0" w:color="auto"/>
              <w:right w:val="single" w:sz="4" w:space="0" w:color="auto"/>
            </w:tcBorders>
            <w:shd w:val="clear" w:color="auto" w:fill="auto"/>
            <w:noWrap/>
          </w:tcPr>
          <w:p w14:paraId="0C386D9C" w14:textId="0BB1D716" w:rsidR="00861794" w:rsidRPr="00CE11C3" w:rsidRDefault="00861794" w:rsidP="00861794">
            <w:pPr>
              <w:spacing w:before="0"/>
              <w:jc w:val="center"/>
              <w:rPr>
                <w:sz w:val="18"/>
                <w:szCs w:val="18"/>
              </w:rPr>
            </w:pPr>
            <w:r w:rsidRPr="00497FC3">
              <w:rPr>
                <w:sz w:val="18"/>
                <w:szCs w:val="18"/>
              </w:rPr>
              <w:t>15</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6BD1B3F7" w14:textId="14A27A88" w:rsidR="00861794" w:rsidRPr="00CE11C3" w:rsidRDefault="00861794" w:rsidP="00861794">
            <w:pPr>
              <w:spacing w:before="0"/>
              <w:jc w:val="center"/>
              <w:rPr>
                <w:sz w:val="18"/>
                <w:szCs w:val="18"/>
              </w:rPr>
            </w:pPr>
            <w:r w:rsidRPr="00CE11C3">
              <w:rPr>
                <w:sz w:val="18"/>
                <w:szCs w:val="18"/>
              </w:rPr>
              <w:t>22+1</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66F1F0B5" w14:textId="64EB288D" w:rsidR="00861794" w:rsidRPr="00CE11C3" w:rsidRDefault="00861794" w:rsidP="00861794">
            <w:pPr>
              <w:spacing w:before="0"/>
              <w:jc w:val="center"/>
              <w:rPr>
                <w:sz w:val="18"/>
                <w:szCs w:val="18"/>
              </w:rPr>
            </w:pPr>
            <w:r w:rsidRPr="00CE11C3">
              <w:rPr>
                <w:sz w:val="18"/>
                <w:szCs w:val="18"/>
              </w:rPr>
              <w:t>0</w:t>
            </w:r>
          </w:p>
        </w:tc>
      </w:tr>
      <w:tr w:rsidR="00861794" w:rsidRPr="00CE11C3" w14:paraId="06115BBA" w14:textId="77777777" w:rsidTr="00861794">
        <w:trPr>
          <w:trHeight w:val="20"/>
        </w:trPr>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067E3C1A" w14:textId="56826C3A" w:rsidR="00861794" w:rsidRPr="00CE11C3" w:rsidRDefault="00861794" w:rsidP="00861794">
            <w:pPr>
              <w:spacing w:before="0"/>
              <w:jc w:val="center"/>
              <w:rPr>
                <w:sz w:val="18"/>
                <w:szCs w:val="18"/>
              </w:rPr>
            </w:pPr>
            <w:r>
              <w:rPr>
                <w:sz w:val="18"/>
                <w:szCs w:val="18"/>
              </w:rPr>
              <w:t>PACIFIC TUR</w:t>
            </w:r>
          </w:p>
        </w:tc>
        <w:tc>
          <w:tcPr>
            <w:tcW w:w="518" w:type="pct"/>
            <w:tcBorders>
              <w:top w:val="single" w:sz="4" w:space="0" w:color="auto"/>
              <w:left w:val="nil"/>
              <w:bottom w:val="single" w:sz="4" w:space="0" w:color="auto"/>
              <w:right w:val="single" w:sz="4" w:space="0" w:color="auto"/>
            </w:tcBorders>
            <w:shd w:val="clear" w:color="auto" w:fill="auto"/>
            <w:noWrap/>
          </w:tcPr>
          <w:p w14:paraId="7869A9CC" w14:textId="542FBF77" w:rsidR="00861794" w:rsidRPr="00CE11C3" w:rsidRDefault="00861794" w:rsidP="00861794">
            <w:pPr>
              <w:spacing w:before="0"/>
              <w:jc w:val="center"/>
              <w:rPr>
                <w:sz w:val="18"/>
                <w:szCs w:val="18"/>
              </w:rPr>
            </w:pPr>
            <w:r w:rsidRPr="00041624">
              <w:rPr>
                <w:sz w:val="18"/>
                <w:szCs w:val="18"/>
              </w:rPr>
              <w:t>2025</w:t>
            </w:r>
          </w:p>
        </w:tc>
        <w:tc>
          <w:tcPr>
            <w:tcW w:w="622" w:type="pct"/>
            <w:tcBorders>
              <w:top w:val="single" w:sz="4" w:space="0" w:color="auto"/>
              <w:left w:val="nil"/>
              <w:bottom w:val="single" w:sz="4" w:space="0" w:color="auto"/>
              <w:right w:val="single" w:sz="4" w:space="0" w:color="auto"/>
            </w:tcBorders>
            <w:shd w:val="clear" w:color="auto" w:fill="auto"/>
            <w:noWrap/>
            <w:vAlign w:val="center"/>
          </w:tcPr>
          <w:p w14:paraId="08A3EC87" w14:textId="7B83B59D" w:rsidR="00861794" w:rsidRPr="00CE11C3" w:rsidRDefault="00861794" w:rsidP="00861794">
            <w:pPr>
              <w:spacing w:before="0"/>
              <w:jc w:val="center"/>
              <w:rPr>
                <w:sz w:val="18"/>
                <w:szCs w:val="18"/>
              </w:rPr>
            </w:pPr>
            <w:r>
              <w:rPr>
                <w:sz w:val="18"/>
                <w:szCs w:val="18"/>
              </w:rPr>
              <w:t>0</w:t>
            </w:r>
          </w:p>
        </w:tc>
        <w:tc>
          <w:tcPr>
            <w:tcW w:w="675" w:type="pct"/>
            <w:tcBorders>
              <w:top w:val="single" w:sz="4" w:space="0" w:color="auto"/>
              <w:left w:val="nil"/>
              <w:bottom w:val="single" w:sz="4" w:space="0" w:color="auto"/>
              <w:right w:val="single" w:sz="4" w:space="0" w:color="auto"/>
            </w:tcBorders>
            <w:shd w:val="clear" w:color="auto" w:fill="auto"/>
            <w:noWrap/>
            <w:vAlign w:val="center"/>
          </w:tcPr>
          <w:p w14:paraId="13B59C6F" w14:textId="21F7D3AF" w:rsidR="00861794" w:rsidRPr="00CE11C3" w:rsidRDefault="00861794" w:rsidP="00861794">
            <w:pPr>
              <w:spacing w:before="0"/>
              <w:jc w:val="center"/>
              <w:rPr>
                <w:sz w:val="18"/>
                <w:szCs w:val="18"/>
              </w:rPr>
            </w:pPr>
            <w:r w:rsidRPr="00CE11C3">
              <w:rPr>
                <w:sz w:val="18"/>
                <w:szCs w:val="18"/>
              </w:rPr>
              <w:t>ELECTRIC</w:t>
            </w:r>
          </w:p>
        </w:tc>
        <w:tc>
          <w:tcPr>
            <w:tcW w:w="552" w:type="pct"/>
            <w:tcBorders>
              <w:top w:val="single" w:sz="4" w:space="0" w:color="auto"/>
              <w:left w:val="nil"/>
              <w:bottom w:val="single" w:sz="4" w:space="0" w:color="auto"/>
              <w:right w:val="nil"/>
            </w:tcBorders>
            <w:shd w:val="clear" w:color="auto" w:fill="auto"/>
            <w:noWrap/>
            <w:vAlign w:val="center"/>
          </w:tcPr>
          <w:p w14:paraId="393F1A4D" w14:textId="3B80B0C0" w:rsidR="00861794" w:rsidRPr="00CE11C3" w:rsidRDefault="00861794" w:rsidP="00861794">
            <w:pPr>
              <w:spacing w:before="0"/>
              <w:jc w:val="center"/>
              <w:rPr>
                <w:sz w:val="18"/>
                <w:szCs w:val="18"/>
              </w:rPr>
            </w:pPr>
            <w:r w:rsidRPr="00CE11C3">
              <w:rPr>
                <w:sz w:val="18"/>
                <w:szCs w:val="18"/>
              </w:rPr>
              <w:t>0</w:t>
            </w:r>
          </w:p>
        </w:tc>
        <w:tc>
          <w:tcPr>
            <w:tcW w:w="905" w:type="pct"/>
            <w:tcBorders>
              <w:top w:val="single" w:sz="4" w:space="0" w:color="auto"/>
              <w:left w:val="single" w:sz="4" w:space="0" w:color="auto"/>
              <w:bottom w:val="single" w:sz="4" w:space="0" w:color="auto"/>
              <w:right w:val="single" w:sz="4" w:space="0" w:color="auto"/>
            </w:tcBorders>
            <w:shd w:val="clear" w:color="auto" w:fill="auto"/>
            <w:noWrap/>
          </w:tcPr>
          <w:p w14:paraId="44E0DCDB" w14:textId="34924ED8" w:rsidR="00861794" w:rsidRPr="00CE11C3" w:rsidRDefault="00861794" w:rsidP="00861794">
            <w:pPr>
              <w:spacing w:before="0"/>
              <w:jc w:val="center"/>
              <w:rPr>
                <w:sz w:val="18"/>
                <w:szCs w:val="18"/>
              </w:rPr>
            </w:pPr>
            <w:r w:rsidRPr="00497FC3">
              <w:rPr>
                <w:sz w:val="18"/>
                <w:szCs w:val="18"/>
              </w:rPr>
              <w:t>15</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01859215" w14:textId="2D21D035" w:rsidR="00861794" w:rsidRPr="00CE11C3" w:rsidRDefault="00861794" w:rsidP="00861794">
            <w:pPr>
              <w:spacing w:before="0"/>
              <w:jc w:val="center"/>
              <w:rPr>
                <w:sz w:val="18"/>
                <w:szCs w:val="18"/>
              </w:rPr>
            </w:pPr>
            <w:r w:rsidRPr="00CE11C3">
              <w:rPr>
                <w:sz w:val="18"/>
                <w:szCs w:val="18"/>
              </w:rPr>
              <w:t>22+1</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7C41DEE8" w14:textId="2C7F91AD" w:rsidR="00861794" w:rsidRPr="00CE11C3" w:rsidRDefault="00861794" w:rsidP="00861794">
            <w:pPr>
              <w:spacing w:before="0"/>
              <w:jc w:val="center"/>
              <w:rPr>
                <w:sz w:val="18"/>
                <w:szCs w:val="18"/>
              </w:rPr>
            </w:pPr>
            <w:r w:rsidRPr="00CE11C3">
              <w:rPr>
                <w:sz w:val="18"/>
                <w:szCs w:val="18"/>
              </w:rPr>
              <w:t>0</w:t>
            </w:r>
          </w:p>
        </w:tc>
      </w:tr>
      <w:tr w:rsidR="00861794" w:rsidRPr="00CE11C3" w14:paraId="28797F6C" w14:textId="77777777" w:rsidTr="00861794">
        <w:trPr>
          <w:trHeight w:val="20"/>
        </w:trPr>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2CF3A741" w14:textId="053D4584" w:rsidR="00861794" w:rsidRPr="00CE11C3" w:rsidRDefault="00861794" w:rsidP="00861794">
            <w:pPr>
              <w:spacing w:before="0"/>
              <w:jc w:val="center"/>
              <w:rPr>
                <w:sz w:val="18"/>
                <w:szCs w:val="18"/>
              </w:rPr>
            </w:pPr>
            <w:r>
              <w:rPr>
                <w:sz w:val="18"/>
                <w:szCs w:val="18"/>
              </w:rPr>
              <w:t>PACIFIC TUR</w:t>
            </w:r>
          </w:p>
        </w:tc>
        <w:tc>
          <w:tcPr>
            <w:tcW w:w="518" w:type="pct"/>
            <w:tcBorders>
              <w:top w:val="single" w:sz="4" w:space="0" w:color="auto"/>
              <w:left w:val="nil"/>
              <w:bottom w:val="single" w:sz="4" w:space="0" w:color="auto"/>
              <w:right w:val="single" w:sz="4" w:space="0" w:color="auto"/>
            </w:tcBorders>
            <w:shd w:val="clear" w:color="auto" w:fill="auto"/>
            <w:noWrap/>
          </w:tcPr>
          <w:p w14:paraId="12703829" w14:textId="5C47BE60" w:rsidR="00861794" w:rsidRPr="00CE11C3" w:rsidRDefault="00861794" w:rsidP="00861794">
            <w:pPr>
              <w:spacing w:before="0"/>
              <w:jc w:val="center"/>
              <w:rPr>
                <w:sz w:val="18"/>
                <w:szCs w:val="18"/>
              </w:rPr>
            </w:pPr>
            <w:r w:rsidRPr="00041624">
              <w:rPr>
                <w:sz w:val="18"/>
                <w:szCs w:val="18"/>
              </w:rPr>
              <w:t>2025</w:t>
            </w:r>
          </w:p>
        </w:tc>
        <w:tc>
          <w:tcPr>
            <w:tcW w:w="622" w:type="pct"/>
            <w:tcBorders>
              <w:top w:val="single" w:sz="4" w:space="0" w:color="auto"/>
              <w:left w:val="nil"/>
              <w:bottom w:val="single" w:sz="4" w:space="0" w:color="auto"/>
              <w:right w:val="single" w:sz="4" w:space="0" w:color="auto"/>
            </w:tcBorders>
            <w:shd w:val="clear" w:color="auto" w:fill="auto"/>
            <w:noWrap/>
            <w:vAlign w:val="center"/>
          </w:tcPr>
          <w:p w14:paraId="762746B2" w14:textId="263854DB" w:rsidR="00861794" w:rsidRPr="00CE11C3" w:rsidRDefault="00861794" w:rsidP="00861794">
            <w:pPr>
              <w:spacing w:before="0"/>
              <w:jc w:val="center"/>
              <w:rPr>
                <w:sz w:val="18"/>
                <w:szCs w:val="18"/>
              </w:rPr>
            </w:pPr>
            <w:r>
              <w:rPr>
                <w:sz w:val="18"/>
                <w:szCs w:val="18"/>
              </w:rPr>
              <w:t>0</w:t>
            </w:r>
          </w:p>
        </w:tc>
        <w:tc>
          <w:tcPr>
            <w:tcW w:w="675" w:type="pct"/>
            <w:tcBorders>
              <w:top w:val="single" w:sz="4" w:space="0" w:color="auto"/>
              <w:left w:val="nil"/>
              <w:bottom w:val="single" w:sz="4" w:space="0" w:color="auto"/>
              <w:right w:val="single" w:sz="4" w:space="0" w:color="auto"/>
            </w:tcBorders>
            <w:shd w:val="clear" w:color="auto" w:fill="auto"/>
            <w:noWrap/>
            <w:vAlign w:val="center"/>
          </w:tcPr>
          <w:p w14:paraId="5BD017A5" w14:textId="51200B05" w:rsidR="00861794" w:rsidRPr="00CE11C3" w:rsidRDefault="00861794" w:rsidP="00861794">
            <w:pPr>
              <w:spacing w:before="0"/>
              <w:jc w:val="center"/>
              <w:rPr>
                <w:sz w:val="18"/>
                <w:szCs w:val="18"/>
              </w:rPr>
            </w:pPr>
            <w:r w:rsidRPr="00CE11C3">
              <w:rPr>
                <w:sz w:val="18"/>
                <w:szCs w:val="18"/>
              </w:rPr>
              <w:t>ELECTRIC</w:t>
            </w:r>
          </w:p>
        </w:tc>
        <w:tc>
          <w:tcPr>
            <w:tcW w:w="552" w:type="pct"/>
            <w:tcBorders>
              <w:top w:val="single" w:sz="4" w:space="0" w:color="auto"/>
              <w:left w:val="nil"/>
              <w:bottom w:val="single" w:sz="4" w:space="0" w:color="auto"/>
              <w:right w:val="nil"/>
            </w:tcBorders>
            <w:shd w:val="clear" w:color="auto" w:fill="auto"/>
            <w:noWrap/>
            <w:vAlign w:val="center"/>
          </w:tcPr>
          <w:p w14:paraId="5927EDE1" w14:textId="5553A52B" w:rsidR="00861794" w:rsidRPr="00CE11C3" w:rsidRDefault="00861794" w:rsidP="00861794">
            <w:pPr>
              <w:spacing w:before="0"/>
              <w:jc w:val="center"/>
              <w:rPr>
                <w:sz w:val="18"/>
                <w:szCs w:val="18"/>
              </w:rPr>
            </w:pPr>
            <w:r w:rsidRPr="00CE11C3">
              <w:rPr>
                <w:sz w:val="18"/>
                <w:szCs w:val="18"/>
              </w:rPr>
              <w:t>0</w:t>
            </w:r>
          </w:p>
        </w:tc>
        <w:tc>
          <w:tcPr>
            <w:tcW w:w="905" w:type="pct"/>
            <w:tcBorders>
              <w:top w:val="single" w:sz="4" w:space="0" w:color="auto"/>
              <w:left w:val="single" w:sz="4" w:space="0" w:color="auto"/>
              <w:bottom w:val="single" w:sz="4" w:space="0" w:color="auto"/>
              <w:right w:val="single" w:sz="4" w:space="0" w:color="auto"/>
            </w:tcBorders>
            <w:shd w:val="clear" w:color="auto" w:fill="auto"/>
            <w:noWrap/>
          </w:tcPr>
          <w:p w14:paraId="6BDDC1E1" w14:textId="298849B2" w:rsidR="00861794" w:rsidRPr="00CE11C3" w:rsidRDefault="00861794" w:rsidP="00861794">
            <w:pPr>
              <w:spacing w:before="0"/>
              <w:jc w:val="center"/>
              <w:rPr>
                <w:sz w:val="18"/>
                <w:szCs w:val="18"/>
              </w:rPr>
            </w:pPr>
            <w:r w:rsidRPr="00497FC3">
              <w:rPr>
                <w:sz w:val="18"/>
                <w:szCs w:val="18"/>
              </w:rPr>
              <w:t>15</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3563B938" w14:textId="29728486" w:rsidR="00861794" w:rsidRPr="00CE11C3" w:rsidRDefault="00861794" w:rsidP="00861794">
            <w:pPr>
              <w:spacing w:before="0"/>
              <w:jc w:val="center"/>
              <w:rPr>
                <w:sz w:val="18"/>
                <w:szCs w:val="18"/>
              </w:rPr>
            </w:pPr>
            <w:r w:rsidRPr="00CE11C3">
              <w:rPr>
                <w:sz w:val="18"/>
                <w:szCs w:val="18"/>
              </w:rPr>
              <w:t>22+1</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4DC56326" w14:textId="35045544" w:rsidR="00861794" w:rsidRPr="00CE11C3" w:rsidRDefault="00861794" w:rsidP="00861794">
            <w:pPr>
              <w:spacing w:before="0"/>
              <w:jc w:val="center"/>
              <w:rPr>
                <w:sz w:val="18"/>
                <w:szCs w:val="18"/>
              </w:rPr>
            </w:pPr>
            <w:r w:rsidRPr="00CE11C3">
              <w:rPr>
                <w:sz w:val="18"/>
                <w:szCs w:val="18"/>
              </w:rPr>
              <w:t>0</w:t>
            </w:r>
          </w:p>
        </w:tc>
      </w:tr>
      <w:tr w:rsidR="00861794" w:rsidRPr="00CE11C3" w14:paraId="43F7E4CD" w14:textId="77777777" w:rsidTr="00861794">
        <w:trPr>
          <w:trHeight w:val="20"/>
        </w:trPr>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14:paraId="185D1378" w14:textId="20C35202" w:rsidR="00861794" w:rsidRPr="00CE11C3" w:rsidRDefault="00861794" w:rsidP="00861794">
            <w:pPr>
              <w:spacing w:before="0"/>
              <w:jc w:val="center"/>
              <w:rPr>
                <w:sz w:val="18"/>
                <w:szCs w:val="18"/>
              </w:rPr>
            </w:pPr>
            <w:r>
              <w:rPr>
                <w:sz w:val="18"/>
                <w:szCs w:val="18"/>
              </w:rPr>
              <w:t>PACIFIC TUR</w:t>
            </w:r>
          </w:p>
        </w:tc>
        <w:tc>
          <w:tcPr>
            <w:tcW w:w="518" w:type="pct"/>
            <w:tcBorders>
              <w:top w:val="single" w:sz="4" w:space="0" w:color="auto"/>
              <w:left w:val="nil"/>
              <w:bottom w:val="single" w:sz="4" w:space="0" w:color="auto"/>
              <w:right w:val="single" w:sz="4" w:space="0" w:color="auto"/>
            </w:tcBorders>
            <w:shd w:val="clear" w:color="auto" w:fill="auto"/>
            <w:noWrap/>
            <w:vAlign w:val="center"/>
          </w:tcPr>
          <w:p w14:paraId="08022573" w14:textId="786AF648" w:rsidR="00861794" w:rsidRPr="00CE11C3" w:rsidRDefault="00861794" w:rsidP="00861794">
            <w:pPr>
              <w:spacing w:before="0"/>
              <w:jc w:val="center"/>
              <w:rPr>
                <w:sz w:val="18"/>
                <w:szCs w:val="18"/>
              </w:rPr>
            </w:pPr>
            <w:r>
              <w:rPr>
                <w:sz w:val="18"/>
                <w:szCs w:val="18"/>
              </w:rPr>
              <w:t>2025</w:t>
            </w:r>
          </w:p>
        </w:tc>
        <w:tc>
          <w:tcPr>
            <w:tcW w:w="622" w:type="pct"/>
            <w:tcBorders>
              <w:top w:val="single" w:sz="4" w:space="0" w:color="auto"/>
              <w:left w:val="nil"/>
              <w:bottom w:val="single" w:sz="4" w:space="0" w:color="auto"/>
              <w:right w:val="single" w:sz="4" w:space="0" w:color="auto"/>
            </w:tcBorders>
            <w:shd w:val="clear" w:color="auto" w:fill="auto"/>
            <w:noWrap/>
            <w:vAlign w:val="center"/>
          </w:tcPr>
          <w:p w14:paraId="556353BD" w14:textId="0450A4E1" w:rsidR="00861794" w:rsidRPr="00CE11C3" w:rsidRDefault="00861794" w:rsidP="00861794">
            <w:pPr>
              <w:spacing w:before="0"/>
              <w:jc w:val="center"/>
              <w:rPr>
                <w:sz w:val="18"/>
                <w:szCs w:val="18"/>
              </w:rPr>
            </w:pPr>
            <w:r>
              <w:rPr>
                <w:sz w:val="18"/>
                <w:szCs w:val="18"/>
              </w:rPr>
              <w:t>0</w:t>
            </w:r>
          </w:p>
        </w:tc>
        <w:tc>
          <w:tcPr>
            <w:tcW w:w="675" w:type="pct"/>
            <w:tcBorders>
              <w:top w:val="single" w:sz="4" w:space="0" w:color="auto"/>
              <w:left w:val="nil"/>
              <w:bottom w:val="single" w:sz="4" w:space="0" w:color="auto"/>
              <w:right w:val="single" w:sz="4" w:space="0" w:color="auto"/>
            </w:tcBorders>
            <w:shd w:val="clear" w:color="auto" w:fill="auto"/>
            <w:noWrap/>
            <w:vAlign w:val="center"/>
          </w:tcPr>
          <w:p w14:paraId="5E9064E2" w14:textId="08FAEA0F" w:rsidR="00861794" w:rsidRPr="00CE11C3" w:rsidRDefault="00861794" w:rsidP="00861794">
            <w:pPr>
              <w:spacing w:before="0"/>
              <w:jc w:val="center"/>
              <w:rPr>
                <w:sz w:val="18"/>
                <w:szCs w:val="18"/>
              </w:rPr>
            </w:pPr>
            <w:r w:rsidRPr="00CE11C3">
              <w:rPr>
                <w:sz w:val="18"/>
                <w:szCs w:val="18"/>
              </w:rPr>
              <w:t>ELECTRIC</w:t>
            </w:r>
          </w:p>
        </w:tc>
        <w:tc>
          <w:tcPr>
            <w:tcW w:w="552" w:type="pct"/>
            <w:tcBorders>
              <w:top w:val="single" w:sz="4" w:space="0" w:color="auto"/>
              <w:left w:val="nil"/>
              <w:bottom w:val="single" w:sz="4" w:space="0" w:color="auto"/>
              <w:right w:val="nil"/>
            </w:tcBorders>
            <w:shd w:val="clear" w:color="auto" w:fill="auto"/>
            <w:noWrap/>
            <w:vAlign w:val="center"/>
          </w:tcPr>
          <w:p w14:paraId="647B092B" w14:textId="1CF1EDCF" w:rsidR="00861794" w:rsidRPr="00CE11C3" w:rsidRDefault="00861794" w:rsidP="00861794">
            <w:pPr>
              <w:spacing w:before="0"/>
              <w:jc w:val="center"/>
              <w:rPr>
                <w:sz w:val="18"/>
                <w:szCs w:val="18"/>
              </w:rPr>
            </w:pPr>
            <w:r w:rsidRPr="00CE11C3">
              <w:rPr>
                <w:sz w:val="18"/>
                <w:szCs w:val="18"/>
              </w:rPr>
              <w:t>0</w:t>
            </w:r>
          </w:p>
        </w:tc>
        <w:tc>
          <w:tcPr>
            <w:tcW w:w="905" w:type="pct"/>
            <w:tcBorders>
              <w:top w:val="single" w:sz="4" w:space="0" w:color="auto"/>
              <w:left w:val="single" w:sz="4" w:space="0" w:color="auto"/>
              <w:bottom w:val="single" w:sz="4" w:space="0" w:color="auto"/>
              <w:right w:val="single" w:sz="4" w:space="0" w:color="auto"/>
            </w:tcBorders>
            <w:shd w:val="clear" w:color="auto" w:fill="auto"/>
            <w:noWrap/>
          </w:tcPr>
          <w:p w14:paraId="5F1B9302" w14:textId="0723A717" w:rsidR="00861794" w:rsidRPr="00CE11C3" w:rsidRDefault="00861794" w:rsidP="00861794">
            <w:pPr>
              <w:spacing w:before="0"/>
              <w:jc w:val="center"/>
              <w:rPr>
                <w:sz w:val="18"/>
                <w:szCs w:val="18"/>
              </w:rPr>
            </w:pPr>
            <w:r w:rsidRPr="00497FC3">
              <w:rPr>
                <w:sz w:val="18"/>
                <w:szCs w:val="18"/>
              </w:rPr>
              <w:t>15</w:t>
            </w:r>
          </w:p>
        </w:tc>
        <w:tc>
          <w:tcPr>
            <w:tcW w:w="520" w:type="pct"/>
            <w:tcBorders>
              <w:top w:val="single" w:sz="4" w:space="0" w:color="auto"/>
              <w:left w:val="nil"/>
              <w:bottom w:val="single" w:sz="4" w:space="0" w:color="auto"/>
              <w:right w:val="single" w:sz="4" w:space="0" w:color="auto"/>
            </w:tcBorders>
            <w:shd w:val="clear" w:color="auto" w:fill="auto"/>
            <w:noWrap/>
            <w:vAlign w:val="center"/>
          </w:tcPr>
          <w:p w14:paraId="3FE38C24" w14:textId="23528858" w:rsidR="00861794" w:rsidRPr="00CE11C3" w:rsidRDefault="00861794" w:rsidP="00861794">
            <w:pPr>
              <w:spacing w:before="0"/>
              <w:jc w:val="center"/>
              <w:rPr>
                <w:sz w:val="18"/>
                <w:szCs w:val="18"/>
              </w:rPr>
            </w:pPr>
            <w:r w:rsidRPr="00CE11C3">
              <w:rPr>
                <w:sz w:val="18"/>
                <w:szCs w:val="18"/>
              </w:rPr>
              <w:t>22+1</w:t>
            </w: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178427CF" w14:textId="304568F8" w:rsidR="00861794" w:rsidRPr="00CE11C3" w:rsidRDefault="00861794" w:rsidP="00861794">
            <w:pPr>
              <w:spacing w:before="0"/>
              <w:jc w:val="center"/>
              <w:rPr>
                <w:sz w:val="18"/>
                <w:szCs w:val="18"/>
              </w:rPr>
            </w:pPr>
            <w:r w:rsidRPr="00CE11C3">
              <w:rPr>
                <w:sz w:val="18"/>
                <w:szCs w:val="18"/>
              </w:rPr>
              <w:t>0</w:t>
            </w:r>
          </w:p>
        </w:tc>
      </w:tr>
      <w:bookmarkEnd w:id="176"/>
    </w:tbl>
    <w:p w14:paraId="513B5316" w14:textId="6BEF5CB7" w:rsidR="000B6F63" w:rsidRDefault="000B6F6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94787C" w:rsidRPr="00957BB1" w14:paraId="5144C143" w14:textId="77777777" w:rsidTr="00E51813">
        <w:tc>
          <w:tcPr>
            <w:tcW w:w="4508" w:type="dxa"/>
          </w:tcPr>
          <w:p w14:paraId="27CAE975" w14:textId="77777777" w:rsidR="0094787C" w:rsidRPr="00957BB1" w:rsidRDefault="0094787C" w:rsidP="00E51813">
            <w:pPr>
              <w:jc w:val="left"/>
              <w:rPr>
                <w:b/>
                <w:bCs/>
                <w:lang w:val="ro-RO" w:eastAsia="es-ES"/>
              </w:rPr>
            </w:pPr>
            <w:r w:rsidRPr="00957BB1">
              <w:rPr>
                <w:b/>
                <w:bCs/>
                <w:lang w:val="ro-RO" w:eastAsia="es-ES"/>
              </w:rPr>
              <w:t>ENTITATEA CONTRACTANTĂ,</w:t>
            </w:r>
          </w:p>
          <w:p w14:paraId="2E6AFE5A" w14:textId="46B919BE" w:rsidR="0094787C" w:rsidRPr="00957BB1" w:rsidRDefault="00FD1EF0" w:rsidP="00E51813">
            <w:pPr>
              <w:jc w:val="left"/>
              <w:rPr>
                <w:b/>
                <w:bCs/>
                <w:lang w:val="ro-RO" w:eastAsia="es-ES"/>
              </w:rPr>
            </w:pPr>
            <w:r>
              <w:rPr>
                <w:b/>
                <w:bCs/>
                <w:lang w:val="ro-RO" w:eastAsia="es-ES"/>
              </w:rPr>
              <w:t>Asociația de Dezvoltare Intercomunitară “Transport Dealurile Clujului”</w:t>
            </w:r>
          </w:p>
          <w:p w14:paraId="59AC9C29" w14:textId="2DC3F1F5" w:rsidR="0094787C" w:rsidRPr="00957BB1" w:rsidRDefault="00B3460B" w:rsidP="00E51813">
            <w:pPr>
              <w:jc w:val="left"/>
              <w:rPr>
                <w:b/>
                <w:bCs/>
                <w:lang w:val="ro-RO" w:eastAsia="es-ES"/>
              </w:rPr>
            </w:pPr>
            <w:r>
              <w:rPr>
                <w:b/>
                <w:bCs/>
                <w:lang w:val="ro-RO" w:eastAsia="es-ES"/>
              </w:rPr>
              <w:t>Mariana Secară</w:t>
            </w:r>
          </w:p>
        </w:tc>
        <w:tc>
          <w:tcPr>
            <w:tcW w:w="4509" w:type="dxa"/>
          </w:tcPr>
          <w:p w14:paraId="4DEFA616" w14:textId="77777777" w:rsidR="0094787C" w:rsidRPr="00957BB1" w:rsidRDefault="0094787C" w:rsidP="00E51813">
            <w:pPr>
              <w:jc w:val="right"/>
              <w:rPr>
                <w:b/>
                <w:bCs/>
                <w:lang w:val="ro-RO" w:eastAsia="es-ES"/>
              </w:rPr>
            </w:pPr>
            <w:r w:rsidRPr="00957BB1">
              <w:rPr>
                <w:b/>
                <w:bCs/>
                <w:lang w:val="ro-RO" w:eastAsia="es-ES"/>
              </w:rPr>
              <w:t>OPERATOR,</w:t>
            </w:r>
          </w:p>
          <w:p w14:paraId="7DC387FC" w14:textId="61143159" w:rsidR="0094787C" w:rsidRPr="00957BB1" w:rsidRDefault="00FD1EF0" w:rsidP="00E51813">
            <w:pPr>
              <w:jc w:val="right"/>
              <w:rPr>
                <w:b/>
                <w:bCs/>
                <w:lang w:val="ro-RO" w:eastAsia="es-ES"/>
              </w:rPr>
            </w:pPr>
            <w:r>
              <w:rPr>
                <w:b/>
                <w:bCs/>
                <w:lang w:val="ro-RO" w:eastAsia="es-ES"/>
              </w:rPr>
              <w:t>Societatea de TRANSPORT S.R.L.</w:t>
            </w:r>
          </w:p>
        </w:tc>
      </w:tr>
    </w:tbl>
    <w:p w14:paraId="58C4BDA2" w14:textId="1D16FACF" w:rsidR="000B6F63" w:rsidRDefault="005153B9" w:rsidP="005153B9">
      <w:pPr>
        <w:pStyle w:val="Anexa1fix"/>
      </w:pPr>
      <w:bookmarkStart w:id="177" w:name="_Toc234336202"/>
      <w:bookmarkStart w:id="178" w:name="_Toc235716337"/>
      <w:bookmarkStart w:id="179" w:name="_Toc235716544"/>
      <w:bookmarkStart w:id="180" w:name="_Toc235716804"/>
      <w:r>
        <w:lastRenderedPageBreak/>
        <w:t>Tarife de călătorie</w:t>
      </w:r>
      <w:bookmarkEnd w:id="177"/>
      <w:bookmarkEnd w:id="178"/>
      <w:bookmarkEnd w:id="179"/>
      <w:bookmarkEnd w:id="180"/>
    </w:p>
    <w:p w14:paraId="70A74E7C" w14:textId="6A76F4A3" w:rsidR="000B6F63" w:rsidRDefault="005153B9" w:rsidP="005153B9">
      <w:pPr>
        <w:pStyle w:val="Anexa2fix"/>
      </w:pPr>
      <w:bookmarkStart w:id="181" w:name="_Toc234336203"/>
      <w:bookmarkStart w:id="182" w:name="_Toc235716338"/>
      <w:bookmarkStart w:id="183" w:name="_Toc235716545"/>
      <w:bookmarkStart w:id="184" w:name="_Toc235716805"/>
      <w:r>
        <w:t>Tarife de călătorie aplicabile la Data Începerii Contractului</w:t>
      </w:r>
      <w:bookmarkEnd w:id="181"/>
      <w:bookmarkEnd w:id="182"/>
      <w:bookmarkEnd w:id="183"/>
      <w:bookmarkEnd w:id="184"/>
    </w:p>
    <w:p w14:paraId="4F608AD7" w14:textId="45BB4866" w:rsidR="000B6F63" w:rsidRDefault="000B6F63" w:rsidP="00962C91">
      <w:pPr>
        <w:rPr>
          <w:szCs w:val="24"/>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6"/>
        <w:gridCol w:w="4722"/>
        <w:gridCol w:w="1351"/>
        <w:gridCol w:w="1048"/>
      </w:tblGrid>
      <w:tr w:rsidR="005153B9" w:rsidRPr="00D51365" w14:paraId="7CE8B528" w14:textId="77777777" w:rsidTr="00D51365">
        <w:trPr>
          <w:trHeight w:val="526"/>
        </w:trPr>
        <w:tc>
          <w:tcPr>
            <w:tcW w:w="1051" w:type="pct"/>
            <w:tcBorders>
              <w:top w:val="single" w:sz="4" w:space="0" w:color="000000"/>
              <w:left w:val="single" w:sz="4" w:space="0" w:color="000000"/>
              <w:bottom w:val="single" w:sz="4" w:space="0" w:color="000000"/>
              <w:right w:val="single" w:sz="4" w:space="0" w:color="000000"/>
            </w:tcBorders>
            <w:vAlign w:val="center"/>
          </w:tcPr>
          <w:p w14:paraId="3BD46848" w14:textId="77777777" w:rsidR="005153B9" w:rsidRPr="00D51365" w:rsidRDefault="005153B9" w:rsidP="005153B9">
            <w:pPr>
              <w:jc w:val="center"/>
              <w:rPr>
                <w:szCs w:val="24"/>
              </w:rPr>
            </w:pPr>
            <w:proofErr w:type="spellStart"/>
            <w:r w:rsidRPr="00D51365">
              <w:rPr>
                <w:b/>
                <w:bCs/>
                <w:szCs w:val="24"/>
              </w:rPr>
              <w:t>Modalitate</w:t>
            </w:r>
            <w:proofErr w:type="spellEnd"/>
            <w:r w:rsidRPr="00D51365">
              <w:rPr>
                <w:b/>
                <w:bCs/>
                <w:szCs w:val="24"/>
              </w:rPr>
              <w:t xml:space="preserve"> </w:t>
            </w:r>
            <w:proofErr w:type="spellStart"/>
            <w:r w:rsidRPr="00D51365">
              <w:rPr>
                <w:b/>
                <w:bCs/>
                <w:szCs w:val="24"/>
              </w:rPr>
              <w:t>cumpărare</w:t>
            </w:r>
            <w:proofErr w:type="spellEnd"/>
          </w:p>
        </w:tc>
        <w:tc>
          <w:tcPr>
            <w:tcW w:w="2619" w:type="pct"/>
            <w:tcBorders>
              <w:top w:val="single" w:sz="4" w:space="0" w:color="000000"/>
              <w:left w:val="single" w:sz="4" w:space="0" w:color="000000"/>
              <w:bottom w:val="single" w:sz="4" w:space="0" w:color="000000"/>
              <w:right w:val="single" w:sz="4" w:space="0" w:color="000000"/>
            </w:tcBorders>
            <w:vAlign w:val="center"/>
          </w:tcPr>
          <w:p w14:paraId="5EB166F9" w14:textId="77777777" w:rsidR="005153B9" w:rsidRPr="00D51365" w:rsidRDefault="005153B9" w:rsidP="005153B9">
            <w:pPr>
              <w:jc w:val="center"/>
              <w:rPr>
                <w:szCs w:val="24"/>
              </w:rPr>
            </w:pPr>
            <w:r w:rsidRPr="00D51365">
              <w:rPr>
                <w:b/>
                <w:bCs/>
                <w:szCs w:val="24"/>
              </w:rPr>
              <w:t xml:space="preserve">Tip </w:t>
            </w:r>
            <w:proofErr w:type="spellStart"/>
            <w:r w:rsidRPr="00D51365">
              <w:rPr>
                <w:b/>
                <w:bCs/>
                <w:szCs w:val="24"/>
              </w:rPr>
              <w:t>legitimaţie</w:t>
            </w:r>
            <w:proofErr w:type="spellEnd"/>
            <w:r w:rsidRPr="00D51365">
              <w:rPr>
                <w:b/>
                <w:bCs/>
                <w:szCs w:val="24"/>
              </w:rPr>
              <w:t xml:space="preserve"> de </w:t>
            </w:r>
            <w:proofErr w:type="spellStart"/>
            <w:r w:rsidRPr="00D51365">
              <w:rPr>
                <w:b/>
                <w:bCs/>
                <w:szCs w:val="24"/>
              </w:rPr>
              <w:t>călătorie</w:t>
            </w:r>
            <w:proofErr w:type="spellEnd"/>
          </w:p>
        </w:tc>
        <w:tc>
          <w:tcPr>
            <w:tcW w:w="749" w:type="pct"/>
            <w:vAlign w:val="center"/>
          </w:tcPr>
          <w:p w14:paraId="56C84FF9" w14:textId="77777777" w:rsidR="005153B9" w:rsidRPr="00D51365" w:rsidRDefault="005153B9" w:rsidP="005153B9">
            <w:pPr>
              <w:jc w:val="center"/>
              <w:rPr>
                <w:b/>
                <w:szCs w:val="24"/>
              </w:rPr>
            </w:pPr>
            <w:r w:rsidRPr="00D51365">
              <w:rPr>
                <w:b/>
                <w:szCs w:val="24"/>
              </w:rPr>
              <w:t xml:space="preserve">Nr. </w:t>
            </w:r>
            <w:proofErr w:type="spellStart"/>
            <w:r w:rsidRPr="00D51365">
              <w:rPr>
                <w:b/>
                <w:szCs w:val="24"/>
              </w:rPr>
              <w:t>călătorii</w:t>
            </w:r>
            <w:proofErr w:type="spellEnd"/>
          </w:p>
        </w:tc>
        <w:tc>
          <w:tcPr>
            <w:tcW w:w="580" w:type="pct"/>
            <w:vAlign w:val="center"/>
          </w:tcPr>
          <w:p w14:paraId="5DB0E46A" w14:textId="77777777" w:rsidR="005153B9" w:rsidRPr="00D51365" w:rsidRDefault="005153B9" w:rsidP="005153B9">
            <w:pPr>
              <w:jc w:val="center"/>
              <w:rPr>
                <w:b/>
                <w:szCs w:val="24"/>
              </w:rPr>
            </w:pPr>
            <w:r w:rsidRPr="00D51365">
              <w:rPr>
                <w:b/>
                <w:szCs w:val="24"/>
              </w:rPr>
              <w:t>PREȚ</w:t>
            </w:r>
          </w:p>
          <w:p w14:paraId="663791FE" w14:textId="77777777" w:rsidR="005153B9" w:rsidRPr="00D51365" w:rsidRDefault="005153B9" w:rsidP="005153B9">
            <w:pPr>
              <w:jc w:val="center"/>
              <w:rPr>
                <w:b/>
                <w:szCs w:val="24"/>
              </w:rPr>
            </w:pPr>
            <w:r w:rsidRPr="00D51365">
              <w:rPr>
                <w:b/>
                <w:szCs w:val="24"/>
              </w:rPr>
              <w:t>(lei)</w:t>
            </w:r>
          </w:p>
        </w:tc>
      </w:tr>
      <w:tr w:rsidR="005153B9" w:rsidRPr="00D51365" w14:paraId="4DDA448A" w14:textId="77777777" w:rsidTr="00D51365">
        <w:trPr>
          <w:trHeight w:val="350"/>
        </w:trPr>
        <w:tc>
          <w:tcPr>
            <w:tcW w:w="1051" w:type="pct"/>
            <w:vAlign w:val="center"/>
          </w:tcPr>
          <w:p w14:paraId="067AB15A" w14:textId="77777777" w:rsidR="005153B9" w:rsidRPr="00D51365" w:rsidRDefault="005153B9" w:rsidP="005153B9">
            <w:pPr>
              <w:jc w:val="center"/>
              <w:rPr>
                <w:szCs w:val="24"/>
              </w:rPr>
            </w:pPr>
            <w:r w:rsidRPr="00D51365">
              <w:rPr>
                <w:szCs w:val="24"/>
              </w:rPr>
              <w:t>ABONAMENTE</w:t>
            </w:r>
          </w:p>
        </w:tc>
        <w:tc>
          <w:tcPr>
            <w:tcW w:w="2619" w:type="pct"/>
            <w:vAlign w:val="center"/>
          </w:tcPr>
          <w:p w14:paraId="2BF279E0" w14:textId="4C885424" w:rsidR="005153B9" w:rsidRPr="00D51365" w:rsidRDefault="005153B9" w:rsidP="005153B9">
            <w:pPr>
              <w:jc w:val="center"/>
              <w:rPr>
                <w:szCs w:val="24"/>
              </w:rPr>
            </w:pPr>
            <w:proofErr w:type="spellStart"/>
            <w:r w:rsidRPr="00D51365">
              <w:rPr>
                <w:szCs w:val="24"/>
              </w:rPr>
              <w:t>Abonament</w:t>
            </w:r>
            <w:proofErr w:type="spellEnd"/>
            <w:r w:rsidRPr="00D51365">
              <w:rPr>
                <w:szCs w:val="24"/>
              </w:rPr>
              <w:t xml:space="preserve"> nominal </w:t>
            </w:r>
            <w:proofErr w:type="spellStart"/>
            <w:r w:rsidRPr="00D51365">
              <w:rPr>
                <w:szCs w:val="24"/>
              </w:rPr>
              <w:t>toate</w:t>
            </w:r>
            <w:proofErr w:type="spellEnd"/>
            <w:r w:rsidRPr="00D51365">
              <w:rPr>
                <w:szCs w:val="24"/>
              </w:rPr>
              <w:t xml:space="preserve"> </w:t>
            </w:r>
            <w:proofErr w:type="spellStart"/>
            <w:r w:rsidRPr="00D51365">
              <w:rPr>
                <w:szCs w:val="24"/>
              </w:rPr>
              <w:t>traseele</w:t>
            </w:r>
            <w:proofErr w:type="spellEnd"/>
            <w:r w:rsidRPr="00D51365">
              <w:rPr>
                <w:szCs w:val="24"/>
              </w:rPr>
              <w:t xml:space="preserve"> / </w:t>
            </w:r>
            <w:proofErr w:type="spellStart"/>
            <w:r w:rsidRPr="00D51365">
              <w:rPr>
                <w:szCs w:val="24"/>
              </w:rPr>
              <w:t>lună</w:t>
            </w:r>
            <w:proofErr w:type="spellEnd"/>
          </w:p>
        </w:tc>
        <w:tc>
          <w:tcPr>
            <w:tcW w:w="749" w:type="pct"/>
            <w:vAlign w:val="center"/>
          </w:tcPr>
          <w:p w14:paraId="103A585A" w14:textId="77777777" w:rsidR="005153B9" w:rsidRPr="00D51365" w:rsidRDefault="005153B9" w:rsidP="005153B9">
            <w:pPr>
              <w:jc w:val="center"/>
              <w:rPr>
                <w:szCs w:val="24"/>
              </w:rPr>
            </w:pPr>
            <w:proofErr w:type="spellStart"/>
            <w:r w:rsidRPr="00D51365">
              <w:rPr>
                <w:szCs w:val="24"/>
              </w:rPr>
              <w:t>nelimitat</w:t>
            </w:r>
            <w:proofErr w:type="spellEnd"/>
          </w:p>
        </w:tc>
        <w:tc>
          <w:tcPr>
            <w:tcW w:w="580" w:type="pct"/>
            <w:vAlign w:val="center"/>
          </w:tcPr>
          <w:p w14:paraId="295C1D3C" w14:textId="181C59A4" w:rsidR="005153B9" w:rsidRPr="00D51365" w:rsidRDefault="00D51365" w:rsidP="005153B9">
            <w:pPr>
              <w:jc w:val="center"/>
              <w:rPr>
                <w:szCs w:val="24"/>
              </w:rPr>
            </w:pPr>
            <w:r>
              <w:rPr>
                <w:szCs w:val="24"/>
              </w:rPr>
              <w:t>130</w:t>
            </w:r>
          </w:p>
        </w:tc>
      </w:tr>
      <w:tr w:rsidR="005153B9" w:rsidRPr="00D51365" w14:paraId="537FFDF0" w14:textId="77777777" w:rsidTr="00D51365">
        <w:tc>
          <w:tcPr>
            <w:tcW w:w="1051" w:type="pct"/>
            <w:vAlign w:val="center"/>
          </w:tcPr>
          <w:p w14:paraId="49842F62" w14:textId="77777777" w:rsidR="005153B9" w:rsidRPr="00D51365" w:rsidRDefault="005153B9" w:rsidP="005153B9">
            <w:pPr>
              <w:jc w:val="center"/>
              <w:rPr>
                <w:szCs w:val="24"/>
              </w:rPr>
            </w:pPr>
            <w:r w:rsidRPr="00D51365">
              <w:rPr>
                <w:szCs w:val="24"/>
              </w:rPr>
              <w:t>AUTOMATE DE BILETE</w:t>
            </w:r>
          </w:p>
        </w:tc>
        <w:tc>
          <w:tcPr>
            <w:tcW w:w="2619" w:type="pct"/>
            <w:vAlign w:val="center"/>
          </w:tcPr>
          <w:p w14:paraId="6F1AA6DA" w14:textId="12A7A460" w:rsidR="005153B9" w:rsidRPr="00D51365" w:rsidRDefault="005153B9" w:rsidP="005153B9">
            <w:pPr>
              <w:jc w:val="center"/>
              <w:rPr>
                <w:szCs w:val="24"/>
              </w:rPr>
            </w:pPr>
            <w:r w:rsidRPr="00D51365">
              <w:rPr>
                <w:szCs w:val="24"/>
              </w:rPr>
              <w:t xml:space="preserve">1 </w:t>
            </w:r>
            <w:proofErr w:type="spellStart"/>
            <w:r w:rsidRPr="00D51365">
              <w:rPr>
                <w:szCs w:val="24"/>
              </w:rPr>
              <w:t>călătorie</w:t>
            </w:r>
            <w:proofErr w:type="spellEnd"/>
            <w:r w:rsidRPr="00D51365">
              <w:rPr>
                <w:szCs w:val="24"/>
              </w:rPr>
              <w:t xml:space="preserve"> </w:t>
            </w:r>
          </w:p>
        </w:tc>
        <w:tc>
          <w:tcPr>
            <w:tcW w:w="749" w:type="pct"/>
            <w:vAlign w:val="center"/>
          </w:tcPr>
          <w:p w14:paraId="6C7FFABE" w14:textId="77777777" w:rsidR="005153B9" w:rsidRPr="00D51365" w:rsidRDefault="005153B9" w:rsidP="005153B9">
            <w:pPr>
              <w:jc w:val="center"/>
              <w:rPr>
                <w:szCs w:val="24"/>
              </w:rPr>
            </w:pPr>
            <w:r w:rsidRPr="00D51365">
              <w:rPr>
                <w:szCs w:val="24"/>
              </w:rPr>
              <w:t>1</w:t>
            </w:r>
          </w:p>
        </w:tc>
        <w:tc>
          <w:tcPr>
            <w:tcW w:w="580" w:type="pct"/>
            <w:vAlign w:val="center"/>
          </w:tcPr>
          <w:p w14:paraId="04C34D7A" w14:textId="3E9E53BB" w:rsidR="005153B9" w:rsidRPr="00D51365" w:rsidRDefault="00D51365" w:rsidP="005153B9">
            <w:pPr>
              <w:jc w:val="center"/>
              <w:rPr>
                <w:szCs w:val="24"/>
              </w:rPr>
            </w:pPr>
            <w:r>
              <w:rPr>
                <w:szCs w:val="24"/>
              </w:rPr>
              <w:t>5</w:t>
            </w:r>
          </w:p>
        </w:tc>
      </w:tr>
      <w:tr w:rsidR="005153B9" w:rsidRPr="00D51365" w14:paraId="38246E2E" w14:textId="77777777" w:rsidTr="00D51365">
        <w:tc>
          <w:tcPr>
            <w:tcW w:w="1051" w:type="pct"/>
            <w:vAlign w:val="center"/>
          </w:tcPr>
          <w:p w14:paraId="33639337" w14:textId="77777777" w:rsidR="005153B9" w:rsidRPr="00D51365" w:rsidRDefault="005153B9" w:rsidP="005153B9">
            <w:pPr>
              <w:jc w:val="center"/>
              <w:rPr>
                <w:szCs w:val="24"/>
              </w:rPr>
            </w:pPr>
            <w:proofErr w:type="spellStart"/>
            <w:r w:rsidRPr="00D51365">
              <w:rPr>
                <w:szCs w:val="24"/>
              </w:rPr>
              <w:t>Suprataxa</w:t>
            </w:r>
            <w:proofErr w:type="spellEnd"/>
          </w:p>
        </w:tc>
        <w:tc>
          <w:tcPr>
            <w:tcW w:w="2619" w:type="pct"/>
            <w:vAlign w:val="center"/>
          </w:tcPr>
          <w:p w14:paraId="0E137622" w14:textId="77777777" w:rsidR="005153B9" w:rsidRPr="00D51365" w:rsidRDefault="005153B9" w:rsidP="005153B9">
            <w:pPr>
              <w:jc w:val="center"/>
              <w:rPr>
                <w:szCs w:val="24"/>
              </w:rPr>
            </w:pPr>
          </w:p>
        </w:tc>
        <w:tc>
          <w:tcPr>
            <w:tcW w:w="749" w:type="pct"/>
            <w:vAlign w:val="center"/>
          </w:tcPr>
          <w:p w14:paraId="1BA79EF7" w14:textId="77777777" w:rsidR="005153B9" w:rsidRPr="00D51365" w:rsidRDefault="005153B9" w:rsidP="005153B9">
            <w:pPr>
              <w:jc w:val="center"/>
              <w:rPr>
                <w:szCs w:val="24"/>
              </w:rPr>
            </w:pPr>
          </w:p>
        </w:tc>
        <w:tc>
          <w:tcPr>
            <w:tcW w:w="580" w:type="pct"/>
            <w:vAlign w:val="center"/>
          </w:tcPr>
          <w:p w14:paraId="088A2E72" w14:textId="2D09EB28" w:rsidR="005153B9" w:rsidRPr="00D51365" w:rsidRDefault="00E2541A" w:rsidP="005153B9">
            <w:pPr>
              <w:jc w:val="center"/>
              <w:rPr>
                <w:szCs w:val="24"/>
              </w:rPr>
            </w:pPr>
            <w:r>
              <w:rPr>
                <w:szCs w:val="24"/>
              </w:rPr>
              <w:t>50</w:t>
            </w:r>
          </w:p>
        </w:tc>
      </w:tr>
      <w:tr w:rsidR="005153B9" w:rsidRPr="005153B9" w14:paraId="46725F4C" w14:textId="77777777" w:rsidTr="005153B9">
        <w:tc>
          <w:tcPr>
            <w:tcW w:w="5000" w:type="pct"/>
            <w:gridSpan w:val="4"/>
            <w:vAlign w:val="center"/>
          </w:tcPr>
          <w:p w14:paraId="1C716D14" w14:textId="3905C219" w:rsidR="005153B9" w:rsidRPr="005153B9" w:rsidRDefault="005153B9" w:rsidP="005153B9">
            <w:pPr>
              <w:jc w:val="center"/>
              <w:rPr>
                <w:szCs w:val="24"/>
              </w:rPr>
            </w:pPr>
          </w:p>
        </w:tc>
      </w:tr>
    </w:tbl>
    <w:p w14:paraId="3CD55948" w14:textId="1146EF05" w:rsidR="000B6F63" w:rsidRDefault="000B6F63" w:rsidP="00962C91">
      <w:pPr>
        <w:rPr>
          <w:szCs w:val="24"/>
          <w:lang w:val="ro-RO"/>
        </w:rPr>
      </w:pPr>
    </w:p>
    <w:p w14:paraId="694C4B89" w14:textId="62FA9B46" w:rsidR="005153B9" w:rsidRDefault="005153B9" w:rsidP="005153B9">
      <w:pPr>
        <w:pStyle w:val="Anexa2fix"/>
      </w:pPr>
      <w:bookmarkStart w:id="185" w:name="_Toc234336204"/>
      <w:bookmarkStart w:id="186" w:name="_Toc235716339"/>
      <w:bookmarkStart w:id="187" w:name="_Toc235716546"/>
      <w:bookmarkStart w:id="188" w:name="_Toc235716806"/>
      <w:r>
        <w:t>Modalitatea de stabilire, ajustare și modificare a Tarifelor de Călătorie</w:t>
      </w:r>
      <w:bookmarkEnd w:id="185"/>
      <w:bookmarkEnd w:id="186"/>
      <w:bookmarkEnd w:id="187"/>
      <w:bookmarkEnd w:id="188"/>
    </w:p>
    <w:p w14:paraId="7CAC82A2" w14:textId="77777777" w:rsidR="005153B9" w:rsidRPr="005153B9" w:rsidRDefault="005153B9" w:rsidP="005153B9">
      <w:pPr>
        <w:rPr>
          <w:szCs w:val="24"/>
          <w:lang w:val="ro-RO"/>
        </w:rPr>
      </w:pPr>
      <w:r w:rsidRPr="005153B9">
        <w:rPr>
          <w:szCs w:val="24"/>
          <w:lang w:val="ro-RO"/>
        </w:rPr>
        <w:t>Entitatea contractantă este liberă să stabilească tarifele de călătorie pentru serviciile publice de transport pe care Operatorul le va aplica călătorilor. Tarifele ce pot fi aplicate călătorilor sunt:</w:t>
      </w:r>
    </w:p>
    <w:p w14:paraId="011C70F3" w14:textId="3521AB33" w:rsidR="005153B9" w:rsidRPr="005153B9" w:rsidRDefault="005153B9" w:rsidP="00B26B2C">
      <w:pPr>
        <w:pStyle w:val="ListParagraph"/>
        <w:numPr>
          <w:ilvl w:val="0"/>
          <w:numId w:val="78"/>
        </w:numPr>
        <w:rPr>
          <w:lang w:val="ro-RO"/>
        </w:rPr>
      </w:pPr>
      <w:r w:rsidRPr="005153B9">
        <w:rPr>
          <w:lang w:val="ro-RO"/>
        </w:rPr>
        <w:t>Tarif de călătorie, stabilit de către Entitatea Contractantă la nivelul tarifului mediu pe călătorie ofertat/estimat și fundamentat de către Operator în conformitate cu prevederile Ordinului președintelui A.N.R.S.C. nr. 272/ 2007 în cazul transportului local sau, în cazul transportului județean, la nivelul tarifului calculat funcție de nivelul tarifului mediu pe km/loc ofertat/aplicat de Operator, caz în care călătorii plătesc contravaloarea totală a serviciului de transport;</w:t>
      </w:r>
    </w:p>
    <w:p w14:paraId="3B25C390" w14:textId="2450AC6D" w:rsidR="005153B9" w:rsidRPr="005153B9" w:rsidRDefault="005153B9" w:rsidP="00B26B2C">
      <w:pPr>
        <w:pStyle w:val="ListParagraph"/>
        <w:numPr>
          <w:ilvl w:val="0"/>
          <w:numId w:val="78"/>
        </w:numPr>
        <w:rPr>
          <w:lang w:val="ro-RO"/>
        </w:rPr>
      </w:pPr>
      <w:r w:rsidRPr="005153B9">
        <w:rPr>
          <w:lang w:val="ro-RO"/>
        </w:rPr>
        <w:t>Tarif de călătorie, stabilit și impus unilateral de către Entitatea contractantă pe criterii sociale pentru toți călătorii, fără a fi necesară fundamentarea nivelului acestuia, caz în care călătorii plătesc un tarif sub nivelul costurile reale iar operatorul este îndreptățit să încaseze Compensația și, după caz, Diferențele de tarif aferente gratuităților și tarifelor reduse stabilite pentru anumite categorii de persoane;</w:t>
      </w:r>
    </w:p>
    <w:p w14:paraId="32CC4860" w14:textId="3DD48FD9" w:rsidR="005153B9" w:rsidRPr="005153B9" w:rsidRDefault="005153B9" w:rsidP="00B26B2C">
      <w:pPr>
        <w:pStyle w:val="ListParagraph"/>
        <w:numPr>
          <w:ilvl w:val="0"/>
          <w:numId w:val="78"/>
        </w:numPr>
        <w:rPr>
          <w:lang w:val="ro-RO"/>
        </w:rPr>
      </w:pPr>
      <w:r w:rsidRPr="005153B9">
        <w:rPr>
          <w:lang w:val="ro-RO"/>
        </w:rPr>
        <w:t>Tarif de călătorie cu valoare redusă,  stabilit de către autoritatea competentă pe criterii de protecție socială pentru anumite categorii de călători, fără a fi necesară fundamentarea nivelului acestuia, caz în care operatorul este îndreptățit să încaseze Diferențele de tarif până la nivelul tarifului de călătorie aplicat și, după caz, Compensația cuvenită pentru îndeplinirea obligațiilor de serviciu public, implicit din aplicarea tarifului de călătorie prevăzut la lit. B).</w:t>
      </w:r>
    </w:p>
    <w:p w14:paraId="62D3111B" w14:textId="620160BE" w:rsidR="005153B9" w:rsidRDefault="005153B9" w:rsidP="005153B9">
      <w:pPr>
        <w:rPr>
          <w:szCs w:val="24"/>
          <w:lang w:val="ro-RO"/>
        </w:rPr>
      </w:pPr>
      <w:r w:rsidRPr="005153B9">
        <w:rPr>
          <w:szCs w:val="24"/>
          <w:lang w:val="ro-RO"/>
        </w:rPr>
        <w:t>Stabilirea, ajustarea și modificarea nivelului Tarifelor de călătorie pentru toate tipurile de Titluri de călătorie se aprobă prin hotărâre a Entității Contractate, în conformitate cu prevederile Ordinului președintelui A.N.R.S.C. nr. 272/ 2007 pentru aprobarea Normelor–cadru privind stabilirea, ajustarea și modificarea tarifelor pentru serviciile de transport public local de persoane.</w:t>
      </w:r>
    </w:p>
    <w:p w14:paraId="0EBCC2C3" w14:textId="7A8867E3" w:rsidR="005153B9" w:rsidRDefault="005153B9" w:rsidP="00962C91">
      <w:pPr>
        <w:rPr>
          <w:szCs w:val="24"/>
          <w:lang w:val="ro-RO"/>
        </w:rPr>
      </w:pPr>
    </w:p>
    <w:p w14:paraId="5E066061" w14:textId="7CC21610" w:rsidR="005153B9" w:rsidRDefault="005153B9" w:rsidP="005153B9">
      <w:pPr>
        <w:pStyle w:val="Anexa2fix"/>
      </w:pPr>
      <w:bookmarkStart w:id="189" w:name="_Toc234336205"/>
      <w:bookmarkStart w:id="190" w:name="_Toc235716340"/>
      <w:bookmarkStart w:id="191" w:name="_Toc235716547"/>
      <w:bookmarkStart w:id="192" w:name="_Toc235716807"/>
      <w:r>
        <w:t>Lista punctelor de distribuție a titlurilor de călătorie și programul de funcționare</w:t>
      </w:r>
      <w:bookmarkEnd w:id="189"/>
      <w:bookmarkEnd w:id="190"/>
      <w:bookmarkEnd w:id="191"/>
      <w:bookmarkEnd w:id="192"/>
    </w:p>
    <w:p w14:paraId="30CEF750" w14:textId="0E6287F1" w:rsidR="005153B9" w:rsidRDefault="005153B9" w:rsidP="005153B9">
      <w:pPr>
        <w:pStyle w:val="Anexa3fix"/>
        <w:rPr>
          <w:lang w:val="ro-RO"/>
        </w:rPr>
      </w:pPr>
      <w:bookmarkStart w:id="193" w:name="_Toc234336206"/>
      <w:bookmarkStart w:id="194" w:name="_Toc235716341"/>
      <w:bookmarkStart w:id="195" w:name="_Toc235716548"/>
      <w:bookmarkStart w:id="196" w:name="_Toc235716808"/>
      <w:r>
        <w:rPr>
          <w:lang w:val="ro-RO"/>
        </w:rPr>
        <w:t>Lista punctelor de vânzare</w:t>
      </w:r>
      <w:bookmarkEnd w:id="193"/>
      <w:bookmarkEnd w:id="194"/>
      <w:bookmarkEnd w:id="195"/>
      <w:bookmarkEnd w:id="19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7"/>
        <w:gridCol w:w="3434"/>
        <w:gridCol w:w="2189"/>
        <w:gridCol w:w="2337"/>
      </w:tblGrid>
      <w:tr w:rsidR="005153B9" w:rsidRPr="005153B9" w14:paraId="26C45E4B" w14:textId="77777777" w:rsidTr="005153B9">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109D8C" w14:textId="77777777" w:rsidR="005153B9" w:rsidRPr="0074641D" w:rsidRDefault="005153B9" w:rsidP="005153B9">
            <w:pPr>
              <w:jc w:val="center"/>
              <w:rPr>
                <w:b/>
                <w:bCs/>
                <w:szCs w:val="24"/>
                <w:lang w:val="ro-RO"/>
              </w:rPr>
            </w:pPr>
            <w:r w:rsidRPr="0074641D">
              <w:rPr>
                <w:b/>
                <w:bCs/>
                <w:szCs w:val="24"/>
                <w:lang w:val="ro-RO"/>
              </w:rPr>
              <w:t>Nr. crt.</w:t>
            </w:r>
          </w:p>
        </w:tc>
        <w:tc>
          <w:tcPr>
            <w:tcW w:w="1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78C26D" w14:textId="77777777" w:rsidR="005153B9" w:rsidRPr="0074641D" w:rsidRDefault="005153B9" w:rsidP="005153B9">
            <w:pPr>
              <w:jc w:val="center"/>
              <w:rPr>
                <w:b/>
                <w:bCs/>
                <w:szCs w:val="24"/>
                <w:lang w:val="ro-RO"/>
              </w:rPr>
            </w:pPr>
            <w:r w:rsidRPr="0074641D">
              <w:rPr>
                <w:b/>
                <w:bCs/>
                <w:szCs w:val="24"/>
                <w:lang w:val="ro-RO"/>
              </w:rPr>
              <w:t>Nume Societate</w:t>
            </w:r>
          </w:p>
        </w:tc>
        <w:tc>
          <w:tcPr>
            <w:tcW w:w="1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C79CC7" w14:textId="77777777" w:rsidR="005153B9" w:rsidRPr="0074641D" w:rsidRDefault="005153B9" w:rsidP="005153B9">
            <w:pPr>
              <w:jc w:val="center"/>
              <w:rPr>
                <w:b/>
                <w:bCs/>
                <w:szCs w:val="24"/>
                <w:lang w:val="ro-RO"/>
              </w:rPr>
            </w:pPr>
            <w:r w:rsidRPr="0074641D">
              <w:rPr>
                <w:b/>
                <w:bCs/>
                <w:szCs w:val="24"/>
                <w:lang w:val="ro-RO"/>
              </w:rPr>
              <w:t>Locația punctului de vânzare</w:t>
            </w:r>
          </w:p>
        </w:tc>
        <w:tc>
          <w:tcPr>
            <w:tcW w:w="1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D63538" w14:textId="77777777" w:rsidR="005153B9" w:rsidRPr="0074641D" w:rsidRDefault="005153B9" w:rsidP="005153B9">
            <w:pPr>
              <w:jc w:val="center"/>
              <w:rPr>
                <w:b/>
                <w:bCs/>
                <w:szCs w:val="24"/>
                <w:lang w:val="ro-RO"/>
              </w:rPr>
            </w:pPr>
            <w:r w:rsidRPr="0074641D">
              <w:rPr>
                <w:b/>
                <w:bCs/>
                <w:szCs w:val="24"/>
                <w:lang w:val="ro-RO"/>
              </w:rPr>
              <w:t xml:space="preserve">Program funcționare zile </w:t>
            </w:r>
            <w:r w:rsidRPr="0074641D">
              <w:rPr>
                <w:b/>
                <w:bCs/>
                <w:szCs w:val="24"/>
                <w:lang w:val="ro-RO"/>
              </w:rPr>
              <w:lastRenderedPageBreak/>
              <w:t>lucrătoare/ zile nelucrătoare</w:t>
            </w:r>
          </w:p>
        </w:tc>
      </w:tr>
      <w:tr w:rsidR="005153B9" w:rsidRPr="005153B9" w14:paraId="48417B97" w14:textId="77777777" w:rsidTr="005153B9">
        <w:tc>
          <w:tcPr>
            <w:tcW w:w="5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21885" w14:textId="77777777" w:rsidR="005153B9" w:rsidRPr="005153B9" w:rsidRDefault="005153B9" w:rsidP="005153B9">
            <w:pPr>
              <w:jc w:val="center"/>
              <w:rPr>
                <w:szCs w:val="24"/>
                <w:lang w:val="ro-RO"/>
              </w:rPr>
            </w:pPr>
            <w:r w:rsidRPr="005153B9">
              <w:rPr>
                <w:szCs w:val="24"/>
                <w:lang w:val="ro-RO"/>
              </w:rPr>
              <w:lastRenderedPageBreak/>
              <w:t>1</w:t>
            </w:r>
          </w:p>
        </w:tc>
        <w:tc>
          <w:tcPr>
            <w:tcW w:w="190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5385C7" w14:textId="77777777" w:rsidR="005153B9" w:rsidRPr="005153B9" w:rsidRDefault="005153B9" w:rsidP="005153B9">
            <w:pPr>
              <w:jc w:val="center"/>
              <w:rPr>
                <w:szCs w:val="24"/>
                <w:lang w:val="ro-RO"/>
              </w:rPr>
            </w:pPr>
          </w:p>
        </w:tc>
        <w:tc>
          <w:tcPr>
            <w:tcW w:w="12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B3FE680" w14:textId="77777777" w:rsidR="005153B9" w:rsidRPr="005153B9" w:rsidRDefault="005153B9" w:rsidP="005153B9">
            <w:pPr>
              <w:jc w:val="center"/>
              <w:rPr>
                <w:szCs w:val="24"/>
                <w:lang w:val="ro-RO"/>
              </w:rPr>
            </w:pPr>
          </w:p>
        </w:tc>
        <w:tc>
          <w:tcPr>
            <w:tcW w:w="129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7ABA14" w14:textId="77777777" w:rsidR="005153B9" w:rsidRPr="005153B9" w:rsidRDefault="005153B9" w:rsidP="005153B9">
            <w:pPr>
              <w:jc w:val="center"/>
              <w:rPr>
                <w:szCs w:val="24"/>
                <w:lang w:val="ro-RO"/>
              </w:rPr>
            </w:pPr>
          </w:p>
        </w:tc>
      </w:tr>
    </w:tbl>
    <w:p w14:paraId="51AD0B23" w14:textId="77777777" w:rsidR="005153B9" w:rsidRDefault="005153B9" w:rsidP="00962C91">
      <w:pPr>
        <w:rPr>
          <w:szCs w:val="24"/>
          <w:lang w:val="ro-RO"/>
        </w:rPr>
      </w:pPr>
    </w:p>
    <w:p w14:paraId="0883F73C" w14:textId="1E7E39AB" w:rsidR="005153B9" w:rsidRDefault="005153B9" w:rsidP="00962C91">
      <w:pPr>
        <w:rPr>
          <w:szCs w:val="24"/>
          <w:lang w:val="ro-RO"/>
        </w:rPr>
      </w:pPr>
      <w:r w:rsidRPr="005153B9">
        <w:rPr>
          <w:szCs w:val="24"/>
          <w:lang w:val="ro-RO"/>
        </w:rPr>
        <w:t>Titlurile de călătorie pentru categoriile speciale se comercializează doar în locațiile cuprinse în tabelul de mai sus.</w:t>
      </w:r>
    </w:p>
    <w:p w14:paraId="10E30358" w14:textId="70040F46" w:rsidR="005153B9" w:rsidRDefault="005153B9" w:rsidP="00962C91">
      <w:pPr>
        <w:rPr>
          <w:szCs w:val="24"/>
          <w:lang w:val="ro-RO"/>
        </w:rPr>
      </w:pPr>
    </w:p>
    <w:p w14:paraId="66CAD522" w14:textId="0BC5CF4C" w:rsidR="005153B9" w:rsidRDefault="005153B9" w:rsidP="005153B9">
      <w:pPr>
        <w:pStyle w:val="Anexa3fix"/>
        <w:rPr>
          <w:lang w:val="ro-RO"/>
        </w:rPr>
      </w:pPr>
      <w:bookmarkStart w:id="197" w:name="_Toc234336207"/>
      <w:bookmarkStart w:id="198" w:name="_Toc235716342"/>
      <w:bookmarkStart w:id="199" w:name="_Toc235716549"/>
      <w:bookmarkStart w:id="200" w:name="_Toc235716809"/>
      <w:r>
        <w:rPr>
          <w:lang w:val="ro-RO"/>
        </w:rPr>
        <w:t>Lista automatelor de vânzare</w:t>
      </w:r>
      <w:bookmarkEnd w:id="197"/>
      <w:bookmarkEnd w:id="198"/>
      <w:bookmarkEnd w:id="199"/>
      <w:bookmarkEnd w:id="2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376"/>
        <w:gridCol w:w="4085"/>
      </w:tblGrid>
      <w:tr w:rsidR="005153B9" w:rsidRPr="005153B9" w14:paraId="5A23DD69" w14:textId="77777777" w:rsidTr="005153B9">
        <w:trPr>
          <w:trHeight w:val="631"/>
        </w:trPr>
        <w:tc>
          <w:tcPr>
            <w:tcW w:w="308" w:type="pct"/>
            <w:shd w:val="clear" w:color="auto" w:fill="auto"/>
            <w:vAlign w:val="center"/>
            <w:hideMark/>
          </w:tcPr>
          <w:p w14:paraId="4F8F84F1" w14:textId="07091D27" w:rsidR="005153B9" w:rsidRPr="0074641D" w:rsidRDefault="005153B9" w:rsidP="005153B9">
            <w:pPr>
              <w:jc w:val="center"/>
              <w:rPr>
                <w:b/>
                <w:bCs/>
                <w:szCs w:val="24"/>
                <w:lang w:val="en-US"/>
              </w:rPr>
            </w:pPr>
            <w:r w:rsidRPr="0074641D">
              <w:rPr>
                <w:b/>
                <w:bCs/>
                <w:szCs w:val="24"/>
              </w:rPr>
              <w:t>Nr.</w:t>
            </w:r>
          </w:p>
        </w:tc>
        <w:tc>
          <w:tcPr>
            <w:tcW w:w="2427" w:type="pct"/>
            <w:shd w:val="clear" w:color="auto" w:fill="auto"/>
            <w:vAlign w:val="center"/>
            <w:hideMark/>
          </w:tcPr>
          <w:p w14:paraId="4FEBF5A8" w14:textId="77777777" w:rsidR="005153B9" w:rsidRPr="0074641D" w:rsidRDefault="005153B9" w:rsidP="005153B9">
            <w:pPr>
              <w:jc w:val="center"/>
              <w:rPr>
                <w:b/>
                <w:bCs/>
                <w:szCs w:val="24"/>
                <w:lang w:val="en-US"/>
              </w:rPr>
            </w:pPr>
            <w:proofErr w:type="spellStart"/>
            <w:r w:rsidRPr="0074641D">
              <w:rPr>
                <w:b/>
                <w:bCs/>
                <w:szCs w:val="24"/>
              </w:rPr>
              <w:t>Locatia</w:t>
            </w:r>
            <w:proofErr w:type="spellEnd"/>
            <w:r w:rsidRPr="0074641D">
              <w:rPr>
                <w:b/>
                <w:bCs/>
                <w:szCs w:val="24"/>
              </w:rPr>
              <w:t xml:space="preserve"> </w:t>
            </w:r>
            <w:proofErr w:type="spellStart"/>
            <w:r w:rsidRPr="0074641D">
              <w:rPr>
                <w:b/>
                <w:bCs/>
                <w:szCs w:val="24"/>
              </w:rPr>
              <w:t>punctului</w:t>
            </w:r>
            <w:proofErr w:type="spellEnd"/>
            <w:r w:rsidRPr="0074641D">
              <w:rPr>
                <w:b/>
                <w:bCs/>
                <w:szCs w:val="24"/>
              </w:rPr>
              <w:t xml:space="preserve"> de </w:t>
            </w:r>
            <w:proofErr w:type="spellStart"/>
            <w:r w:rsidRPr="0074641D">
              <w:rPr>
                <w:b/>
                <w:bCs/>
                <w:szCs w:val="24"/>
              </w:rPr>
              <w:t>vanzare</w:t>
            </w:r>
            <w:proofErr w:type="spellEnd"/>
          </w:p>
        </w:tc>
        <w:tc>
          <w:tcPr>
            <w:tcW w:w="2265" w:type="pct"/>
            <w:shd w:val="clear" w:color="auto" w:fill="auto"/>
            <w:vAlign w:val="center"/>
            <w:hideMark/>
          </w:tcPr>
          <w:p w14:paraId="2A3BFB49" w14:textId="77777777" w:rsidR="005153B9" w:rsidRPr="0074641D" w:rsidRDefault="005153B9" w:rsidP="005153B9">
            <w:pPr>
              <w:jc w:val="center"/>
              <w:rPr>
                <w:b/>
                <w:bCs/>
                <w:szCs w:val="24"/>
                <w:lang w:val="en-US"/>
              </w:rPr>
            </w:pPr>
            <w:r w:rsidRPr="0074641D">
              <w:rPr>
                <w:b/>
                <w:bCs/>
                <w:szCs w:val="24"/>
              </w:rPr>
              <w:t xml:space="preserve">Program </w:t>
            </w:r>
            <w:proofErr w:type="spellStart"/>
            <w:r w:rsidRPr="0074641D">
              <w:rPr>
                <w:b/>
                <w:bCs/>
                <w:szCs w:val="24"/>
              </w:rPr>
              <w:t>functionare</w:t>
            </w:r>
            <w:proofErr w:type="spellEnd"/>
            <w:r w:rsidRPr="0074641D">
              <w:rPr>
                <w:b/>
                <w:bCs/>
                <w:szCs w:val="24"/>
              </w:rPr>
              <w:t xml:space="preserve"> </w:t>
            </w:r>
            <w:proofErr w:type="spellStart"/>
            <w:r w:rsidRPr="0074641D">
              <w:rPr>
                <w:b/>
                <w:bCs/>
                <w:szCs w:val="24"/>
              </w:rPr>
              <w:t>zile</w:t>
            </w:r>
            <w:proofErr w:type="spellEnd"/>
            <w:r w:rsidRPr="0074641D">
              <w:rPr>
                <w:b/>
                <w:bCs/>
                <w:szCs w:val="24"/>
              </w:rPr>
              <w:t xml:space="preserve"> </w:t>
            </w:r>
            <w:proofErr w:type="spellStart"/>
            <w:r w:rsidRPr="0074641D">
              <w:rPr>
                <w:b/>
                <w:bCs/>
                <w:szCs w:val="24"/>
              </w:rPr>
              <w:t>lucratoare</w:t>
            </w:r>
            <w:proofErr w:type="spellEnd"/>
            <w:r w:rsidRPr="0074641D">
              <w:rPr>
                <w:b/>
                <w:bCs/>
                <w:szCs w:val="24"/>
              </w:rPr>
              <w:t xml:space="preserve">/ </w:t>
            </w:r>
            <w:proofErr w:type="spellStart"/>
            <w:r w:rsidRPr="0074641D">
              <w:rPr>
                <w:b/>
                <w:bCs/>
                <w:szCs w:val="24"/>
              </w:rPr>
              <w:t>zile</w:t>
            </w:r>
            <w:proofErr w:type="spellEnd"/>
            <w:r w:rsidRPr="0074641D">
              <w:rPr>
                <w:b/>
                <w:bCs/>
                <w:szCs w:val="24"/>
              </w:rPr>
              <w:t xml:space="preserve"> </w:t>
            </w:r>
            <w:proofErr w:type="spellStart"/>
            <w:r w:rsidRPr="0074641D">
              <w:rPr>
                <w:b/>
                <w:bCs/>
                <w:szCs w:val="24"/>
              </w:rPr>
              <w:t>nelucratoare</w:t>
            </w:r>
            <w:proofErr w:type="spellEnd"/>
          </w:p>
        </w:tc>
      </w:tr>
      <w:tr w:rsidR="005153B9" w:rsidRPr="005153B9" w14:paraId="022D1A2D" w14:textId="77777777" w:rsidTr="00B1555D">
        <w:trPr>
          <w:trHeight w:val="51"/>
        </w:trPr>
        <w:tc>
          <w:tcPr>
            <w:tcW w:w="308" w:type="pct"/>
            <w:shd w:val="clear" w:color="auto" w:fill="auto"/>
            <w:vAlign w:val="center"/>
            <w:hideMark/>
          </w:tcPr>
          <w:p w14:paraId="2CF1E055" w14:textId="77777777" w:rsidR="005153B9" w:rsidRPr="005153B9" w:rsidRDefault="005153B9" w:rsidP="005153B9">
            <w:pPr>
              <w:jc w:val="center"/>
              <w:rPr>
                <w:szCs w:val="24"/>
                <w:lang w:val="en-US"/>
              </w:rPr>
            </w:pPr>
            <w:r w:rsidRPr="005153B9">
              <w:rPr>
                <w:szCs w:val="24"/>
                <w:lang w:val="ro-RO"/>
              </w:rPr>
              <w:t>1</w:t>
            </w:r>
          </w:p>
        </w:tc>
        <w:tc>
          <w:tcPr>
            <w:tcW w:w="2427" w:type="pct"/>
            <w:shd w:val="clear" w:color="auto" w:fill="auto"/>
            <w:vAlign w:val="center"/>
          </w:tcPr>
          <w:p w14:paraId="5637F8E4" w14:textId="77777777" w:rsidR="005153B9" w:rsidRPr="005153B9" w:rsidRDefault="005153B9" w:rsidP="005153B9">
            <w:pPr>
              <w:jc w:val="center"/>
              <w:rPr>
                <w:szCs w:val="24"/>
                <w:lang w:val="en-US"/>
              </w:rPr>
            </w:pPr>
          </w:p>
        </w:tc>
        <w:tc>
          <w:tcPr>
            <w:tcW w:w="2265" w:type="pct"/>
            <w:shd w:val="clear" w:color="auto" w:fill="auto"/>
            <w:vAlign w:val="center"/>
          </w:tcPr>
          <w:p w14:paraId="3C541EC4" w14:textId="04E234CC" w:rsidR="005153B9" w:rsidRPr="005153B9" w:rsidRDefault="005153B9" w:rsidP="005153B9">
            <w:pPr>
              <w:jc w:val="center"/>
              <w:rPr>
                <w:szCs w:val="24"/>
                <w:lang w:val="en-US"/>
              </w:rPr>
            </w:pPr>
          </w:p>
        </w:tc>
      </w:tr>
    </w:tbl>
    <w:p w14:paraId="624EBDEA" w14:textId="77777777" w:rsidR="005153B9" w:rsidRDefault="005153B9"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153B9" w:rsidRPr="00957BB1" w14:paraId="578CDE70" w14:textId="77777777" w:rsidTr="00E51813">
        <w:tc>
          <w:tcPr>
            <w:tcW w:w="4508" w:type="dxa"/>
          </w:tcPr>
          <w:p w14:paraId="79EF59C3" w14:textId="77777777" w:rsidR="005153B9" w:rsidRPr="00957BB1" w:rsidRDefault="005153B9" w:rsidP="00E51813">
            <w:pPr>
              <w:jc w:val="left"/>
              <w:rPr>
                <w:b/>
                <w:bCs/>
                <w:lang w:val="ro-RO" w:eastAsia="es-ES"/>
              </w:rPr>
            </w:pPr>
            <w:r w:rsidRPr="00957BB1">
              <w:rPr>
                <w:b/>
                <w:bCs/>
                <w:lang w:val="ro-RO" w:eastAsia="es-ES"/>
              </w:rPr>
              <w:t>ENTITATEA CONTRACTANTĂ,</w:t>
            </w:r>
          </w:p>
          <w:p w14:paraId="6E538BF1" w14:textId="7217D017" w:rsidR="005153B9" w:rsidRPr="00957BB1" w:rsidRDefault="00FD1EF0" w:rsidP="00E51813">
            <w:pPr>
              <w:jc w:val="left"/>
              <w:rPr>
                <w:b/>
                <w:bCs/>
                <w:lang w:val="ro-RO" w:eastAsia="es-ES"/>
              </w:rPr>
            </w:pPr>
            <w:r>
              <w:rPr>
                <w:b/>
                <w:bCs/>
                <w:lang w:val="ro-RO" w:eastAsia="es-ES"/>
              </w:rPr>
              <w:t>Asociația de Dezvoltare Intercomunitară “Transport Dealurile Clujului”</w:t>
            </w:r>
          </w:p>
          <w:p w14:paraId="162C915E" w14:textId="3AFDFF8D" w:rsidR="005153B9" w:rsidRPr="00957BB1" w:rsidRDefault="00B3460B" w:rsidP="00E51813">
            <w:pPr>
              <w:jc w:val="left"/>
              <w:rPr>
                <w:b/>
                <w:bCs/>
                <w:lang w:val="ro-RO" w:eastAsia="es-ES"/>
              </w:rPr>
            </w:pPr>
            <w:r>
              <w:rPr>
                <w:b/>
                <w:bCs/>
                <w:lang w:val="ro-RO" w:eastAsia="es-ES"/>
              </w:rPr>
              <w:t>Mariana Secară</w:t>
            </w:r>
          </w:p>
        </w:tc>
        <w:tc>
          <w:tcPr>
            <w:tcW w:w="4509" w:type="dxa"/>
          </w:tcPr>
          <w:p w14:paraId="46D17D84" w14:textId="77777777" w:rsidR="005153B9" w:rsidRPr="00957BB1" w:rsidRDefault="005153B9" w:rsidP="00E51813">
            <w:pPr>
              <w:jc w:val="right"/>
              <w:rPr>
                <w:b/>
                <w:bCs/>
                <w:lang w:val="ro-RO" w:eastAsia="es-ES"/>
              </w:rPr>
            </w:pPr>
            <w:r w:rsidRPr="00957BB1">
              <w:rPr>
                <w:b/>
                <w:bCs/>
                <w:lang w:val="ro-RO" w:eastAsia="es-ES"/>
              </w:rPr>
              <w:t>OPERATOR,</w:t>
            </w:r>
          </w:p>
          <w:p w14:paraId="6DC91DE5" w14:textId="08A9DC8C" w:rsidR="005153B9" w:rsidRPr="00957BB1" w:rsidRDefault="00FD1EF0" w:rsidP="00E51813">
            <w:pPr>
              <w:jc w:val="right"/>
              <w:rPr>
                <w:b/>
                <w:bCs/>
                <w:lang w:val="ro-RO" w:eastAsia="es-ES"/>
              </w:rPr>
            </w:pPr>
            <w:r>
              <w:rPr>
                <w:b/>
                <w:bCs/>
                <w:lang w:val="ro-RO" w:eastAsia="es-ES"/>
              </w:rPr>
              <w:t>Societatea de TRANSPORT S.R.L.</w:t>
            </w:r>
          </w:p>
        </w:tc>
      </w:tr>
    </w:tbl>
    <w:p w14:paraId="2041D6AF" w14:textId="18655AE2" w:rsidR="000B6F63" w:rsidRDefault="005153B9" w:rsidP="005153B9">
      <w:pPr>
        <w:pStyle w:val="Anexa1fix"/>
      </w:pPr>
      <w:bookmarkStart w:id="201" w:name="_Toc234336208"/>
      <w:bookmarkStart w:id="202" w:name="_Toc235716343"/>
      <w:bookmarkStart w:id="203" w:name="_Toc235716550"/>
      <w:bookmarkStart w:id="204" w:name="_Toc235716810"/>
      <w:r>
        <w:lastRenderedPageBreak/>
        <w:t>Diferențele de tarif</w:t>
      </w:r>
      <w:bookmarkEnd w:id="201"/>
      <w:bookmarkEnd w:id="202"/>
      <w:bookmarkEnd w:id="203"/>
      <w:bookmarkEnd w:id="204"/>
    </w:p>
    <w:p w14:paraId="5B5A1D80" w14:textId="39902C67" w:rsidR="000B6F63" w:rsidRDefault="005153B9" w:rsidP="005153B9">
      <w:pPr>
        <w:pStyle w:val="Anexa2fix"/>
      </w:pPr>
      <w:bookmarkStart w:id="205" w:name="_Toc234336209"/>
      <w:bookmarkStart w:id="206" w:name="_Toc235716344"/>
      <w:bookmarkStart w:id="207" w:name="_Toc235716551"/>
      <w:bookmarkStart w:id="208" w:name="_Toc235716811"/>
      <w:r>
        <w:t>Categoriile de pasageri care beneficiază de gratuități și reduceri la transportul în comun</w:t>
      </w:r>
      <w:bookmarkEnd w:id="205"/>
      <w:bookmarkEnd w:id="206"/>
      <w:bookmarkEnd w:id="207"/>
      <w:bookmarkEnd w:id="208"/>
    </w:p>
    <w:p w14:paraId="1E0A8644" w14:textId="14CDAE6E" w:rsidR="000B6F63" w:rsidRDefault="000B6F63" w:rsidP="00962C91">
      <w:pPr>
        <w:rPr>
          <w:szCs w:val="24"/>
          <w:lang w:val="ro-RO"/>
        </w:rPr>
      </w:pPr>
    </w:p>
    <w:tbl>
      <w:tblPr>
        <w:tblW w:w="5000" w:type="pct"/>
        <w:jc w:val="center"/>
        <w:tblLook w:val="0000" w:firstRow="0" w:lastRow="0" w:firstColumn="0" w:lastColumn="0" w:noHBand="0" w:noVBand="0"/>
      </w:tblPr>
      <w:tblGrid>
        <w:gridCol w:w="2136"/>
        <w:gridCol w:w="1549"/>
        <w:gridCol w:w="2123"/>
        <w:gridCol w:w="3211"/>
      </w:tblGrid>
      <w:tr w:rsidR="005153B9" w:rsidRPr="005153B9" w14:paraId="092944BC" w14:textId="77777777" w:rsidTr="005153B9">
        <w:trPr>
          <w:trHeight w:val="1"/>
          <w:tblHeader/>
          <w:jc w:val="center"/>
        </w:trPr>
        <w:tc>
          <w:tcPr>
            <w:tcW w:w="1184" w:type="pct"/>
            <w:tcBorders>
              <w:top w:val="single" w:sz="3" w:space="0" w:color="000000"/>
              <w:left w:val="single" w:sz="3" w:space="0" w:color="000000"/>
              <w:bottom w:val="single" w:sz="3" w:space="0" w:color="000000"/>
              <w:right w:val="single" w:sz="3" w:space="0" w:color="000000"/>
            </w:tcBorders>
            <w:shd w:val="pct10" w:color="auto" w:fill="auto"/>
            <w:vAlign w:val="center"/>
          </w:tcPr>
          <w:p w14:paraId="4123FC91" w14:textId="77777777" w:rsidR="005153B9" w:rsidRPr="005153B9" w:rsidRDefault="005153B9" w:rsidP="005153B9">
            <w:pPr>
              <w:rPr>
                <w:b/>
                <w:bCs/>
                <w:szCs w:val="24"/>
                <w:lang w:val="ro-RO"/>
              </w:rPr>
            </w:pPr>
            <w:bookmarkStart w:id="209" w:name="_Hlk216877287"/>
            <w:r w:rsidRPr="005153B9">
              <w:rPr>
                <w:b/>
                <w:bCs/>
                <w:szCs w:val="24"/>
                <w:lang w:val="ro-RO"/>
              </w:rPr>
              <w:t>Categoria socială/</w:t>
            </w:r>
          </w:p>
          <w:p w14:paraId="1C9D28E9" w14:textId="77777777" w:rsidR="005153B9" w:rsidRPr="005153B9" w:rsidRDefault="005153B9" w:rsidP="005153B9">
            <w:pPr>
              <w:rPr>
                <w:szCs w:val="24"/>
                <w:lang w:val="ro-RO"/>
              </w:rPr>
            </w:pPr>
            <w:r w:rsidRPr="005153B9">
              <w:rPr>
                <w:b/>
                <w:bCs/>
                <w:szCs w:val="24"/>
                <w:lang w:val="ro-RO"/>
              </w:rPr>
              <w:t>Tipul de protecţie socială</w:t>
            </w:r>
          </w:p>
        </w:tc>
        <w:tc>
          <w:tcPr>
            <w:tcW w:w="859" w:type="pct"/>
            <w:tcBorders>
              <w:top w:val="single" w:sz="3" w:space="0" w:color="000000"/>
              <w:left w:val="single" w:sz="3" w:space="0" w:color="000000"/>
              <w:bottom w:val="single" w:sz="3" w:space="0" w:color="000000"/>
              <w:right w:val="single" w:sz="3" w:space="0" w:color="000000"/>
            </w:tcBorders>
            <w:shd w:val="pct10" w:color="auto" w:fill="auto"/>
            <w:vAlign w:val="center"/>
          </w:tcPr>
          <w:p w14:paraId="54372B24" w14:textId="77777777" w:rsidR="005153B9" w:rsidRPr="005153B9" w:rsidRDefault="005153B9" w:rsidP="005153B9">
            <w:pPr>
              <w:rPr>
                <w:szCs w:val="24"/>
                <w:lang w:val="ro-RO"/>
              </w:rPr>
            </w:pPr>
            <w:r w:rsidRPr="005153B9">
              <w:rPr>
                <w:b/>
                <w:bCs/>
                <w:szCs w:val="24"/>
                <w:lang w:val="ro-RO"/>
              </w:rPr>
              <w:t xml:space="preserve">Modalitatea de acordare a protecţiei sociale </w:t>
            </w:r>
            <w:r w:rsidRPr="005153B9">
              <w:rPr>
                <w:szCs w:val="24"/>
                <w:lang w:val="ro-RO"/>
              </w:rPr>
              <w:t>(procentul de reducere)</w:t>
            </w:r>
          </w:p>
        </w:tc>
        <w:tc>
          <w:tcPr>
            <w:tcW w:w="1177" w:type="pct"/>
            <w:tcBorders>
              <w:top w:val="single" w:sz="3" w:space="0" w:color="000000"/>
              <w:left w:val="single" w:sz="3" w:space="0" w:color="000000"/>
              <w:bottom w:val="single" w:sz="3" w:space="0" w:color="000000"/>
              <w:right w:val="single" w:sz="3" w:space="0" w:color="000000"/>
            </w:tcBorders>
            <w:shd w:val="pct10" w:color="auto" w:fill="auto"/>
            <w:vAlign w:val="center"/>
          </w:tcPr>
          <w:p w14:paraId="637EDC44" w14:textId="77777777" w:rsidR="005153B9" w:rsidRPr="005153B9" w:rsidRDefault="005153B9" w:rsidP="005153B9">
            <w:pPr>
              <w:rPr>
                <w:b/>
                <w:bCs/>
                <w:szCs w:val="24"/>
                <w:lang w:val="ro-RO"/>
              </w:rPr>
            </w:pPr>
            <w:r w:rsidRPr="005153B9">
              <w:rPr>
                <w:b/>
                <w:bCs/>
                <w:szCs w:val="24"/>
                <w:lang w:val="ro-RO"/>
              </w:rPr>
              <w:t>Nivelul protecţiei sociale acordate</w:t>
            </w:r>
          </w:p>
          <w:p w14:paraId="14D514E4" w14:textId="77777777" w:rsidR="005153B9" w:rsidRPr="005153B9" w:rsidRDefault="005153B9" w:rsidP="005153B9">
            <w:pPr>
              <w:rPr>
                <w:szCs w:val="24"/>
                <w:lang w:val="ro-RO"/>
              </w:rPr>
            </w:pPr>
            <w:r w:rsidRPr="005153B9">
              <w:rPr>
                <w:szCs w:val="24"/>
                <w:lang w:val="ro-RO"/>
              </w:rPr>
              <w:t>(lei/ unitate)</w:t>
            </w:r>
          </w:p>
        </w:tc>
        <w:tc>
          <w:tcPr>
            <w:tcW w:w="1780" w:type="pct"/>
            <w:tcBorders>
              <w:top w:val="single" w:sz="3" w:space="0" w:color="000000"/>
              <w:left w:val="single" w:sz="3" w:space="0" w:color="000000"/>
              <w:bottom w:val="single" w:sz="3" w:space="0" w:color="000000"/>
              <w:right w:val="single" w:sz="3" w:space="0" w:color="000000"/>
            </w:tcBorders>
            <w:shd w:val="pct10" w:color="auto" w:fill="auto"/>
            <w:vAlign w:val="center"/>
          </w:tcPr>
          <w:p w14:paraId="4D8F2FCA" w14:textId="77777777" w:rsidR="005153B9" w:rsidRPr="005153B9" w:rsidRDefault="005153B9" w:rsidP="005153B9">
            <w:pPr>
              <w:rPr>
                <w:szCs w:val="24"/>
                <w:lang w:val="ro-RO"/>
              </w:rPr>
            </w:pPr>
            <w:r w:rsidRPr="005153B9">
              <w:rPr>
                <w:b/>
                <w:bCs/>
                <w:szCs w:val="24"/>
                <w:lang w:val="ro-RO"/>
              </w:rPr>
              <w:t>Legislaţia în vigoare care reglementează protecţia socială</w:t>
            </w:r>
          </w:p>
        </w:tc>
      </w:tr>
      <w:bookmarkEnd w:id="209"/>
      <w:tr w:rsidR="00B1555D" w:rsidRPr="005153B9" w14:paraId="6D2C7C05" w14:textId="77777777" w:rsidTr="005153B9">
        <w:trPr>
          <w:trHeight w:val="1"/>
          <w:jc w:val="center"/>
        </w:trPr>
        <w:tc>
          <w:tcPr>
            <w:tcW w:w="1184" w:type="pct"/>
            <w:tcBorders>
              <w:top w:val="single" w:sz="3" w:space="0" w:color="000000"/>
              <w:left w:val="single" w:sz="3" w:space="0" w:color="000000"/>
              <w:bottom w:val="single" w:sz="3" w:space="0" w:color="000000"/>
              <w:right w:val="single" w:sz="3" w:space="0" w:color="000000"/>
            </w:tcBorders>
            <w:vAlign w:val="center"/>
          </w:tcPr>
          <w:p w14:paraId="1B840CBE" w14:textId="32700D7D" w:rsidR="00B1555D" w:rsidRPr="005153B9" w:rsidRDefault="00B1555D" w:rsidP="00B1555D">
            <w:pPr>
              <w:rPr>
                <w:szCs w:val="24"/>
                <w:lang w:val="ro-RO"/>
              </w:rPr>
            </w:pPr>
            <w:r w:rsidRPr="005153B9">
              <w:rPr>
                <w:szCs w:val="24"/>
                <w:lang w:val="ro-RO"/>
              </w:rPr>
              <w:t>Elevi</w:t>
            </w:r>
          </w:p>
        </w:tc>
        <w:tc>
          <w:tcPr>
            <w:tcW w:w="859" w:type="pct"/>
            <w:tcBorders>
              <w:top w:val="single" w:sz="3" w:space="0" w:color="000000"/>
              <w:left w:val="single" w:sz="3" w:space="0" w:color="000000"/>
              <w:bottom w:val="single" w:sz="3" w:space="0" w:color="000000"/>
              <w:right w:val="single" w:sz="3" w:space="0" w:color="000000"/>
            </w:tcBorders>
            <w:vAlign w:val="center"/>
          </w:tcPr>
          <w:p w14:paraId="33E98607" w14:textId="77777777" w:rsidR="00B1555D" w:rsidRPr="005153B9" w:rsidRDefault="00B1555D" w:rsidP="00B1555D">
            <w:pPr>
              <w:rPr>
                <w:szCs w:val="24"/>
                <w:lang w:val="ro-RO"/>
              </w:rPr>
            </w:pPr>
            <w:r w:rsidRPr="005153B9">
              <w:rPr>
                <w:szCs w:val="24"/>
                <w:lang w:val="ro-RO"/>
              </w:rPr>
              <w:t>100% acordat pentru toate abonamentele lunare</w:t>
            </w:r>
          </w:p>
        </w:tc>
        <w:tc>
          <w:tcPr>
            <w:tcW w:w="1177" w:type="pct"/>
            <w:tcBorders>
              <w:top w:val="single" w:sz="3" w:space="0" w:color="000000"/>
              <w:left w:val="single" w:sz="3" w:space="0" w:color="000000"/>
              <w:bottom w:val="single" w:sz="3" w:space="0" w:color="000000"/>
              <w:right w:val="single" w:sz="3" w:space="0" w:color="000000"/>
            </w:tcBorders>
            <w:vAlign w:val="center"/>
          </w:tcPr>
          <w:p w14:paraId="226392FC" w14:textId="6FEF9FA4" w:rsidR="00B1555D" w:rsidRPr="005153B9" w:rsidRDefault="00B1555D" w:rsidP="00B1555D">
            <w:pPr>
              <w:rPr>
                <w:szCs w:val="24"/>
                <w:lang w:val="ro-RO"/>
              </w:rPr>
            </w:pPr>
            <w:r w:rsidRPr="005153B9">
              <w:rPr>
                <w:szCs w:val="24"/>
                <w:lang w:val="ro-RO"/>
              </w:rPr>
              <w:t xml:space="preserve">Abonament lunar număr nelimitat de călătorii/zi urban - </w:t>
            </w:r>
            <w:r w:rsidR="00E2541A">
              <w:rPr>
                <w:szCs w:val="24"/>
                <w:lang w:val="ro-RO"/>
              </w:rPr>
              <w:t>130</w:t>
            </w:r>
            <w:r w:rsidRPr="005153B9">
              <w:rPr>
                <w:szCs w:val="24"/>
                <w:lang w:val="ro-RO"/>
              </w:rPr>
              <w:t xml:space="preserve"> lei</w:t>
            </w:r>
          </w:p>
        </w:tc>
        <w:tc>
          <w:tcPr>
            <w:tcW w:w="1780" w:type="pct"/>
            <w:tcBorders>
              <w:top w:val="single" w:sz="3" w:space="0" w:color="000000"/>
              <w:left w:val="single" w:sz="3" w:space="0" w:color="000000"/>
              <w:bottom w:val="single" w:sz="3" w:space="0" w:color="000000"/>
              <w:right w:val="single" w:sz="3" w:space="0" w:color="000000"/>
            </w:tcBorders>
            <w:vAlign w:val="center"/>
          </w:tcPr>
          <w:p w14:paraId="610A8F68" w14:textId="77777777" w:rsidR="00B1555D" w:rsidRPr="005153B9" w:rsidRDefault="00B1555D" w:rsidP="00B1555D">
            <w:pPr>
              <w:rPr>
                <w:szCs w:val="24"/>
                <w:lang w:val="ro-RO"/>
              </w:rPr>
            </w:pPr>
            <w:r w:rsidRPr="005153B9">
              <w:rPr>
                <w:szCs w:val="24"/>
                <w:lang w:val="ro-RO"/>
              </w:rPr>
              <w:t>Legea nr. 198/2023 a învățământului preuniversitar (art. 83); H.G. nr. 810/ 2023 pentru aprobarea normelor metodologice privind acordarea facilităților de transport pentru elevi</w:t>
            </w:r>
          </w:p>
        </w:tc>
      </w:tr>
    </w:tbl>
    <w:p w14:paraId="31A96FA1" w14:textId="4C2C39C5" w:rsidR="000B6F63" w:rsidRDefault="000B6F63" w:rsidP="00962C91">
      <w:pPr>
        <w:rPr>
          <w:szCs w:val="24"/>
          <w:lang w:val="ro-RO"/>
        </w:rPr>
      </w:pPr>
    </w:p>
    <w:p w14:paraId="57B122F1" w14:textId="261D0209" w:rsidR="000B6F63" w:rsidRDefault="005153B9" w:rsidP="005153B9">
      <w:pPr>
        <w:pStyle w:val="Anexa2fix"/>
      </w:pPr>
      <w:bookmarkStart w:id="210" w:name="_Toc234336210"/>
      <w:bookmarkStart w:id="211" w:name="_Toc235716345"/>
      <w:bookmarkStart w:id="212" w:name="_Toc235716552"/>
      <w:bookmarkStart w:id="213" w:name="_Toc235716812"/>
      <w:r>
        <w:t>Modul de acordare a diferențelor de tarif</w:t>
      </w:r>
      <w:bookmarkEnd w:id="210"/>
      <w:bookmarkEnd w:id="211"/>
      <w:bookmarkEnd w:id="212"/>
      <w:bookmarkEnd w:id="213"/>
    </w:p>
    <w:p w14:paraId="3EE29952" w14:textId="4AA1155D" w:rsidR="000B6F63" w:rsidRDefault="005153B9" w:rsidP="00962C91">
      <w:pPr>
        <w:rPr>
          <w:szCs w:val="24"/>
          <w:lang w:val="ro-RO"/>
        </w:rPr>
      </w:pPr>
      <w:r w:rsidRPr="005153B9">
        <w:rPr>
          <w:szCs w:val="24"/>
          <w:lang w:val="ro-RO"/>
        </w:rPr>
        <w:t xml:space="preserve">Modul de acordare a diferenţelor de tarif este </w:t>
      </w:r>
      <w:r w:rsidRPr="0074641D">
        <w:rPr>
          <w:szCs w:val="24"/>
          <w:lang w:val="ro-RO"/>
        </w:rPr>
        <w:t>cel stabilit prin Hotărârea Consiliului Local/Consiliului General al Municipiului București/Consiliului Județean Nr. .............</w:t>
      </w:r>
      <w:r w:rsidRPr="005153B9">
        <w:rPr>
          <w:szCs w:val="24"/>
          <w:lang w:val="ro-RO"/>
        </w:rPr>
        <w:t xml:space="preserve"> în temeiul legislaţiei în vigoare, pentru fiecare categorie în parte şi este după cum urmează:</w:t>
      </w:r>
    </w:p>
    <w:p w14:paraId="7DFF0530" w14:textId="3B76ED23" w:rsidR="000B6F63" w:rsidRDefault="000B6F63" w:rsidP="00962C91">
      <w:pPr>
        <w:rPr>
          <w:szCs w:val="24"/>
          <w:lang w:val="ro-RO"/>
        </w:rPr>
      </w:pPr>
    </w:p>
    <w:tbl>
      <w:tblPr>
        <w:tblW w:w="0" w:type="auto"/>
        <w:jc w:val="center"/>
        <w:tblLayout w:type="fixed"/>
        <w:tblLook w:val="0000" w:firstRow="0" w:lastRow="0" w:firstColumn="0" w:lastColumn="0" w:noHBand="0" w:noVBand="0"/>
      </w:tblPr>
      <w:tblGrid>
        <w:gridCol w:w="1697"/>
        <w:gridCol w:w="993"/>
        <w:gridCol w:w="1417"/>
        <w:gridCol w:w="1701"/>
        <w:gridCol w:w="1776"/>
        <w:gridCol w:w="1435"/>
      </w:tblGrid>
      <w:tr w:rsidR="005153B9" w:rsidRPr="005153B9" w14:paraId="409A1D00" w14:textId="77777777" w:rsidTr="005153B9">
        <w:trPr>
          <w:trHeight w:val="1"/>
          <w:tblHeader/>
          <w:jc w:val="center"/>
        </w:trPr>
        <w:tc>
          <w:tcPr>
            <w:tcW w:w="1697" w:type="dxa"/>
            <w:vMerge w:val="restart"/>
            <w:tcBorders>
              <w:top w:val="single" w:sz="3" w:space="0" w:color="000000"/>
              <w:left w:val="single" w:sz="3" w:space="0" w:color="000000"/>
              <w:bottom w:val="single" w:sz="3" w:space="0" w:color="000000"/>
              <w:right w:val="single" w:sz="3" w:space="0" w:color="000000"/>
            </w:tcBorders>
            <w:shd w:val="pct10" w:color="auto" w:fill="auto"/>
            <w:vAlign w:val="center"/>
          </w:tcPr>
          <w:p w14:paraId="4517095B" w14:textId="2C47F7B0" w:rsidR="005153B9" w:rsidRPr="005153B9" w:rsidRDefault="005153B9" w:rsidP="005153B9">
            <w:pPr>
              <w:jc w:val="center"/>
              <w:rPr>
                <w:szCs w:val="24"/>
                <w:lang w:val="ro-RO"/>
              </w:rPr>
            </w:pPr>
            <w:r w:rsidRPr="005153B9">
              <w:rPr>
                <w:b/>
                <w:bCs/>
                <w:szCs w:val="24"/>
                <w:lang w:val="ro-RO"/>
              </w:rPr>
              <w:t xml:space="preserve">Categoria socială/ </w:t>
            </w:r>
            <w:r>
              <w:rPr>
                <w:b/>
                <w:bCs/>
                <w:szCs w:val="24"/>
                <w:lang w:val="ro-RO"/>
              </w:rPr>
              <w:t xml:space="preserve"> </w:t>
            </w:r>
            <w:r w:rsidRPr="005153B9">
              <w:rPr>
                <w:b/>
                <w:bCs/>
                <w:szCs w:val="24"/>
                <w:lang w:val="ro-RO"/>
              </w:rPr>
              <w:t>Tipul de protecţie socială</w:t>
            </w:r>
          </w:p>
        </w:tc>
        <w:tc>
          <w:tcPr>
            <w:tcW w:w="993" w:type="dxa"/>
            <w:vMerge w:val="restart"/>
            <w:tcBorders>
              <w:top w:val="single" w:sz="3" w:space="0" w:color="000000"/>
              <w:left w:val="single" w:sz="3" w:space="0" w:color="000000"/>
              <w:bottom w:val="single" w:sz="3" w:space="0" w:color="000000"/>
              <w:right w:val="single" w:sz="3" w:space="0" w:color="000000"/>
            </w:tcBorders>
            <w:shd w:val="pct10" w:color="auto" w:fill="auto"/>
            <w:vAlign w:val="center"/>
          </w:tcPr>
          <w:p w14:paraId="1FCEBB4E" w14:textId="77777777" w:rsidR="005153B9" w:rsidRPr="005153B9" w:rsidRDefault="005153B9" w:rsidP="005153B9">
            <w:pPr>
              <w:jc w:val="center"/>
              <w:rPr>
                <w:szCs w:val="24"/>
                <w:lang w:val="ro-RO"/>
              </w:rPr>
            </w:pPr>
            <w:r w:rsidRPr="005153B9">
              <w:rPr>
                <w:b/>
                <w:bCs/>
                <w:szCs w:val="24"/>
                <w:lang w:val="ro-RO"/>
              </w:rPr>
              <w:t>Perioada</w:t>
            </w:r>
          </w:p>
        </w:tc>
        <w:tc>
          <w:tcPr>
            <w:tcW w:w="1417" w:type="dxa"/>
            <w:vMerge w:val="restart"/>
            <w:tcBorders>
              <w:top w:val="single" w:sz="3" w:space="0" w:color="000000"/>
              <w:left w:val="single" w:sz="3" w:space="0" w:color="000000"/>
              <w:bottom w:val="single" w:sz="3" w:space="0" w:color="000000"/>
              <w:right w:val="single" w:sz="3" w:space="0" w:color="000000"/>
            </w:tcBorders>
            <w:shd w:val="pct10" w:color="auto" w:fill="auto"/>
            <w:vAlign w:val="center"/>
          </w:tcPr>
          <w:p w14:paraId="58F4719B" w14:textId="77777777" w:rsidR="005153B9" w:rsidRPr="005153B9" w:rsidRDefault="005153B9" w:rsidP="005153B9">
            <w:pPr>
              <w:jc w:val="center"/>
              <w:rPr>
                <w:szCs w:val="24"/>
                <w:lang w:val="ro-RO"/>
              </w:rPr>
            </w:pPr>
            <w:r w:rsidRPr="005153B9">
              <w:rPr>
                <w:b/>
                <w:bCs/>
                <w:szCs w:val="24"/>
                <w:lang w:val="ro-RO"/>
              </w:rPr>
              <w:t>Număr de călătorii pe perioada selectată, utilizat pentru calcul</w:t>
            </w:r>
          </w:p>
        </w:tc>
        <w:tc>
          <w:tcPr>
            <w:tcW w:w="3477" w:type="dxa"/>
            <w:gridSpan w:val="2"/>
            <w:tcBorders>
              <w:top w:val="single" w:sz="3" w:space="0" w:color="000000"/>
              <w:left w:val="single" w:sz="3" w:space="0" w:color="000000"/>
              <w:bottom w:val="single" w:sz="3" w:space="0" w:color="000000"/>
              <w:right w:val="single" w:sz="3" w:space="0" w:color="000000"/>
            </w:tcBorders>
            <w:shd w:val="pct10" w:color="auto" w:fill="auto"/>
            <w:vAlign w:val="center"/>
          </w:tcPr>
          <w:p w14:paraId="34B73215" w14:textId="77777777" w:rsidR="005153B9" w:rsidRPr="005153B9" w:rsidRDefault="005153B9" w:rsidP="005153B9">
            <w:pPr>
              <w:jc w:val="center"/>
              <w:rPr>
                <w:szCs w:val="24"/>
                <w:lang w:val="ro-RO"/>
              </w:rPr>
            </w:pPr>
            <w:r w:rsidRPr="005153B9">
              <w:rPr>
                <w:b/>
                <w:bCs/>
                <w:szCs w:val="24"/>
                <w:lang w:val="ro-RO"/>
              </w:rPr>
              <w:t>Tarif</w:t>
            </w:r>
          </w:p>
        </w:tc>
        <w:tc>
          <w:tcPr>
            <w:tcW w:w="1435" w:type="dxa"/>
            <w:vMerge w:val="restart"/>
            <w:tcBorders>
              <w:top w:val="single" w:sz="3" w:space="0" w:color="000000"/>
              <w:left w:val="single" w:sz="3" w:space="0" w:color="000000"/>
              <w:bottom w:val="single" w:sz="3" w:space="0" w:color="000000"/>
              <w:right w:val="single" w:sz="3" w:space="0" w:color="000000"/>
            </w:tcBorders>
            <w:shd w:val="pct10" w:color="auto" w:fill="auto"/>
            <w:vAlign w:val="center"/>
          </w:tcPr>
          <w:p w14:paraId="7309233F" w14:textId="77777777" w:rsidR="005153B9" w:rsidRPr="005153B9" w:rsidRDefault="005153B9" w:rsidP="005153B9">
            <w:pPr>
              <w:jc w:val="center"/>
              <w:rPr>
                <w:szCs w:val="24"/>
                <w:lang w:val="ro-RO"/>
              </w:rPr>
            </w:pPr>
            <w:r w:rsidRPr="005153B9">
              <w:rPr>
                <w:b/>
                <w:bCs/>
                <w:szCs w:val="24"/>
                <w:lang w:val="ro-RO"/>
              </w:rPr>
              <w:t xml:space="preserve">Modalitatea de acordare a protecţiei sociale </w:t>
            </w:r>
            <w:r w:rsidRPr="005153B9">
              <w:rPr>
                <w:szCs w:val="24"/>
                <w:lang w:val="ro-RO"/>
              </w:rPr>
              <w:t>(procentul de reducere)</w:t>
            </w:r>
          </w:p>
        </w:tc>
      </w:tr>
      <w:tr w:rsidR="005153B9" w:rsidRPr="005153B9" w14:paraId="1A0756C6" w14:textId="77777777" w:rsidTr="005153B9">
        <w:trPr>
          <w:trHeight w:val="1"/>
          <w:tblHeader/>
          <w:jc w:val="center"/>
        </w:trPr>
        <w:tc>
          <w:tcPr>
            <w:tcW w:w="1697" w:type="dxa"/>
            <w:vMerge/>
            <w:tcBorders>
              <w:top w:val="single" w:sz="3" w:space="0" w:color="000000"/>
              <w:left w:val="single" w:sz="3" w:space="0" w:color="000000"/>
              <w:bottom w:val="single" w:sz="3" w:space="0" w:color="000000"/>
              <w:right w:val="single" w:sz="3" w:space="0" w:color="000000"/>
            </w:tcBorders>
            <w:vAlign w:val="center"/>
          </w:tcPr>
          <w:p w14:paraId="73575F3D" w14:textId="77777777" w:rsidR="005153B9" w:rsidRPr="005153B9" w:rsidRDefault="005153B9" w:rsidP="005153B9">
            <w:pPr>
              <w:jc w:val="center"/>
              <w:rPr>
                <w:szCs w:val="24"/>
                <w:lang w:val="ro-RO"/>
              </w:rPr>
            </w:pPr>
          </w:p>
        </w:tc>
        <w:tc>
          <w:tcPr>
            <w:tcW w:w="993" w:type="dxa"/>
            <w:vMerge/>
            <w:tcBorders>
              <w:top w:val="single" w:sz="3" w:space="0" w:color="000000"/>
              <w:left w:val="single" w:sz="3" w:space="0" w:color="000000"/>
              <w:bottom w:val="single" w:sz="3" w:space="0" w:color="000000"/>
              <w:right w:val="single" w:sz="3" w:space="0" w:color="000000"/>
            </w:tcBorders>
            <w:vAlign w:val="center"/>
          </w:tcPr>
          <w:p w14:paraId="79EDA9FB" w14:textId="77777777" w:rsidR="005153B9" w:rsidRPr="005153B9" w:rsidRDefault="005153B9" w:rsidP="005153B9">
            <w:pPr>
              <w:jc w:val="center"/>
              <w:rPr>
                <w:szCs w:val="24"/>
                <w:lang w:val="ro-RO"/>
              </w:rPr>
            </w:pPr>
          </w:p>
        </w:tc>
        <w:tc>
          <w:tcPr>
            <w:tcW w:w="1417" w:type="dxa"/>
            <w:vMerge/>
            <w:tcBorders>
              <w:top w:val="single" w:sz="3" w:space="0" w:color="000000"/>
              <w:left w:val="single" w:sz="3" w:space="0" w:color="000000"/>
              <w:bottom w:val="single" w:sz="3" w:space="0" w:color="000000"/>
              <w:right w:val="single" w:sz="3" w:space="0" w:color="000000"/>
            </w:tcBorders>
            <w:vAlign w:val="center"/>
          </w:tcPr>
          <w:p w14:paraId="2D9F0815" w14:textId="77777777" w:rsidR="005153B9" w:rsidRPr="005153B9" w:rsidRDefault="005153B9" w:rsidP="005153B9">
            <w:pPr>
              <w:jc w:val="center"/>
              <w:rPr>
                <w:szCs w:val="24"/>
                <w:lang w:val="ro-RO"/>
              </w:rPr>
            </w:pPr>
          </w:p>
        </w:tc>
        <w:tc>
          <w:tcPr>
            <w:tcW w:w="1701" w:type="dxa"/>
            <w:tcBorders>
              <w:top w:val="single" w:sz="3" w:space="0" w:color="000000"/>
              <w:left w:val="single" w:sz="3" w:space="0" w:color="000000"/>
              <w:bottom w:val="single" w:sz="3" w:space="0" w:color="000000"/>
              <w:right w:val="single" w:sz="3" w:space="0" w:color="000000"/>
            </w:tcBorders>
            <w:shd w:val="pct10" w:color="auto" w:fill="auto"/>
            <w:vAlign w:val="center"/>
          </w:tcPr>
          <w:p w14:paraId="4905D7E2" w14:textId="77777777" w:rsidR="005153B9" w:rsidRPr="005153B9" w:rsidRDefault="005153B9" w:rsidP="005153B9">
            <w:pPr>
              <w:jc w:val="center"/>
              <w:rPr>
                <w:szCs w:val="24"/>
                <w:lang w:val="ro-RO"/>
              </w:rPr>
            </w:pPr>
            <w:r w:rsidRPr="005153B9">
              <w:rPr>
                <w:b/>
                <w:bCs/>
                <w:szCs w:val="24"/>
                <w:lang w:val="ro-RO"/>
              </w:rPr>
              <w:t>Tarif întreg</w:t>
            </w:r>
          </w:p>
        </w:tc>
        <w:tc>
          <w:tcPr>
            <w:tcW w:w="1776" w:type="dxa"/>
            <w:tcBorders>
              <w:top w:val="single" w:sz="3" w:space="0" w:color="000000"/>
              <w:left w:val="single" w:sz="3" w:space="0" w:color="000000"/>
              <w:bottom w:val="single" w:sz="3" w:space="0" w:color="000000"/>
              <w:right w:val="single" w:sz="3" w:space="0" w:color="000000"/>
            </w:tcBorders>
            <w:shd w:val="pct10" w:color="auto" w:fill="auto"/>
            <w:vAlign w:val="center"/>
          </w:tcPr>
          <w:p w14:paraId="0037D32B" w14:textId="77777777" w:rsidR="005153B9" w:rsidRPr="005153B9" w:rsidRDefault="005153B9" w:rsidP="005153B9">
            <w:pPr>
              <w:jc w:val="center"/>
              <w:rPr>
                <w:szCs w:val="24"/>
                <w:lang w:val="ro-RO"/>
              </w:rPr>
            </w:pPr>
            <w:r w:rsidRPr="005153B9">
              <w:rPr>
                <w:b/>
                <w:bCs/>
                <w:szCs w:val="24"/>
                <w:lang w:val="ro-RO"/>
              </w:rPr>
              <w:t>Reducerea oferita</w:t>
            </w:r>
          </w:p>
        </w:tc>
        <w:tc>
          <w:tcPr>
            <w:tcW w:w="1435" w:type="dxa"/>
            <w:vMerge/>
            <w:tcBorders>
              <w:top w:val="single" w:sz="3" w:space="0" w:color="000000"/>
              <w:left w:val="single" w:sz="3" w:space="0" w:color="000000"/>
              <w:bottom w:val="single" w:sz="3" w:space="0" w:color="000000"/>
              <w:right w:val="single" w:sz="3" w:space="0" w:color="000000"/>
            </w:tcBorders>
            <w:vAlign w:val="center"/>
          </w:tcPr>
          <w:p w14:paraId="78ACD8D5" w14:textId="77777777" w:rsidR="005153B9" w:rsidRPr="005153B9" w:rsidRDefault="005153B9" w:rsidP="005153B9">
            <w:pPr>
              <w:jc w:val="center"/>
              <w:rPr>
                <w:szCs w:val="24"/>
                <w:lang w:val="ro-RO"/>
              </w:rPr>
            </w:pPr>
          </w:p>
        </w:tc>
      </w:tr>
      <w:tr w:rsidR="00B1555D" w:rsidRPr="005153B9" w14:paraId="29BD2F32" w14:textId="77777777" w:rsidTr="005153B9">
        <w:trPr>
          <w:trHeight w:val="1"/>
          <w:jc w:val="center"/>
        </w:trPr>
        <w:tc>
          <w:tcPr>
            <w:tcW w:w="1697" w:type="dxa"/>
            <w:tcBorders>
              <w:top w:val="single" w:sz="3" w:space="0" w:color="000000"/>
              <w:left w:val="single" w:sz="3" w:space="0" w:color="000000"/>
              <w:bottom w:val="single" w:sz="3" w:space="0" w:color="000000"/>
              <w:right w:val="single" w:sz="3" w:space="0" w:color="000000"/>
            </w:tcBorders>
            <w:vAlign w:val="center"/>
          </w:tcPr>
          <w:p w14:paraId="3C5F378E" w14:textId="0EC9B089" w:rsidR="00B1555D" w:rsidRPr="005153B9" w:rsidRDefault="00B1555D" w:rsidP="00B1555D">
            <w:pPr>
              <w:rPr>
                <w:szCs w:val="24"/>
                <w:lang w:val="ro-RO"/>
              </w:rPr>
            </w:pPr>
            <w:r w:rsidRPr="005153B9">
              <w:rPr>
                <w:szCs w:val="24"/>
                <w:lang w:val="ro-RO"/>
              </w:rPr>
              <w:t>Elevi</w:t>
            </w:r>
          </w:p>
        </w:tc>
        <w:tc>
          <w:tcPr>
            <w:tcW w:w="993" w:type="dxa"/>
            <w:tcBorders>
              <w:top w:val="single" w:sz="3" w:space="0" w:color="000000"/>
              <w:left w:val="single" w:sz="3" w:space="0" w:color="000000"/>
              <w:bottom w:val="single" w:sz="3" w:space="0" w:color="000000"/>
              <w:right w:val="single" w:sz="3" w:space="0" w:color="000000"/>
            </w:tcBorders>
            <w:vAlign w:val="center"/>
          </w:tcPr>
          <w:p w14:paraId="2BE3226C" w14:textId="77777777" w:rsidR="00B1555D" w:rsidRPr="005153B9" w:rsidRDefault="00B1555D" w:rsidP="00B1555D">
            <w:pPr>
              <w:rPr>
                <w:szCs w:val="24"/>
                <w:lang w:val="ro-RO"/>
              </w:rPr>
            </w:pPr>
            <w:r w:rsidRPr="005153B9">
              <w:rPr>
                <w:szCs w:val="24"/>
                <w:lang w:val="ro-RO"/>
              </w:rPr>
              <w:t>Lunar</w:t>
            </w:r>
          </w:p>
        </w:tc>
        <w:tc>
          <w:tcPr>
            <w:tcW w:w="1417" w:type="dxa"/>
            <w:tcBorders>
              <w:top w:val="single" w:sz="3" w:space="0" w:color="000000"/>
              <w:left w:val="single" w:sz="3" w:space="0" w:color="000000"/>
              <w:bottom w:val="single" w:sz="3" w:space="0" w:color="000000"/>
              <w:right w:val="single" w:sz="3" w:space="0" w:color="000000"/>
            </w:tcBorders>
            <w:vAlign w:val="center"/>
          </w:tcPr>
          <w:p w14:paraId="43AC48EC" w14:textId="77777777" w:rsidR="00B1555D" w:rsidRPr="005153B9" w:rsidRDefault="00B1555D" w:rsidP="00B1555D">
            <w:pPr>
              <w:rPr>
                <w:szCs w:val="24"/>
                <w:lang w:val="ro-RO"/>
              </w:rPr>
            </w:pPr>
            <w:proofErr w:type="spellStart"/>
            <w:r w:rsidRPr="005153B9">
              <w:rPr>
                <w:szCs w:val="24"/>
              </w:rPr>
              <w:t>Nelimitat</w:t>
            </w:r>
            <w:proofErr w:type="spellEnd"/>
          </w:p>
        </w:tc>
        <w:tc>
          <w:tcPr>
            <w:tcW w:w="1701" w:type="dxa"/>
            <w:tcBorders>
              <w:top w:val="single" w:sz="3" w:space="0" w:color="000000"/>
              <w:left w:val="single" w:sz="3" w:space="0" w:color="000000"/>
              <w:bottom w:val="single" w:sz="3" w:space="0" w:color="000000"/>
              <w:right w:val="single" w:sz="3" w:space="0" w:color="000000"/>
            </w:tcBorders>
            <w:vAlign w:val="center"/>
          </w:tcPr>
          <w:p w14:paraId="318201F4" w14:textId="0FB280D7" w:rsidR="00B1555D" w:rsidRPr="005153B9" w:rsidRDefault="00B1555D" w:rsidP="00B1555D">
            <w:pPr>
              <w:rPr>
                <w:szCs w:val="24"/>
                <w:lang w:val="ro-RO"/>
              </w:rPr>
            </w:pPr>
            <w:r w:rsidRPr="005153B9">
              <w:rPr>
                <w:szCs w:val="24"/>
                <w:lang w:val="ro-RO"/>
              </w:rPr>
              <w:t xml:space="preserve">Abonament lunar număr nelimitat de călătorii/zi urban - </w:t>
            </w:r>
            <w:r w:rsidR="00E2541A">
              <w:rPr>
                <w:szCs w:val="24"/>
                <w:lang w:val="ro-RO"/>
              </w:rPr>
              <w:t>130</w:t>
            </w:r>
            <w:r w:rsidRPr="005153B9">
              <w:rPr>
                <w:szCs w:val="24"/>
                <w:lang w:val="ro-RO"/>
              </w:rPr>
              <w:t xml:space="preserve"> lei</w:t>
            </w:r>
          </w:p>
        </w:tc>
        <w:tc>
          <w:tcPr>
            <w:tcW w:w="1776" w:type="dxa"/>
            <w:tcBorders>
              <w:top w:val="single" w:sz="3" w:space="0" w:color="000000"/>
              <w:left w:val="single" w:sz="3" w:space="0" w:color="000000"/>
              <w:bottom w:val="single" w:sz="3" w:space="0" w:color="000000"/>
              <w:right w:val="single" w:sz="3" w:space="0" w:color="000000"/>
            </w:tcBorders>
            <w:vAlign w:val="center"/>
          </w:tcPr>
          <w:p w14:paraId="66883A6E" w14:textId="24F5CB52" w:rsidR="00B1555D" w:rsidRPr="005153B9" w:rsidRDefault="00B1555D" w:rsidP="00B1555D">
            <w:pPr>
              <w:rPr>
                <w:szCs w:val="24"/>
                <w:lang w:val="ro-RO"/>
              </w:rPr>
            </w:pPr>
            <w:r w:rsidRPr="005153B9">
              <w:rPr>
                <w:szCs w:val="24"/>
                <w:lang w:val="ro-RO"/>
              </w:rPr>
              <w:t xml:space="preserve">Abonament lunar număr nelimitat de călătorii/zi urban - </w:t>
            </w:r>
            <w:r w:rsidR="00E2541A">
              <w:rPr>
                <w:szCs w:val="24"/>
                <w:lang w:val="ro-RO"/>
              </w:rPr>
              <w:t>130</w:t>
            </w:r>
            <w:r w:rsidRPr="005153B9">
              <w:rPr>
                <w:szCs w:val="24"/>
                <w:lang w:val="ro-RO"/>
              </w:rPr>
              <w:t xml:space="preserve"> lei</w:t>
            </w:r>
          </w:p>
        </w:tc>
        <w:tc>
          <w:tcPr>
            <w:tcW w:w="1435" w:type="dxa"/>
            <w:tcBorders>
              <w:top w:val="single" w:sz="3" w:space="0" w:color="000000"/>
              <w:left w:val="single" w:sz="3" w:space="0" w:color="000000"/>
              <w:bottom w:val="single" w:sz="3" w:space="0" w:color="000000"/>
              <w:right w:val="single" w:sz="3" w:space="0" w:color="000000"/>
            </w:tcBorders>
            <w:vAlign w:val="center"/>
          </w:tcPr>
          <w:p w14:paraId="13366B40" w14:textId="77777777" w:rsidR="00B1555D" w:rsidRPr="005153B9" w:rsidRDefault="00B1555D" w:rsidP="00B1555D">
            <w:pPr>
              <w:rPr>
                <w:szCs w:val="24"/>
                <w:lang w:val="ro-RO"/>
              </w:rPr>
            </w:pPr>
            <w:r w:rsidRPr="005153B9">
              <w:rPr>
                <w:szCs w:val="24"/>
                <w:lang w:val="ro-RO"/>
              </w:rPr>
              <w:t>100%</w:t>
            </w:r>
          </w:p>
        </w:tc>
      </w:tr>
    </w:tbl>
    <w:p w14:paraId="242E7E9D" w14:textId="0485C197" w:rsidR="000B6F63" w:rsidRDefault="005153B9" w:rsidP="00962C91">
      <w:pPr>
        <w:rPr>
          <w:szCs w:val="24"/>
          <w:lang w:val="ro-RO"/>
        </w:rPr>
      </w:pPr>
      <w:r w:rsidRPr="005153B9">
        <w:rPr>
          <w:szCs w:val="24"/>
          <w:lang w:val="ro-RO"/>
        </w:rPr>
        <w:t>Operatorul va elibera titluri de călătorie pentru fiecare categorie care beneficiază de gratuităţi, în baza documentelor legale justificative pentru fiecare categorie.</w:t>
      </w:r>
    </w:p>
    <w:p w14:paraId="1A606532" w14:textId="7F16F07F" w:rsidR="00E2541A" w:rsidRDefault="00E2541A" w:rsidP="00962C91">
      <w:pPr>
        <w:rPr>
          <w:szCs w:val="24"/>
          <w:lang w:val="ro-RO"/>
        </w:rPr>
      </w:pPr>
    </w:p>
    <w:p w14:paraId="2E154753" w14:textId="015E197E" w:rsidR="00E2541A" w:rsidRDefault="00E2541A" w:rsidP="00962C91">
      <w:pPr>
        <w:rPr>
          <w:szCs w:val="24"/>
          <w:lang w:val="ro-RO"/>
        </w:rPr>
      </w:pPr>
    </w:p>
    <w:p w14:paraId="12049E30" w14:textId="56355FBE" w:rsidR="00E2541A" w:rsidRDefault="00E2541A" w:rsidP="00962C91">
      <w:pPr>
        <w:rPr>
          <w:szCs w:val="24"/>
          <w:lang w:val="ro-RO"/>
        </w:rPr>
      </w:pPr>
    </w:p>
    <w:p w14:paraId="58A6EC3A" w14:textId="16C15A52" w:rsidR="00E2541A" w:rsidRDefault="00E2541A" w:rsidP="00962C91">
      <w:pPr>
        <w:rPr>
          <w:szCs w:val="24"/>
          <w:lang w:val="ro-RO"/>
        </w:rPr>
      </w:pPr>
    </w:p>
    <w:p w14:paraId="12B2A8D3" w14:textId="77777777" w:rsidR="00E2541A" w:rsidRDefault="00E2541A" w:rsidP="00962C91">
      <w:pPr>
        <w:rPr>
          <w:szCs w:val="24"/>
          <w:lang w:val="ro-RO"/>
        </w:rPr>
      </w:pPr>
    </w:p>
    <w:p w14:paraId="154FB48F" w14:textId="2DCE87D3" w:rsidR="000B6F63" w:rsidRDefault="000B6F63" w:rsidP="00962C91">
      <w:pPr>
        <w:rPr>
          <w:szCs w:val="24"/>
          <w:lang w:val="ro-RO"/>
        </w:rPr>
      </w:pPr>
    </w:p>
    <w:p w14:paraId="673D7421" w14:textId="024011E0" w:rsidR="000B6F63" w:rsidRDefault="005153B9" w:rsidP="005153B9">
      <w:pPr>
        <w:pStyle w:val="Anexa2fix"/>
      </w:pPr>
      <w:bookmarkStart w:id="214" w:name="_Toc234336211"/>
      <w:bookmarkStart w:id="215" w:name="_Toc235716346"/>
      <w:bookmarkStart w:id="216" w:name="_Toc235716553"/>
      <w:bookmarkStart w:id="217" w:name="_Toc235716813"/>
      <w:r>
        <w:lastRenderedPageBreak/>
        <w:t>Estimarea anuală a diferențelor de tarif pentru protecția socială</w:t>
      </w:r>
      <w:bookmarkEnd w:id="214"/>
      <w:bookmarkEnd w:id="215"/>
      <w:bookmarkEnd w:id="216"/>
      <w:bookmarkEnd w:id="217"/>
    </w:p>
    <w:tbl>
      <w:tblPr>
        <w:tblW w:w="5000" w:type="pct"/>
        <w:jc w:val="center"/>
        <w:tblLook w:val="0000" w:firstRow="0" w:lastRow="0" w:firstColumn="0" w:lastColumn="0" w:noHBand="0" w:noVBand="0"/>
      </w:tblPr>
      <w:tblGrid>
        <w:gridCol w:w="2226"/>
        <w:gridCol w:w="1863"/>
        <w:gridCol w:w="1055"/>
        <w:gridCol w:w="1207"/>
        <w:gridCol w:w="1358"/>
        <w:gridCol w:w="1310"/>
      </w:tblGrid>
      <w:tr w:rsidR="00BC3D0F" w:rsidRPr="005153B9" w14:paraId="0FECEA38" w14:textId="77777777" w:rsidTr="00E2541A">
        <w:trPr>
          <w:trHeight w:val="1"/>
          <w:tblHeader/>
          <w:jc w:val="center"/>
        </w:trPr>
        <w:tc>
          <w:tcPr>
            <w:tcW w:w="1234" w:type="pct"/>
            <w:tcBorders>
              <w:top w:val="single" w:sz="3" w:space="0" w:color="000000"/>
              <w:left w:val="single" w:sz="3" w:space="0" w:color="000000"/>
              <w:bottom w:val="single" w:sz="3" w:space="0" w:color="000000"/>
              <w:right w:val="single" w:sz="3" w:space="0" w:color="000000"/>
            </w:tcBorders>
            <w:shd w:val="pct10" w:color="auto" w:fill="auto"/>
            <w:vAlign w:val="center"/>
          </w:tcPr>
          <w:p w14:paraId="07F20E0C" w14:textId="77777777" w:rsidR="00BC3D0F" w:rsidRPr="00E2541A" w:rsidRDefault="00BC3D0F" w:rsidP="00BC3D0F">
            <w:pPr>
              <w:spacing w:before="0"/>
              <w:jc w:val="center"/>
              <w:rPr>
                <w:szCs w:val="24"/>
                <w:lang w:val="ro-RO"/>
              </w:rPr>
            </w:pPr>
            <w:r w:rsidRPr="00E2541A">
              <w:rPr>
                <w:b/>
                <w:bCs/>
                <w:szCs w:val="24"/>
                <w:lang w:val="ro-RO"/>
              </w:rPr>
              <w:t>Categoria socială/ Tipul de protecţie socială</w:t>
            </w:r>
          </w:p>
        </w:tc>
        <w:tc>
          <w:tcPr>
            <w:tcW w:w="1033" w:type="pct"/>
            <w:tcBorders>
              <w:top w:val="single" w:sz="3" w:space="0" w:color="000000"/>
              <w:left w:val="single" w:sz="3" w:space="0" w:color="000000"/>
              <w:bottom w:val="single" w:sz="3" w:space="0" w:color="000000"/>
              <w:right w:val="single" w:sz="3" w:space="0" w:color="000000"/>
            </w:tcBorders>
            <w:shd w:val="pct10" w:color="auto" w:fill="auto"/>
            <w:vAlign w:val="center"/>
          </w:tcPr>
          <w:p w14:paraId="6C11A14C" w14:textId="77777777" w:rsidR="00BC3D0F" w:rsidRPr="00E2541A" w:rsidRDefault="00BC3D0F" w:rsidP="00BC3D0F">
            <w:pPr>
              <w:spacing w:before="0"/>
              <w:jc w:val="center"/>
              <w:rPr>
                <w:b/>
                <w:bCs/>
                <w:szCs w:val="24"/>
                <w:lang w:val="ro-RO"/>
              </w:rPr>
            </w:pPr>
            <w:r w:rsidRPr="00E2541A">
              <w:rPr>
                <w:b/>
                <w:bCs/>
                <w:szCs w:val="24"/>
                <w:lang w:val="ro-RO"/>
              </w:rPr>
              <w:t>Unităţi de calcul</w:t>
            </w:r>
          </w:p>
          <w:p w14:paraId="7B65D0A0" w14:textId="77777777" w:rsidR="00BC3D0F" w:rsidRPr="00E2541A" w:rsidRDefault="00BC3D0F" w:rsidP="00BC3D0F">
            <w:pPr>
              <w:spacing w:before="0"/>
              <w:jc w:val="center"/>
              <w:rPr>
                <w:szCs w:val="24"/>
                <w:lang w:val="ro-RO"/>
              </w:rPr>
            </w:pPr>
            <w:r w:rsidRPr="00E2541A">
              <w:rPr>
                <w:szCs w:val="24"/>
                <w:lang w:val="ro-RO"/>
              </w:rPr>
              <w:t>(abonamente/ calătorii vândute)</w:t>
            </w:r>
          </w:p>
        </w:tc>
        <w:tc>
          <w:tcPr>
            <w:tcW w:w="585" w:type="pct"/>
            <w:tcBorders>
              <w:top w:val="single" w:sz="3" w:space="0" w:color="000000"/>
              <w:left w:val="single" w:sz="3" w:space="0" w:color="000000"/>
              <w:bottom w:val="single" w:sz="3" w:space="0" w:color="000000"/>
              <w:right w:val="single" w:sz="3" w:space="0" w:color="000000"/>
            </w:tcBorders>
            <w:shd w:val="pct10" w:color="auto" w:fill="auto"/>
            <w:vAlign w:val="center"/>
          </w:tcPr>
          <w:p w14:paraId="0C01793F" w14:textId="77777777" w:rsidR="00BC3D0F" w:rsidRPr="00E2541A" w:rsidRDefault="00BC3D0F" w:rsidP="00BC3D0F">
            <w:pPr>
              <w:spacing w:before="0"/>
              <w:jc w:val="center"/>
              <w:rPr>
                <w:szCs w:val="24"/>
                <w:lang w:val="ro-RO"/>
              </w:rPr>
            </w:pPr>
            <w:r w:rsidRPr="00E2541A">
              <w:rPr>
                <w:b/>
                <w:bCs/>
                <w:szCs w:val="24"/>
                <w:lang w:val="ro-RO"/>
              </w:rPr>
              <w:t>Număr estimat de unităţi</w:t>
            </w:r>
          </w:p>
        </w:tc>
        <w:tc>
          <w:tcPr>
            <w:tcW w:w="669" w:type="pct"/>
            <w:tcBorders>
              <w:top w:val="single" w:sz="3" w:space="0" w:color="000000"/>
              <w:left w:val="single" w:sz="3" w:space="0" w:color="000000"/>
              <w:bottom w:val="single" w:sz="3" w:space="0" w:color="000000"/>
              <w:right w:val="single" w:sz="3" w:space="0" w:color="000000"/>
            </w:tcBorders>
            <w:shd w:val="pct10" w:color="auto" w:fill="auto"/>
            <w:vAlign w:val="center"/>
          </w:tcPr>
          <w:p w14:paraId="2F9527C0" w14:textId="77777777" w:rsidR="00BC3D0F" w:rsidRPr="00E2541A" w:rsidRDefault="00BC3D0F" w:rsidP="00BC3D0F">
            <w:pPr>
              <w:spacing w:before="0"/>
              <w:jc w:val="center"/>
              <w:rPr>
                <w:b/>
                <w:bCs/>
                <w:szCs w:val="24"/>
                <w:lang w:val="ro-RO"/>
              </w:rPr>
            </w:pPr>
            <w:r w:rsidRPr="00E2541A">
              <w:rPr>
                <w:b/>
                <w:bCs/>
                <w:szCs w:val="24"/>
                <w:lang w:val="ro-RO"/>
              </w:rPr>
              <w:t>Nivelul protecţiei sociale acordate</w:t>
            </w:r>
          </w:p>
          <w:p w14:paraId="0822BDA1" w14:textId="77777777" w:rsidR="00BC3D0F" w:rsidRPr="00E2541A" w:rsidRDefault="00BC3D0F" w:rsidP="00BC3D0F">
            <w:pPr>
              <w:spacing w:before="0"/>
              <w:jc w:val="center"/>
              <w:rPr>
                <w:szCs w:val="24"/>
                <w:lang w:val="ro-RO"/>
              </w:rPr>
            </w:pPr>
            <w:r w:rsidRPr="00E2541A">
              <w:rPr>
                <w:szCs w:val="24"/>
                <w:lang w:val="ro-RO"/>
              </w:rPr>
              <w:t>(lei/ unitate)</w:t>
            </w:r>
          </w:p>
        </w:tc>
        <w:tc>
          <w:tcPr>
            <w:tcW w:w="753" w:type="pct"/>
            <w:tcBorders>
              <w:top w:val="single" w:sz="3" w:space="0" w:color="000000"/>
              <w:left w:val="single" w:sz="3" w:space="0" w:color="000000"/>
              <w:bottom w:val="single" w:sz="3" w:space="0" w:color="000000"/>
              <w:right w:val="single" w:sz="3" w:space="0" w:color="000000"/>
            </w:tcBorders>
            <w:shd w:val="pct10" w:color="auto" w:fill="auto"/>
            <w:vAlign w:val="center"/>
          </w:tcPr>
          <w:p w14:paraId="37D18AE7" w14:textId="77777777" w:rsidR="00BC3D0F" w:rsidRPr="00E2541A" w:rsidRDefault="00BC3D0F" w:rsidP="00BC3D0F">
            <w:pPr>
              <w:spacing w:before="0"/>
              <w:jc w:val="center"/>
              <w:rPr>
                <w:b/>
                <w:bCs/>
                <w:szCs w:val="24"/>
                <w:lang w:val="ro-RO"/>
              </w:rPr>
            </w:pPr>
            <w:r w:rsidRPr="00E2541A">
              <w:rPr>
                <w:b/>
                <w:bCs/>
                <w:szCs w:val="24"/>
                <w:lang w:val="ro-RO"/>
              </w:rPr>
              <w:t>Sume totale*</w:t>
            </w:r>
          </w:p>
          <w:p w14:paraId="7CCA8958" w14:textId="77777777" w:rsidR="00BC3D0F" w:rsidRPr="00E2541A" w:rsidRDefault="00BC3D0F" w:rsidP="00BC3D0F">
            <w:pPr>
              <w:spacing w:before="0"/>
              <w:jc w:val="center"/>
              <w:rPr>
                <w:szCs w:val="24"/>
                <w:lang w:val="ro-RO"/>
              </w:rPr>
            </w:pPr>
            <w:r w:rsidRPr="00E2541A">
              <w:rPr>
                <w:szCs w:val="24"/>
                <w:lang w:val="ro-RO"/>
              </w:rPr>
              <w:t>(lei)</w:t>
            </w:r>
          </w:p>
        </w:tc>
        <w:tc>
          <w:tcPr>
            <w:tcW w:w="726" w:type="pct"/>
            <w:tcBorders>
              <w:top w:val="single" w:sz="3" w:space="0" w:color="000000"/>
              <w:left w:val="single" w:sz="3" w:space="0" w:color="000000"/>
              <w:bottom w:val="single" w:sz="3" w:space="0" w:color="000000"/>
              <w:right w:val="single" w:sz="3" w:space="0" w:color="000000"/>
            </w:tcBorders>
            <w:shd w:val="pct10" w:color="auto" w:fill="auto"/>
            <w:vAlign w:val="center"/>
          </w:tcPr>
          <w:p w14:paraId="0103F57A" w14:textId="77777777" w:rsidR="00BC3D0F" w:rsidRPr="00E2541A" w:rsidRDefault="00BC3D0F" w:rsidP="00BC3D0F">
            <w:pPr>
              <w:spacing w:before="0"/>
              <w:jc w:val="center"/>
              <w:rPr>
                <w:szCs w:val="24"/>
                <w:lang w:val="ro-RO"/>
              </w:rPr>
            </w:pPr>
            <w:r w:rsidRPr="00E2541A">
              <w:rPr>
                <w:b/>
                <w:bCs/>
                <w:szCs w:val="24"/>
                <w:lang w:val="ro-RO"/>
              </w:rPr>
              <w:t>Document justificativ necesar</w:t>
            </w:r>
          </w:p>
        </w:tc>
      </w:tr>
      <w:tr w:rsidR="00BC3D0F" w:rsidRPr="005153B9" w14:paraId="7A1D459F" w14:textId="77777777" w:rsidTr="00E2541A">
        <w:trPr>
          <w:trHeight w:val="1"/>
          <w:jc w:val="center"/>
        </w:trPr>
        <w:tc>
          <w:tcPr>
            <w:tcW w:w="1234" w:type="pct"/>
            <w:tcBorders>
              <w:top w:val="single" w:sz="3" w:space="0" w:color="000000"/>
              <w:left w:val="single" w:sz="3" w:space="0" w:color="000000"/>
              <w:bottom w:val="single" w:sz="3" w:space="0" w:color="000000"/>
              <w:right w:val="single" w:sz="3" w:space="0" w:color="000000"/>
            </w:tcBorders>
            <w:vAlign w:val="center"/>
          </w:tcPr>
          <w:p w14:paraId="11871BAA" w14:textId="77777777" w:rsidR="00BC3D0F" w:rsidRPr="005153B9" w:rsidRDefault="00BC3D0F" w:rsidP="00BC3D0F">
            <w:pPr>
              <w:spacing w:before="0"/>
              <w:jc w:val="center"/>
              <w:rPr>
                <w:szCs w:val="24"/>
                <w:lang w:val="ro-RO"/>
              </w:rPr>
            </w:pPr>
            <w:r w:rsidRPr="005153B9">
              <w:rPr>
                <w:szCs w:val="24"/>
                <w:lang w:val="ro-RO"/>
              </w:rPr>
              <w:t>(1)</w:t>
            </w:r>
          </w:p>
        </w:tc>
        <w:tc>
          <w:tcPr>
            <w:tcW w:w="1033" w:type="pct"/>
            <w:tcBorders>
              <w:top w:val="single" w:sz="3" w:space="0" w:color="000000"/>
              <w:left w:val="single" w:sz="3" w:space="0" w:color="000000"/>
              <w:bottom w:val="single" w:sz="3" w:space="0" w:color="000000"/>
              <w:right w:val="single" w:sz="3" w:space="0" w:color="000000"/>
            </w:tcBorders>
            <w:vAlign w:val="center"/>
          </w:tcPr>
          <w:p w14:paraId="073D1573" w14:textId="77777777" w:rsidR="00BC3D0F" w:rsidRPr="005153B9" w:rsidRDefault="00BC3D0F" w:rsidP="00BC3D0F">
            <w:pPr>
              <w:spacing w:before="0"/>
              <w:jc w:val="center"/>
              <w:rPr>
                <w:szCs w:val="24"/>
                <w:lang w:val="ro-RO"/>
              </w:rPr>
            </w:pPr>
            <w:r w:rsidRPr="005153B9">
              <w:rPr>
                <w:szCs w:val="24"/>
                <w:lang w:val="ro-RO"/>
              </w:rPr>
              <w:t>(2)</w:t>
            </w:r>
          </w:p>
        </w:tc>
        <w:tc>
          <w:tcPr>
            <w:tcW w:w="585" w:type="pct"/>
            <w:tcBorders>
              <w:top w:val="single" w:sz="3" w:space="0" w:color="000000"/>
              <w:left w:val="single" w:sz="3" w:space="0" w:color="000000"/>
              <w:bottom w:val="single" w:sz="3" w:space="0" w:color="000000"/>
              <w:right w:val="single" w:sz="3" w:space="0" w:color="000000"/>
            </w:tcBorders>
            <w:vAlign w:val="center"/>
          </w:tcPr>
          <w:p w14:paraId="4D6C9FF3" w14:textId="77777777" w:rsidR="00BC3D0F" w:rsidRPr="005153B9" w:rsidRDefault="00BC3D0F" w:rsidP="00BC3D0F">
            <w:pPr>
              <w:spacing w:before="0"/>
              <w:jc w:val="center"/>
              <w:rPr>
                <w:szCs w:val="24"/>
                <w:lang w:val="ro-RO"/>
              </w:rPr>
            </w:pPr>
            <w:r w:rsidRPr="005153B9">
              <w:rPr>
                <w:szCs w:val="24"/>
                <w:lang w:val="ro-RO"/>
              </w:rPr>
              <w:t>(3)</w:t>
            </w:r>
          </w:p>
        </w:tc>
        <w:tc>
          <w:tcPr>
            <w:tcW w:w="669" w:type="pct"/>
            <w:tcBorders>
              <w:top w:val="single" w:sz="3" w:space="0" w:color="000000"/>
              <w:left w:val="single" w:sz="3" w:space="0" w:color="000000"/>
              <w:bottom w:val="single" w:sz="3" w:space="0" w:color="000000"/>
              <w:right w:val="single" w:sz="3" w:space="0" w:color="000000"/>
            </w:tcBorders>
            <w:vAlign w:val="center"/>
          </w:tcPr>
          <w:p w14:paraId="5B411431" w14:textId="77777777" w:rsidR="00BC3D0F" w:rsidRPr="005153B9" w:rsidRDefault="00BC3D0F" w:rsidP="00BC3D0F">
            <w:pPr>
              <w:spacing w:before="0"/>
              <w:jc w:val="center"/>
              <w:rPr>
                <w:szCs w:val="24"/>
                <w:lang w:val="ro-RO"/>
              </w:rPr>
            </w:pPr>
            <w:r w:rsidRPr="005153B9">
              <w:rPr>
                <w:szCs w:val="24"/>
                <w:lang w:val="ro-RO"/>
              </w:rPr>
              <w:t>(4)</w:t>
            </w:r>
          </w:p>
        </w:tc>
        <w:tc>
          <w:tcPr>
            <w:tcW w:w="753" w:type="pct"/>
            <w:tcBorders>
              <w:top w:val="single" w:sz="3" w:space="0" w:color="000000"/>
              <w:left w:val="single" w:sz="3" w:space="0" w:color="000000"/>
              <w:bottom w:val="single" w:sz="3" w:space="0" w:color="000000"/>
              <w:right w:val="single" w:sz="3" w:space="0" w:color="000000"/>
            </w:tcBorders>
            <w:vAlign w:val="center"/>
          </w:tcPr>
          <w:p w14:paraId="6AB074F7" w14:textId="77777777" w:rsidR="00BC3D0F" w:rsidRPr="005153B9" w:rsidRDefault="00BC3D0F" w:rsidP="00BC3D0F">
            <w:pPr>
              <w:spacing w:before="0"/>
              <w:jc w:val="center"/>
              <w:rPr>
                <w:szCs w:val="24"/>
                <w:lang w:val="ro-RO"/>
              </w:rPr>
            </w:pPr>
            <w:r w:rsidRPr="005153B9">
              <w:rPr>
                <w:szCs w:val="24"/>
                <w:lang w:val="ro-RO"/>
              </w:rPr>
              <w:t>(5)=(3)x(4)</w:t>
            </w:r>
          </w:p>
        </w:tc>
        <w:tc>
          <w:tcPr>
            <w:tcW w:w="726" w:type="pct"/>
            <w:tcBorders>
              <w:top w:val="single" w:sz="3" w:space="0" w:color="000000"/>
              <w:left w:val="single" w:sz="3" w:space="0" w:color="000000"/>
              <w:bottom w:val="single" w:sz="3" w:space="0" w:color="000000"/>
              <w:right w:val="single" w:sz="3" w:space="0" w:color="000000"/>
            </w:tcBorders>
            <w:vAlign w:val="center"/>
          </w:tcPr>
          <w:p w14:paraId="0E84076B" w14:textId="77777777" w:rsidR="00BC3D0F" w:rsidRPr="005153B9" w:rsidRDefault="00BC3D0F" w:rsidP="00BC3D0F">
            <w:pPr>
              <w:spacing w:before="0"/>
              <w:jc w:val="center"/>
              <w:rPr>
                <w:szCs w:val="24"/>
                <w:lang w:val="ro-RO"/>
              </w:rPr>
            </w:pPr>
            <w:r w:rsidRPr="005153B9">
              <w:rPr>
                <w:szCs w:val="24"/>
                <w:lang w:val="ro-RO"/>
              </w:rPr>
              <w:t>(6)</w:t>
            </w:r>
          </w:p>
        </w:tc>
      </w:tr>
      <w:tr w:rsidR="00BC3D0F" w:rsidRPr="005153B9" w14:paraId="08413F4D" w14:textId="77777777" w:rsidTr="00E2541A">
        <w:trPr>
          <w:trHeight w:val="1"/>
          <w:jc w:val="center"/>
        </w:trPr>
        <w:tc>
          <w:tcPr>
            <w:tcW w:w="1234" w:type="pct"/>
            <w:tcBorders>
              <w:top w:val="single" w:sz="3" w:space="0" w:color="000000"/>
              <w:left w:val="single" w:sz="3" w:space="0" w:color="000000"/>
              <w:bottom w:val="single" w:sz="3" w:space="0" w:color="000000"/>
              <w:right w:val="single" w:sz="3" w:space="0" w:color="000000"/>
            </w:tcBorders>
            <w:vAlign w:val="center"/>
          </w:tcPr>
          <w:p w14:paraId="2D229618" w14:textId="77777777" w:rsidR="00BC3D0F" w:rsidRPr="005153B9" w:rsidRDefault="00BC3D0F" w:rsidP="00BC3D0F">
            <w:pPr>
              <w:spacing w:before="0"/>
              <w:rPr>
                <w:szCs w:val="24"/>
                <w:lang w:val="ro-RO"/>
              </w:rPr>
            </w:pPr>
            <w:proofErr w:type="spellStart"/>
            <w:r w:rsidRPr="005153B9">
              <w:rPr>
                <w:szCs w:val="24"/>
              </w:rPr>
              <w:t>Elevi</w:t>
            </w:r>
            <w:proofErr w:type="spellEnd"/>
          </w:p>
        </w:tc>
        <w:tc>
          <w:tcPr>
            <w:tcW w:w="1033" w:type="pct"/>
            <w:tcBorders>
              <w:top w:val="single" w:sz="3" w:space="0" w:color="000000"/>
              <w:left w:val="single" w:sz="3" w:space="0" w:color="000000"/>
              <w:bottom w:val="single" w:sz="3" w:space="0" w:color="000000"/>
              <w:right w:val="single" w:sz="3" w:space="0" w:color="000000"/>
            </w:tcBorders>
            <w:vAlign w:val="center"/>
          </w:tcPr>
          <w:p w14:paraId="22E4E3D2" w14:textId="77777777" w:rsidR="00BC3D0F" w:rsidRPr="005153B9" w:rsidRDefault="00BC3D0F" w:rsidP="00BC3D0F">
            <w:pPr>
              <w:spacing w:before="0"/>
              <w:rPr>
                <w:szCs w:val="24"/>
                <w:lang w:val="ro-RO"/>
              </w:rPr>
            </w:pPr>
            <w:proofErr w:type="spellStart"/>
            <w:r w:rsidRPr="005153B9">
              <w:rPr>
                <w:szCs w:val="24"/>
              </w:rPr>
              <w:t>Abonamente</w:t>
            </w:r>
            <w:proofErr w:type="spellEnd"/>
            <w:r w:rsidRPr="005153B9">
              <w:rPr>
                <w:szCs w:val="24"/>
              </w:rPr>
              <w:t>/an</w:t>
            </w:r>
          </w:p>
        </w:tc>
        <w:tc>
          <w:tcPr>
            <w:tcW w:w="585" w:type="pct"/>
            <w:tcBorders>
              <w:top w:val="single" w:sz="3" w:space="0" w:color="000000"/>
              <w:left w:val="single" w:sz="3" w:space="0" w:color="000000"/>
              <w:bottom w:val="single" w:sz="3" w:space="0" w:color="000000"/>
              <w:right w:val="single" w:sz="3" w:space="0" w:color="000000"/>
            </w:tcBorders>
            <w:vAlign w:val="center"/>
          </w:tcPr>
          <w:p w14:paraId="4204C59B" w14:textId="109E5531" w:rsidR="00BC3D0F" w:rsidRPr="005153B9" w:rsidRDefault="00E2541A" w:rsidP="00BC3D0F">
            <w:pPr>
              <w:spacing w:before="0"/>
              <w:rPr>
                <w:szCs w:val="24"/>
                <w:lang w:val="ro-RO"/>
              </w:rPr>
            </w:pPr>
            <w:r>
              <w:rPr>
                <w:szCs w:val="24"/>
                <w:lang w:val="ro-RO"/>
              </w:rPr>
              <w:t>1260</w:t>
            </w:r>
          </w:p>
        </w:tc>
        <w:tc>
          <w:tcPr>
            <w:tcW w:w="669" w:type="pct"/>
            <w:tcBorders>
              <w:top w:val="single" w:sz="3" w:space="0" w:color="000000"/>
              <w:left w:val="single" w:sz="3" w:space="0" w:color="000000"/>
              <w:bottom w:val="single" w:sz="3" w:space="0" w:color="000000"/>
              <w:right w:val="single" w:sz="3" w:space="0" w:color="000000"/>
            </w:tcBorders>
            <w:vAlign w:val="center"/>
          </w:tcPr>
          <w:p w14:paraId="4C1DAEBD" w14:textId="049B92DA" w:rsidR="00BC3D0F" w:rsidRPr="005153B9" w:rsidRDefault="00E2541A" w:rsidP="00BC3D0F">
            <w:pPr>
              <w:spacing w:before="0"/>
              <w:rPr>
                <w:szCs w:val="24"/>
                <w:lang w:val="ro-RO"/>
              </w:rPr>
            </w:pPr>
            <w:r>
              <w:rPr>
                <w:szCs w:val="24"/>
                <w:lang w:val="ro-RO"/>
              </w:rPr>
              <w:t>130</w:t>
            </w:r>
          </w:p>
        </w:tc>
        <w:tc>
          <w:tcPr>
            <w:tcW w:w="753" w:type="pct"/>
            <w:tcBorders>
              <w:top w:val="single" w:sz="3" w:space="0" w:color="000000"/>
              <w:left w:val="single" w:sz="3" w:space="0" w:color="000000"/>
              <w:bottom w:val="single" w:sz="3" w:space="0" w:color="000000"/>
              <w:right w:val="single" w:sz="3" w:space="0" w:color="000000"/>
            </w:tcBorders>
            <w:vAlign w:val="center"/>
          </w:tcPr>
          <w:p w14:paraId="29C563ED" w14:textId="530AF610" w:rsidR="00BC3D0F" w:rsidRPr="005153B9" w:rsidRDefault="00E2541A" w:rsidP="00BC3D0F">
            <w:pPr>
              <w:spacing w:before="0"/>
              <w:rPr>
                <w:szCs w:val="24"/>
                <w:lang w:val="ro-RO"/>
              </w:rPr>
            </w:pPr>
            <w:r>
              <w:rPr>
                <w:szCs w:val="24"/>
                <w:lang w:val="ro-RO"/>
              </w:rPr>
              <w:t>163800</w:t>
            </w:r>
          </w:p>
        </w:tc>
        <w:tc>
          <w:tcPr>
            <w:tcW w:w="726" w:type="pct"/>
            <w:tcBorders>
              <w:top w:val="single" w:sz="3" w:space="0" w:color="000000"/>
              <w:left w:val="single" w:sz="3" w:space="0" w:color="000000"/>
              <w:bottom w:val="single" w:sz="3" w:space="0" w:color="000000"/>
              <w:right w:val="single" w:sz="3" w:space="0" w:color="000000"/>
            </w:tcBorders>
            <w:vAlign w:val="center"/>
          </w:tcPr>
          <w:p w14:paraId="149737B8" w14:textId="77777777" w:rsidR="00BC3D0F" w:rsidRPr="005153B9" w:rsidRDefault="00BC3D0F" w:rsidP="00BC3D0F">
            <w:pPr>
              <w:spacing w:before="0"/>
              <w:rPr>
                <w:szCs w:val="24"/>
                <w:lang w:val="ro-RO"/>
              </w:rPr>
            </w:pPr>
            <w:proofErr w:type="spellStart"/>
            <w:r w:rsidRPr="005153B9">
              <w:rPr>
                <w:szCs w:val="24"/>
              </w:rPr>
              <w:t>Factură</w:t>
            </w:r>
            <w:proofErr w:type="spellEnd"/>
            <w:r w:rsidRPr="005153B9">
              <w:rPr>
                <w:szCs w:val="24"/>
              </w:rPr>
              <w:t xml:space="preserve"> </w:t>
            </w:r>
            <w:proofErr w:type="spellStart"/>
            <w:r w:rsidRPr="005153B9">
              <w:rPr>
                <w:szCs w:val="24"/>
              </w:rPr>
              <w:t>fiscală</w:t>
            </w:r>
            <w:proofErr w:type="spellEnd"/>
          </w:p>
        </w:tc>
      </w:tr>
    </w:tbl>
    <w:p w14:paraId="4B30C22F" w14:textId="6AAD5CA8" w:rsidR="00BC3D0F" w:rsidRDefault="00BC3D0F">
      <w:pPr>
        <w:spacing w:before="0"/>
        <w:jc w:val="left"/>
        <w:rPr>
          <w:szCs w:val="24"/>
          <w:lang w:val="ro-RO"/>
        </w:rPr>
      </w:pPr>
    </w:p>
    <w:p w14:paraId="17C87AE3" w14:textId="77777777" w:rsidR="00E2541A" w:rsidRDefault="00E2541A">
      <w:pPr>
        <w:spacing w:before="0"/>
        <w:jc w:val="left"/>
        <w:rPr>
          <w:szCs w:val="24"/>
          <w:lang w:val="ro-RO"/>
        </w:rPr>
      </w:pPr>
    </w:p>
    <w:p w14:paraId="5967E3EB" w14:textId="0421A319" w:rsidR="000B6F63" w:rsidRDefault="00BC3D0F" w:rsidP="00BC3D0F">
      <w:pPr>
        <w:pStyle w:val="Anexa2fix"/>
      </w:pPr>
      <w:bookmarkStart w:id="218" w:name="_Toc234336212"/>
      <w:bookmarkStart w:id="219" w:name="_Toc235716347"/>
      <w:bookmarkStart w:id="220" w:name="_Toc235716554"/>
      <w:bookmarkStart w:id="221" w:name="_Toc235716814"/>
      <w:r>
        <w:t>Modelul formularului de decont pentru diferențele de tarif</w:t>
      </w:r>
      <w:bookmarkEnd w:id="218"/>
      <w:bookmarkEnd w:id="219"/>
      <w:bookmarkEnd w:id="220"/>
      <w:bookmarkEnd w:id="2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553"/>
        <w:gridCol w:w="1275"/>
        <w:gridCol w:w="1134"/>
        <w:gridCol w:w="1134"/>
        <w:gridCol w:w="993"/>
        <w:gridCol w:w="2359"/>
      </w:tblGrid>
      <w:tr w:rsidR="00BC3D0F" w:rsidRPr="00BC3D0F" w14:paraId="7079871D" w14:textId="77777777" w:rsidTr="00BC3D0F">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85925" w14:textId="77777777" w:rsidR="00BC3D0F" w:rsidRPr="00E2541A" w:rsidRDefault="00BC3D0F" w:rsidP="00BC3D0F">
            <w:pPr>
              <w:rPr>
                <w:b/>
                <w:bCs/>
                <w:szCs w:val="24"/>
                <w:lang w:val="ro-RO"/>
              </w:rPr>
            </w:pPr>
            <w:r w:rsidRPr="00E2541A">
              <w:rPr>
                <w:b/>
                <w:bCs/>
                <w:szCs w:val="24"/>
                <w:lang w:val="ro-RO"/>
              </w:rPr>
              <w:t>Nr.</w:t>
            </w:r>
          </w:p>
          <w:p w14:paraId="1710E5F7" w14:textId="77777777" w:rsidR="00BC3D0F" w:rsidRPr="00E2541A" w:rsidRDefault="00BC3D0F" w:rsidP="00BC3D0F">
            <w:pPr>
              <w:rPr>
                <w:b/>
                <w:bCs/>
                <w:szCs w:val="24"/>
                <w:lang w:val="ro-RO"/>
              </w:rPr>
            </w:pPr>
            <w:r w:rsidRPr="00E2541A">
              <w:rPr>
                <w:b/>
                <w:bCs/>
                <w:szCs w:val="24"/>
                <w:lang w:val="ro-RO"/>
              </w:rPr>
              <w:t>crt.</w:t>
            </w:r>
          </w:p>
        </w:tc>
        <w:tc>
          <w:tcPr>
            <w:tcW w:w="1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30294" w14:textId="77777777" w:rsidR="00BC3D0F" w:rsidRPr="00E2541A" w:rsidRDefault="00BC3D0F" w:rsidP="00BC3D0F">
            <w:pPr>
              <w:rPr>
                <w:b/>
                <w:bCs/>
                <w:szCs w:val="24"/>
                <w:lang w:val="ro-RO"/>
              </w:rPr>
            </w:pPr>
            <w:r w:rsidRPr="00E2541A">
              <w:rPr>
                <w:b/>
                <w:bCs/>
                <w:szCs w:val="24"/>
                <w:lang w:val="ro-RO"/>
              </w:rPr>
              <w:t>Categoria socială/ Tipul de protecţie socială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6DD67" w14:textId="77777777" w:rsidR="00BC3D0F" w:rsidRPr="00E2541A" w:rsidRDefault="00BC3D0F" w:rsidP="00BC3D0F">
            <w:pPr>
              <w:rPr>
                <w:b/>
                <w:bCs/>
                <w:szCs w:val="24"/>
                <w:lang w:val="ro-RO"/>
              </w:rPr>
            </w:pPr>
            <w:r w:rsidRPr="00E2541A">
              <w:rPr>
                <w:b/>
                <w:bCs/>
                <w:szCs w:val="24"/>
                <w:lang w:val="ro-RO"/>
              </w:rPr>
              <w:t>Unităţi de calcul</w:t>
            </w:r>
          </w:p>
          <w:p w14:paraId="23B89927" w14:textId="77777777" w:rsidR="00BC3D0F" w:rsidRPr="00E2541A" w:rsidRDefault="00BC3D0F" w:rsidP="00BC3D0F">
            <w:pPr>
              <w:rPr>
                <w:szCs w:val="24"/>
                <w:lang w:val="ro-RO"/>
              </w:rPr>
            </w:pPr>
            <w:r w:rsidRPr="00E2541A">
              <w:rPr>
                <w:szCs w:val="24"/>
                <w:lang w:val="ro-RO"/>
              </w:rPr>
              <w:t>(abonamente SAU călătorii vândute)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833BF" w14:textId="77777777" w:rsidR="00BC3D0F" w:rsidRPr="00E2541A" w:rsidRDefault="00BC3D0F" w:rsidP="00BC3D0F">
            <w:pPr>
              <w:rPr>
                <w:b/>
                <w:bCs/>
                <w:szCs w:val="24"/>
                <w:lang w:val="ro-RO"/>
              </w:rPr>
            </w:pPr>
            <w:r w:rsidRPr="00E2541A">
              <w:rPr>
                <w:b/>
                <w:bCs/>
                <w:szCs w:val="24"/>
                <w:lang w:val="ro-RO"/>
              </w:rPr>
              <w:t>Număr estimat de unităţi</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2AA3" w14:textId="77777777" w:rsidR="00BC3D0F" w:rsidRPr="00E2541A" w:rsidRDefault="00BC3D0F" w:rsidP="00BC3D0F">
            <w:pPr>
              <w:rPr>
                <w:b/>
                <w:bCs/>
                <w:szCs w:val="24"/>
                <w:lang w:val="ro-RO"/>
              </w:rPr>
            </w:pPr>
            <w:r w:rsidRPr="00E2541A">
              <w:rPr>
                <w:b/>
                <w:bCs/>
                <w:szCs w:val="24"/>
                <w:lang w:val="ro-RO"/>
              </w:rPr>
              <w:t xml:space="preserve">Nivelul protecţiei sociale acordate </w:t>
            </w:r>
          </w:p>
          <w:p w14:paraId="0EDE799F" w14:textId="77777777" w:rsidR="00BC3D0F" w:rsidRPr="00E2541A" w:rsidRDefault="00BC3D0F" w:rsidP="00BC3D0F">
            <w:pPr>
              <w:rPr>
                <w:szCs w:val="24"/>
                <w:lang w:val="ro-RO"/>
              </w:rPr>
            </w:pPr>
            <w:r w:rsidRPr="00E2541A">
              <w:rPr>
                <w:b/>
                <w:bCs/>
                <w:szCs w:val="24"/>
                <w:lang w:val="ro-RO"/>
              </w:rPr>
              <w:t>(lei/ unitate)</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C8A67" w14:textId="77777777" w:rsidR="00BC3D0F" w:rsidRPr="00E2541A" w:rsidRDefault="00BC3D0F" w:rsidP="00BC3D0F">
            <w:pPr>
              <w:rPr>
                <w:b/>
                <w:bCs/>
                <w:szCs w:val="24"/>
                <w:lang w:val="ro-RO"/>
              </w:rPr>
            </w:pPr>
            <w:r w:rsidRPr="00E2541A">
              <w:rPr>
                <w:b/>
                <w:bCs/>
                <w:szCs w:val="24"/>
                <w:lang w:val="ro-RO"/>
              </w:rPr>
              <w:t>Sume totale</w:t>
            </w:r>
          </w:p>
          <w:p w14:paraId="18864964" w14:textId="77777777" w:rsidR="00BC3D0F" w:rsidRPr="00E2541A" w:rsidRDefault="00BC3D0F" w:rsidP="00BC3D0F">
            <w:pPr>
              <w:rPr>
                <w:szCs w:val="24"/>
                <w:lang w:val="ro-RO"/>
              </w:rPr>
            </w:pPr>
            <w:r w:rsidRPr="00E2541A">
              <w:rPr>
                <w:szCs w:val="24"/>
                <w:lang w:val="ro-RO"/>
              </w:rPr>
              <w:t>(lei)</w:t>
            </w:r>
          </w:p>
        </w:tc>
        <w:tc>
          <w:tcPr>
            <w:tcW w:w="23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A4F1A" w14:textId="77777777" w:rsidR="00BC3D0F" w:rsidRPr="00E2541A" w:rsidRDefault="00BC3D0F" w:rsidP="00BC3D0F">
            <w:pPr>
              <w:rPr>
                <w:b/>
                <w:bCs/>
                <w:szCs w:val="24"/>
                <w:lang w:val="ro-RO"/>
              </w:rPr>
            </w:pPr>
            <w:r w:rsidRPr="00E2541A">
              <w:rPr>
                <w:b/>
                <w:bCs/>
                <w:szCs w:val="24"/>
                <w:lang w:val="ro-RO"/>
              </w:rPr>
              <w:t>Document justificativ necesar</w:t>
            </w:r>
          </w:p>
        </w:tc>
      </w:tr>
      <w:tr w:rsidR="00BC3D0F" w:rsidRPr="00BC3D0F" w14:paraId="6660ECAA" w14:textId="77777777" w:rsidTr="00BC3D0F">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01414851" w14:textId="77777777" w:rsidR="00BC3D0F" w:rsidRPr="00E2541A" w:rsidRDefault="00BC3D0F" w:rsidP="00BC3D0F">
            <w:pPr>
              <w:rPr>
                <w:szCs w:val="24"/>
                <w:lang w:val="ro-R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40800ABE" w14:textId="77777777" w:rsidR="00BC3D0F" w:rsidRPr="00E2541A" w:rsidRDefault="00BC3D0F" w:rsidP="00BC3D0F">
            <w:pPr>
              <w:rPr>
                <w:szCs w:val="24"/>
                <w:lang w:val="ro-RO"/>
              </w:rPr>
            </w:pPr>
            <w:r w:rsidRPr="00E2541A">
              <w:rPr>
                <w:szCs w:val="24"/>
                <w:lang w:val="ro-RO"/>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0B28E129" w14:textId="77777777" w:rsidR="00BC3D0F" w:rsidRPr="00BC3D0F" w:rsidRDefault="00BC3D0F" w:rsidP="00BC3D0F">
            <w:pPr>
              <w:rPr>
                <w:szCs w:val="24"/>
                <w:lang w:val="ro-RO"/>
              </w:rPr>
            </w:pPr>
            <w:r w:rsidRPr="00BC3D0F">
              <w:rPr>
                <w:szCs w:val="24"/>
                <w:lang w:val="ro-RO"/>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52A16F" w14:textId="77777777" w:rsidR="00BC3D0F" w:rsidRPr="00BC3D0F" w:rsidRDefault="00BC3D0F" w:rsidP="00BC3D0F">
            <w:pPr>
              <w:rPr>
                <w:szCs w:val="24"/>
                <w:lang w:val="ro-RO"/>
              </w:rPr>
            </w:pPr>
            <w:r w:rsidRPr="00BC3D0F">
              <w:rPr>
                <w:szCs w:val="24"/>
                <w:lang w:val="ro-RO"/>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07FA5E" w14:textId="77777777" w:rsidR="00BC3D0F" w:rsidRPr="00BC3D0F" w:rsidRDefault="00BC3D0F" w:rsidP="00BC3D0F">
            <w:pPr>
              <w:rPr>
                <w:szCs w:val="24"/>
                <w:lang w:val="ro-RO"/>
              </w:rPr>
            </w:pPr>
            <w:r w:rsidRPr="00BC3D0F">
              <w:rPr>
                <w:szCs w:val="24"/>
                <w:lang w:val="ro-RO"/>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1C8FDC" w14:textId="77777777" w:rsidR="00BC3D0F" w:rsidRPr="00BC3D0F" w:rsidRDefault="00BC3D0F" w:rsidP="00BC3D0F">
            <w:pPr>
              <w:rPr>
                <w:szCs w:val="24"/>
                <w:lang w:val="ro-RO"/>
              </w:rPr>
            </w:pPr>
            <w:r w:rsidRPr="00BC3D0F">
              <w:rPr>
                <w:szCs w:val="24"/>
                <w:lang w:val="ro-RO"/>
              </w:rPr>
              <w:t>(5)=(3)x(4)</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22C7CF1A" w14:textId="77777777" w:rsidR="00BC3D0F" w:rsidRPr="00BC3D0F" w:rsidRDefault="00BC3D0F" w:rsidP="00BC3D0F">
            <w:pPr>
              <w:rPr>
                <w:szCs w:val="24"/>
                <w:lang w:val="ro-RO"/>
              </w:rPr>
            </w:pPr>
            <w:r w:rsidRPr="00BC3D0F">
              <w:rPr>
                <w:szCs w:val="24"/>
                <w:lang w:val="ro-RO"/>
              </w:rPr>
              <w:t>(6)</w:t>
            </w:r>
          </w:p>
        </w:tc>
      </w:tr>
      <w:tr w:rsidR="00E2541A" w:rsidRPr="00BC3D0F" w14:paraId="564FB15B" w14:textId="77777777" w:rsidTr="00E007B8">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0AB816B5" w14:textId="77777777" w:rsidR="00E2541A" w:rsidRPr="00BC3D0F" w:rsidRDefault="00E2541A" w:rsidP="00E2541A">
            <w:pPr>
              <w:numPr>
                <w:ilvl w:val="0"/>
                <w:numId w:val="79"/>
              </w:numPr>
              <w:rPr>
                <w:szCs w:val="24"/>
                <w:lang w:val="ro-RO"/>
              </w:rPr>
            </w:pPr>
          </w:p>
        </w:tc>
        <w:tc>
          <w:tcPr>
            <w:tcW w:w="1553" w:type="dxa"/>
            <w:tcBorders>
              <w:top w:val="single" w:sz="4" w:space="0" w:color="000000"/>
              <w:left w:val="single" w:sz="4" w:space="0" w:color="000000"/>
              <w:bottom w:val="single" w:sz="4" w:space="0" w:color="000000"/>
              <w:right w:val="single" w:sz="4" w:space="0" w:color="000000"/>
            </w:tcBorders>
            <w:shd w:val="clear" w:color="auto" w:fill="auto"/>
          </w:tcPr>
          <w:p w14:paraId="534BD640" w14:textId="77777777" w:rsidR="00E2541A" w:rsidRPr="00BC3D0F" w:rsidRDefault="00E2541A" w:rsidP="00E2541A">
            <w:pPr>
              <w:rPr>
                <w:szCs w:val="24"/>
                <w:lang w:val="ro-RO"/>
              </w:rPr>
            </w:pPr>
            <w:proofErr w:type="spellStart"/>
            <w:r w:rsidRPr="00BC3D0F">
              <w:rPr>
                <w:szCs w:val="24"/>
              </w:rPr>
              <w:t>Elevi</w:t>
            </w:r>
            <w:proofErr w:type="spellEnd"/>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F672D71" w14:textId="77777777" w:rsidR="00E2541A" w:rsidRPr="00BC3D0F" w:rsidRDefault="00E2541A" w:rsidP="00E2541A">
            <w:pPr>
              <w:rPr>
                <w:szCs w:val="24"/>
                <w:lang w:val="ro-RO"/>
              </w:rPr>
            </w:pPr>
            <w:proofErr w:type="spellStart"/>
            <w:r w:rsidRPr="00BC3D0F">
              <w:rPr>
                <w:szCs w:val="24"/>
              </w:rPr>
              <w:t>Abonamente</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719DF" w14:textId="52BA3638" w:rsidR="00E2541A" w:rsidRPr="00BC3D0F" w:rsidRDefault="00E2541A" w:rsidP="00E2541A">
            <w:pPr>
              <w:rPr>
                <w:szCs w:val="24"/>
                <w:lang w:val="ro-RO"/>
              </w:rPr>
            </w:pPr>
            <w:r>
              <w:rPr>
                <w:szCs w:val="24"/>
                <w:lang w:val="ro-RO"/>
              </w:rPr>
              <w:t>1260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86756" w14:textId="4CBEDD88" w:rsidR="00E2541A" w:rsidRPr="00BC3D0F" w:rsidRDefault="00E2541A" w:rsidP="00E2541A">
            <w:pPr>
              <w:rPr>
                <w:szCs w:val="24"/>
                <w:lang w:val="ro-RO"/>
              </w:rPr>
            </w:pPr>
            <w:r>
              <w:rPr>
                <w:szCs w:val="24"/>
                <w:lang w:val="ro-RO"/>
              </w:rPr>
              <w:t>130</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613A97" w14:textId="5145866B" w:rsidR="00E2541A" w:rsidRPr="00BC3D0F" w:rsidRDefault="00E2541A" w:rsidP="00E2541A">
            <w:pPr>
              <w:rPr>
                <w:szCs w:val="24"/>
                <w:lang w:val="ro-RO"/>
              </w:rPr>
            </w:pPr>
            <w:r>
              <w:rPr>
                <w:szCs w:val="24"/>
                <w:lang w:val="ro-RO"/>
              </w:rPr>
              <w:t>163800</w:t>
            </w:r>
          </w:p>
        </w:tc>
        <w:tc>
          <w:tcPr>
            <w:tcW w:w="2359" w:type="dxa"/>
            <w:tcBorders>
              <w:top w:val="single" w:sz="4" w:space="0" w:color="000000"/>
              <w:left w:val="single" w:sz="4" w:space="0" w:color="000000"/>
              <w:bottom w:val="single" w:sz="4" w:space="0" w:color="000000"/>
              <w:right w:val="single" w:sz="4" w:space="0" w:color="000000"/>
            </w:tcBorders>
            <w:shd w:val="clear" w:color="auto" w:fill="auto"/>
          </w:tcPr>
          <w:p w14:paraId="4C117F5B" w14:textId="77777777" w:rsidR="00E2541A" w:rsidRPr="00BC3D0F" w:rsidRDefault="00E2541A" w:rsidP="00E2541A">
            <w:pPr>
              <w:rPr>
                <w:szCs w:val="24"/>
                <w:lang w:val="ro-RO"/>
              </w:rPr>
            </w:pPr>
            <w:r w:rsidRPr="00BC3D0F">
              <w:rPr>
                <w:szCs w:val="24"/>
                <w:lang w:val="ro-RO"/>
              </w:rPr>
              <w:t xml:space="preserve">Situația emiterii  titlurilor de călătorie pentru beneficiarii de gratuități  </w:t>
            </w:r>
          </w:p>
        </w:tc>
      </w:tr>
    </w:tbl>
    <w:p w14:paraId="64835FE2" w14:textId="1F025F82" w:rsidR="000B6F63" w:rsidRDefault="000B6F63" w:rsidP="00962C91">
      <w:pPr>
        <w:rPr>
          <w:szCs w:val="24"/>
          <w:lang w:val="ro-RO"/>
        </w:rPr>
      </w:pPr>
    </w:p>
    <w:p w14:paraId="3916CD94" w14:textId="69CB43C1" w:rsidR="000B6F63" w:rsidRPr="00BC3D0F" w:rsidRDefault="00BC3D0F" w:rsidP="00962C91">
      <w:pPr>
        <w:rPr>
          <w:i/>
          <w:iCs/>
          <w:szCs w:val="24"/>
          <w:lang w:val="ro-RO"/>
        </w:rPr>
      </w:pPr>
      <w:r w:rsidRPr="00BC3D0F">
        <w:rPr>
          <w:i/>
          <w:iCs/>
          <w:szCs w:val="24"/>
          <w:lang w:val="ro-RO"/>
        </w:rPr>
        <w:t>(Se va completa în cazul actualizării situației prezente)</w:t>
      </w:r>
    </w:p>
    <w:p w14:paraId="4175D687" w14:textId="60B3DF8B" w:rsidR="000B6F63" w:rsidRDefault="000B6F6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BC3D0F" w:rsidRPr="00957BB1" w14:paraId="663885FC" w14:textId="77777777" w:rsidTr="00E51813">
        <w:tc>
          <w:tcPr>
            <w:tcW w:w="4508" w:type="dxa"/>
          </w:tcPr>
          <w:p w14:paraId="4703ED87" w14:textId="77777777" w:rsidR="00BC3D0F" w:rsidRPr="00957BB1" w:rsidRDefault="00BC3D0F" w:rsidP="00E51813">
            <w:pPr>
              <w:jc w:val="left"/>
              <w:rPr>
                <w:b/>
                <w:bCs/>
                <w:lang w:val="ro-RO" w:eastAsia="es-ES"/>
              </w:rPr>
            </w:pPr>
            <w:r w:rsidRPr="00957BB1">
              <w:rPr>
                <w:b/>
                <w:bCs/>
                <w:lang w:val="ro-RO" w:eastAsia="es-ES"/>
              </w:rPr>
              <w:t>ENTITATEA CONTRACTANTĂ,</w:t>
            </w:r>
          </w:p>
          <w:p w14:paraId="7CBC2DE1" w14:textId="3A163C06" w:rsidR="00BC3D0F" w:rsidRPr="00957BB1" w:rsidRDefault="00FD1EF0" w:rsidP="00E51813">
            <w:pPr>
              <w:jc w:val="left"/>
              <w:rPr>
                <w:b/>
                <w:bCs/>
                <w:lang w:val="ro-RO" w:eastAsia="es-ES"/>
              </w:rPr>
            </w:pPr>
            <w:r>
              <w:rPr>
                <w:b/>
                <w:bCs/>
                <w:lang w:val="ro-RO" w:eastAsia="es-ES"/>
              </w:rPr>
              <w:t>Asociația de Dezvoltare Intercomunitară “Transport Dealurile Clujului”</w:t>
            </w:r>
          </w:p>
          <w:p w14:paraId="5A3908C6" w14:textId="18BB849A" w:rsidR="00BC3D0F" w:rsidRPr="00957BB1" w:rsidRDefault="00B3460B" w:rsidP="00E51813">
            <w:pPr>
              <w:jc w:val="left"/>
              <w:rPr>
                <w:b/>
                <w:bCs/>
                <w:lang w:val="ro-RO" w:eastAsia="es-ES"/>
              </w:rPr>
            </w:pPr>
            <w:r>
              <w:rPr>
                <w:b/>
                <w:bCs/>
                <w:lang w:val="ro-RO" w:eastAsia="es-ES"/>
              </w:rPr>
              <w:t>Mariana Secară</w:t>
            </w:r>
          </w:p>
        </w:tc>
        <w:tc>
          <w:tcPr>
            <w:tcW w:w="4509" w:type="dxa"/>
          </w:tcPr>
          <w:p w14:paraId="59126D78" w14:textId="77777777" w:rsidR="00BC3D0F" w:rsidRPr="00957BB1" w:rsidRDefault="00BC3D0F" w:rsidP="00E51813">
            <w:pPr>
              <w:jc w:val="right"/>
              <w:rPr>
                <w:b/>
                <w:bCs/>
                <w:lang w:val="ro-RO" w:eastAsia="es-ES"/>
              </w:rPr>
            </w:pPr>
            <w:r w:rsidRPr="00957BB1">
              <w:rPr>
                <w:b/>
                <w:bCs/>
                <w:lang w:val="ro-RO" w:eastAsia="es-ES"/>
              </w:rPr>
              <w:t>OPERATOR,</w:t>
            </w:r>
          </w:p>
          <w:p w14:paraId="32FE70C2" w14:textId="4CC32022" w:rsidR="00BC3D0F" w:rsidRPr="00957BB1" w:rsidRDefault="00FD1EF0" w:rsidP="00E51813">
            <w:pPr>
              <w:jc w:val="right"/>
              <w:rPr>
                <w:b/>
                <w:bCs/>
                <w:lang w:val="ro-RO" w:eastAsia="es-ES"/>
              </w:rPr>
            </w:pPr>
            <w:r>
              <w:rPr>
                <w:b/>
                <w:bCs/>
                <w:lang w:val="ro-RO" w:eastAsia="es-ES"/>
              </w:rPr>
              <w:t>Societatea de TRANSPORT S.R.L.</w:t>
            </w:r>
          </w:p>
        </w:tc>
      </w:tr>
    </w:tbl>
    <w:p w14:paraId="6F93C3EA" w14:textId="027AA67F" w:rsidR="000B6F63" w:rsidRDefault="00BC3D0F" w:rsidP="00BC3D0F">
      <w:pPr>
        <w:pStyle w:val="Anexa1fix"/>
      </w:pPr>
      <w:bookmarkStart w:id="222" w:name="_Toc234336213"/>
      <w:bookmarkStart w:id="223" w:name="_Toc235716348"/>
      <w:bookmarkStart w:id="224" w:name="_Toc235716555"/>
      <w:bookmarkStart w:id="225" w:name="_Toc235716815"/>
      <w:r>
        <w:lastRenderedPageBreak/>
        <w:t>Modelele formularelor de decont pentru plata compensației</w:t>
      </w:r>
      <w:bookmarkEnd w:id="222"/>
      <w:bookmarkEnd w:id="223"/>
      <w:bookmarkEnd w:id="224"/>
      <w:bookmarkEnd w:id="225"/>
    </w:p>
    <w:p w14:paraId="4C17DC6E" w14:textId="05DCBED0" w:rsidR="000B6F63" w:rsidRDefault="00BC3D0F" w:rsidP="00BC3D0F">
      <w:pPr>
        <w:pStyle w:val="Anexa2fix"/>
      </w:pPr>
      <w:bookmarkStart w:id="226" w:name="_Toc234336214"/>
      <w:bookmarkStart w:id="227" w:name="_Toc235716349"/>
      <w:bookmarkStart w:id="228" w:name="_Toc235716556"/>
      <w:bookmarkStart w:id="229" w:name="_Toc235716816"/>
      <w:r>
        <w:t>Raport Lunar de Constatare</w:t>
      </w:r>
      <w:bookmarkEnd w:id="226"/>
      <w:bookmarkEnd w:id="227"/>
      <w:bookmarkEnd w:id="228"/>
      <w:bookmarkEnd w:id="229"/>
    </w:p>
    <w:p w14:paraId="525F2733" w14:textId="07296273" w:rsidR="000B6F63" w:rsidRDefault="000B6F63" w:rsidP="00962C91">
      <w:pPr>
        <w:rPr>
          <w:szCs w:val="24"/>
          <w:lang w:val="ro-RO"/>
        </w:rPr>
      </w:pPr>
    </w:p>
    <w:p w14:paraId="512109E4" w14:textId="77777777" w:rsidR="00BC3D0F" w:rsidRPr="00BC3D0F" w:rsidRDefault="00BC3D0F" w:rsidP="00BC3D0F">
      <w:pPr>
        <w:jc w:val="center"/>
        <w:rPr>
          <w:b/>
          <w:bCs/>
          <w:szCs w:val="24"/>
          <w:lang w:val="ro-RO"/>
        </w:rPr>
      </w:pPr>
      <w:r w:rsidRPr="00BC3D0F">
        <w:rPr>
          <w:b/>
          <w:bCs/>
          <w:szCs w:val="24"/>
          <w:lang w:val="ro-RO"/>
        </w:rPr>
        <w:t>Raport Lunar de Constatare</w:t>
      </w:r>
    </w:p>
    <w:p w14:paraId="59B284AF" w14:textId="7B854B2A" w:rsidR="00BC3D0F" w:rsidRPr="00BC3D0F" w:rsidRDefault="00BC3D0F" w:rsidP="00BC3D0F">
      <w:pPr>
        <w:jc w:val="center"/>
        <w:rPr>
          <w:b/>
          <w:bCs/>
          <w:szCs w:val="24"/>
          <w:lang w:val="ro-RO"/>
        </w:rPr>
      </w:pPr>
      <w:r w:rsidRPr="00BC3D0F">
        <w:rPr>
          <w:b/>
          <w:bCs/>
          <w:szCs w:val="24"/>
          <w:lang w:val="ro-RO"/>
        </w:rPr>
        <w:t>Luna: ................... Anul :....................</w:t>
      </w:r>
    </w:p>
    <w:p w14:paraId="7B812EDC" w14:textId="77777777" w:rsidR="00BC3D0F" w:rsidRDefault="00BC3D0F" w:rsidP="00962C91">
      <w:pPr>
        <w:rPr>
          <w:szCs w:val="24"/>
          <w:lang w:val="ro-RO"/>
        </w:rPr>
      </w:pPr>
    </w:p>
    <w:tbl>
      <w:tblPr>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70" w:type="dxa"/>
          <w:right w:w="70" w:type="dxa"/>
        </w:tblCellMar>
        <w:tblLook w:val="04A0" w:firstRow="1" w:lastRow="0" w:firstColumn="1" w:lastColumn="0" w:noHBand="0" w:noVBand="1"/>
      </w:tblPr>
      <w:tblGrid>
        <w:gridCol w:w="7548"/>
        <w:gridCol w:w="1474"/>
      </w:tblGrid>
      <w:tr w:rsidR="0074641D" w:rsidRPr="004D4A37" w14:paraId="2D306109" w14:textId="77777777" w:rsidTr="0074641D">
        <w:trPr>
          <w:trHeight w:val="380"/>
          <w:jc w:val="center"/>
        </w:trPr>
        <w:tc>
          <w:tcPr>
            <w:tcW w:w="4183" w:type="pct"/>
            <w:tcBorders>
              <w:top w:val="nil"/>
              <w:left w:val="nil"/>
              <w:bottom w:val="single" w:sz="4" w:space="0" w:color="auto"/>
            </w:tcBorders>
            <w:shd w:val="clear" w:color="auto" w:fill="BFBFBF"/>
            <w:vAlign w:val="center"/>
          </w:tcPr>
          <w:p w14:paraId="377CD1A4" w14:textId="77777777" w:rsidR="0074641D" w:rsidRPr="004D4A37" w:rsidRDefault="0074641D" w:rsidP="00455837">
            <w:pPr>
              <w:spacing w:before="20" w:after="20"/>
              <w:jc w:val="center"/>
              <w:rPr>
                <w:rFonts w:eastAsia="Times New Roman"/>
                <w:b/>
                <w:sz w:val="18"/>
                <w:szCs w:val="18"/>
                <w:lang w:val="ro-RO"/>
              </w:rPr>
            </w:pPr>
            <w:r w:rsidRPr="004D4A37">
              <w:rPr>
                <w:rFonts w:eastAsia="Times New Roman"/>
                <w:b/>
                <w:sz w:val="18"/>
                <w:szCs w:val="18"/>
                <w:lang w:val="ro-RO"/>
              </w:rPr>
              <w:t>Concept</w:t>
            </w:r>
          </w:p>
        </w:tc>
        <w:tc>
          <w:tcPr>
            <w:tcW w:w="817" w:type="pct"/>
            <w:tcBorders>
              <w:top w:val="nil"/>
              <w:bottom w:val="single" w:sz="4" w:space="0" w:color="auto"/>
            </w:tcBorders>
            <w:shd w:val="clear" w:color="auto" w:fill="BFBFBF"/>
            <w:noWrap/>
            <w:vAlign w:val="center"/>
            <w:hideMark/>
          </w:tcPr>
          <w:p w14:paraId="4A836116" w14:textId="77777777" w:rsidR="0074641D" w:rsidRPr="004D4A37" w:rsidRDefault="0074641D" w:rsidP="00455837">
            <w:pPr>
              <w:spacing w:before="20" w:after="20"/>
              <w:jc w:val="center"/>
              <w:rPr>
                <w:rFonts w:eastAsia="Times New Roman"/>
                <w:b/>
                <w:sz w:val="18"/>
                <w:szCs w:val="18"/>
                <w:lang w:val="ro-RO"/>
              </w:rPr>
            </w:pPr>
            <w:r w:rsidRPr="004D4A37">
              <w:rPr>
                <w:rFonts w:eastAsia="Times New Roman"/>
                <w:b/>
                <w:sz w:val="18"/>
                <w:szCs w:val="18"/>
                <w:lang w:val="ro-RO"/>
              </w:rPr>
              <w:t>Valoare</w:t>
            </w:r>
          </w:p>
        </w:tc>
      </w:tr>
      <w:tr w:rsidR="0074641D" w:rsidRPr="004D4A37" w14:paraId="27BD0CE5" w14:textId="77777777" w:rsidTr="0074641D">
        <w:trPr>
          <w:jc w:val="center"/>
        </w:trPr>
        <w:tc>
          <w:tcPr>
            <w:tcW w:w="4183" w:type="pct"/>
            <w:tcBorders>
              <w:top w:val="single" w:sz="4" w:space="0" w:color="auto"/>
              <w:left w:val="nil"/>
              <w:bottom w:val="single" w:sz="4" w:space="0" w:color="auto"/>
            </w:tcBorders>
            <w:shd w:val="clear" w:color="auto" w:fill="auto"/>
            <w:noWrap/>
            <w:vAlign w:val="center"/>
            <w:hideMark/>
          </w:tcPr>
          <w:p w14:paraId="34075A28" w14:textId="77777777" w:rsidR="0074641D" w:rsidRPr="004D4A37" w:rsidRDefault="0074641D" w:rsidP="00455837">
            <w:pPr>
              <w:overflowPunct w:val="0"/>
              <w:autoSpaceDE w:val="0"/>
              <w:autoSpaceDN w:val="0"/>
              <w:adjustRightInd w:val="0"/>
              <w:spacing w:before="20" w:after="20"/>
              <w:textAlignment w:val="baseline"/>
              <w:rPr>
                <w:rFonts w:eastAsia="Times New Roman"/>
                <w:b/>
                <w:bCs/>
                <w:sz w:val="18"/>
                <w:szCs w:val="18"/>
                <w:lang w:val="ro-RO"/>
              </w:rPr>
            </w:pPr>
            <w:r w:rsidRPr="004D4A37">
              <w:rPr>
                <w:rFonts w:eastAsia="Times New Roman"/>
                <w:b/>
                <w:bCs/>
                <w:sz w:val="18"/>
                <w:szCs w:val="18"/>
                <w:lang w:val="ro-RO"/>
              </w:rPr>
              <w:t>Luna:….. Anul…….</w:t>
            </w:r>
          </w:p>
        </w:tc>
        <w:tc>
          <w:tcPr>
            <w:tcW w:w="817" w:type="pct"/>
            <w:tcBorders>
              <w:top w:val="single" w:sz="4" w:space="0" w:color="auto"/>
              <w:bottom w:val="single" w:sz="4" w:space="0" w:color="auto"/>
            </w:tcBorders>
            <w:shd w:val="clear" w:color="auto" w:fill="auto"/>
            <w:noWrap/>
            <w:vAlign w:val="center"/>
          </w:tcPr>
          <w:p w14:paraId="191A79BD" w14:textId="77777777" w:rsidR="0074641D" w:rsidRPr="004D4A37" w:rsidRDefault="0074641D" w:rsidP="00455837">
            <w:pPr>
              <w:spacing w:before="20" w:after="20"/>
              <w:jc w:val="center"/>
              <w:rPr>
                <w:rFonts w:eastAsia="Times New Roman"/>
                <w:bCs/>
                <w:sz w:val="16"/>
                <w:szCs w:val="18"/>
                <w:lang w:val="ro-RO"/>
              </w:rPr>
            </w:pPr>
            <w:r w:rsidRPr="004D4A37">
              <w:rPr>
                <w:rFonts w:eastAsia="Times New Roman"/>
                <w:bCs/>
                <w:sz w:val="16"/>
                <w:szCs w:val="18"/>
                <w:lang w:val="ro-RO"/>
              </w:rPr>
              <w:t>Luna curentă</w:t>
            </w:r>
          </w:p>
        </w:tc>
      </w:tr>
      <w:tr w:rsidR="0074641D" w:rsidRPr="004D4A37" w14:paraId="7090BB56" w14:textId="77777777" w:rsidTr="0074641D">
        <w:trPr>
          <w:jc w:val="center"/>
        </w:trPr>
        <w:tc>
          <w:tcPr>
            <w:tcW w:w="4183" w:type="pct"/>
            <w:tcBorders>
              <w:top w:val="single" w:sz="4" w:space="0" w:color="auto"/>
              <w:left w:val="nil"/>
              <w:bottom w:val="single" w:sz="4" w:space="0" w:color="auto"/>
            </w:tcBorders>
            <w:shd w:val="clear" w:color="auto" w:fill="auto"/>
            <w:noWrap/>
            <w:vAlign w:val="center"/>
            <w:hideMark/>
          </w:tcPr>
          <w:p w14:paraId="1AA480BD" w14:textId="77777777" w:rsidR="0074641D" w:rsidRPr="004D4A37" w:rsidRDefault="0074641D" w:rsidP="00455837">
            <w:pPr>
              <w:spacing w:before="20" w:after="20"/>
              <w:ind w:left="284" w:hanging="284"/>
              <w:rPr>
                <w:rFonts w:eastAsia="Times New Roman"/>
                <w:b/>
                <w:bCs/>
                <w:sz w:val="18"/>
                <w:szCs w:val="18"/>
                <w:lang w:val="ro-RO"/>
              </w:rPr>
            </w:pPr>
            <w:r w:rsidRPr="004D4A37">
              <w:rPr>
                <w:rFonts w:eastAsia="Times New Roman"/>
                <w:b/>
                <w:bCs/>
                <w:sz w:val="18"/>
                <w:szCs w:val="18"/>
                <w:lang w:val="ro-RO"/>
              </w:rPr>
              <w:t>(Km)Număr total de vehicul*kilometri efectuaţi (calculaţi conform Anexei 13)</w:t>
            </w:r>
          </w:p>
        </w:tc>
        <w:tc>
          <w:tcPr>
            <w:tcW w:w="817" w:type="pct"/>
            <w:tcBorders>
              <w:top w:val="single" w:sz="4" w:space="0" w:color="auto"/>
              <w:bottom w:val="single" w:sz="4" w:space="0" w:color="auto"/>
            </w:tcBorders>
            <w:shd w:val="clear" w:color="auto" w:fill="auto"/>
            <w:noWrap/>
            <w:vAlign w:val="center"/>
          </w:tcPr>
          <w:p w14:paraId="33EB9A71"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68B8E358" w14:textId="77777777" w:rsidTr="0074641D">
        <w:trPr>
          <w:jc w:val="center"/>
        </w:trPr>
        <w:tc>
          <w:tcPr>
            <w:tcW w:w="4183" w:type="pct"/>
            <w:tcBorders>
              <w:top w:val="single" w:sz="4" w:space="0" w:color="BFBFBF"/>
              <w:left w:val="nil"/>
              <w:bottom w:val="single" w:sz="4" w:space="0" w:color="auto"/>
            </w:tcBorders>
            <w:shd w:val="clear" w:color="auto" w:fill="auto"/>
            <w:noWrap/>
            <w:vAlign w:val="center"/>
          </w:tcPr>
          <w:p w14:paraId="7B6FCDB9" w14:textId="77777777" w:rsidR="0074641D" w:rsidRPr="004D4A37" w:rsidRDefault="0074641D" w:rsidP="00455837">
            <w:pPr>
              <w:overflowPunct w:val="0"/>
              <w:autoSpaceDE w:val="0"/>
              <w:autoSpaceDN w:val="0"/>
              <w:adjustRightInd w:val="0"/>
              <w:spacing w:before="20" w:after="20"/>
              <w:ind w:left="850" w:hanging="283"/>
              <w:textAlignment w:val="baseline"/>
              <w:rPr>
                <w:rFonts w:eastAsia="Times New Roman"/>
                <w:bCs/>
                <w:sz w:val="18"/>
                <w:szCs w:val="18"/>
                <w:lang w:val="ro-RO"/>
              </w:rPr>
            </w:pPr>
            <w:r w:rsidRPr="004D4A37">
              <w:rPr>
                <w:rFonts w:eastAsia="Times New Roman"/>
                <w:bCs/>
                <w:sz w:val="18"/>
                <w:szCs w:val="18"/>
                <w:lang w:val="ro-RO"/>
              </w:rPr>
              <w:t>Autobuz</w:t>
            </w:r>
          </w:p>
        </w:tc>
        <w:tc>
          <w:tcPr>
            <w:tcW w:w="817" w:type="pct"/>
            <w:tcBorders>
              <w:top w:val="single" w:sz="4" w:space="0" w:color="BFBFBF"/>
              <w:bottom w:val="single" w:sz="4" w:space="0" w:color="auto"/>
            </w:tcBorders>
            <w:shd w:val="clear" w:color="auto" w:fill="auto"/>
            <w:noWrap/>
            <w:vAlign w:val="center"/>
          </w:tcPr>
          <w:p w14:paraId="0B34193D"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700B59A3" w14:textId="77777777" w:rsidTr="0074641D">
        <w:trPr>
          <w:jc w:val="center"/>
        </w:trPr>
        <w:tc>
          <w:tcPr>
            <w:tcW w:w="4183" w:type="pct"/>
            <w:tcBorders>
              <w:top w:val="single" w:sz="4" w:space="0" w:color="auto"/>
              <w:left w:val="nil"/>
              <w:bottom w:val="single" w:sz="4" w:space="0" w:color="auto"/>
              <w:right w:val="single" w:sz="4" w:space="0" w:color="BFBFBF"/>
            </w:tcBorders>
            <w:shd w:val="clear" w:color="auto" w:fill="auto"/>
            <w:noWrap/>
            <w:vAlign w:val="center"/>
            <w:hideMark/>
          </w:tcPr>
          <w:p w14:paraId="17F68AED" w14:textId="77777777" w:rsidR="0074641D" w:rsidRPr="004D4A37" w:rsidRDefault="0074641D" w:rsidP="00455837">
            <w:pPr>
              <w:overflowPunct w:val="0"/>
              <w:autoSpaceDE w:val="0"/>
              <w:autoSpaceDN w:val="0"/>
              <w:adjustRightInd w:val="0"/>
              <w:spacing w:before="20" w:after="20"/>
              <w:ind w:left="283" w:hanging="283"/>
              <w:textAlignment w:val="baseline"/>
              <w:rPr>
                <w:rFonts w:eastAsia="Times New Roman"/>
                <w:b/>
                <w:bCs/>
                <w:sz w:val="18"/>
                <w:szCs w:val="18"/>
                <w:lang w:val="ro-RO"/>
              </w:rPr>
            </w:pPr>
            <w:r w:rsidRPr="004D4A37">
              <w:rPr>
                <w:rFonts w:eastAsia="Times New Roman"/>
                <w:b/>
                <w:bCs/>
                <w:sz w:val="18"/>
                <w:szCs w:val="18"/>
                <w:lang w:val="ro-RO"/>
              </w:rPr>
              <w:t xml:space="preserve">(c unitar)Cost unitar per kilometru </w:t>
            </w:r>
          </w:p>
        </w:tc>
        <w:tc>
          <w:tcPr>
            <w:tcW w:w="817" w:type="pct"/>
            <w:tcBorders>
              <w:top w:val="single" w:sz="4" w:space="0" w:color="auto"/>
              <w:left w:val="single" w:sz="4" w:space="0" w:color="BFBFBF"/>
              <w:bottom w:val="single" w:sz="4" w:space="0" w:color="auto"/>
            </w:tcBorders>
            <w:shd w:val="clear" w:color="auto" w:fill="auto"/>
            <w:noWrap/>
            <w:vAlign w:val="center"/>
          </w:tcPr>
          <w:p w14:paraId="683C6569"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5CCB60F4" w14:textId="77777777" w:rsidTr="0074641D">
        <w:trPr>
          <w:jc w:val="center"/>
        </w:trPr>
        <w:tc>
          <w:tcPr>
            <w:tcW w:w="4183" w:type="pct"/>
            <w:tcBorders>
              <w:top w:val="single" w:sz="4" w:space="0" w:color="BFBFBF"/>
              <w:left w:val="nil"/>
              <w:bottom w:val="single" w:sz="4" w:space="0" w:color="auto"/>
            </w:tcBorders>
            <w:shd w:val="clear" w:color="auto" w:fill="auto"/>
            <w:noWrap/>
            <w:vAlign w:val="center"/>
          </w:tcPr>
          <w:p w14:paraId="7E7AC303" w14:textId="77777777" w:rsidR="0074641D" w:rsidRPr="004D4A37" w:rsidRDefault="0074641D" w:rsidP="00455837">
            <w:pPr>
              <w:overflowPunct w:val="0"/>
              <w:autoSpaceDE w:val="0"/>
              <w:autoSpaceDN w:val="0"/>
              <w:adjustRightInd w:val="0"/>
              <w:spacing w:before="20" w:after="20"/>
              <w:ind w:left="850" w:hanging="283"/>
              <w:textAlignment w:val="baseline"/>
              <w:rPr>
                <w:rFonts w:eastAsia="Times New Roman"/>
                <w:bCs/>
                <w:sz w:val="18"/>
                <w:szCs w:val="18"/>
                <w:lang w:val="ro-RO"/>
              </w:rPr>
            </w:pPr>
            <w:r w:rsidRPr="004D4A37">
              <w:rPr>
                <w:rFonts w:eastAsia="Times New Roman"/>
                <w:bCs/>
                <w:sz w:val="18"/>
                <w:szCs w:val="18"/>
                <w:lang w:val="ro-RO"/>
              </w:rPr>
              <w:t>Autobuz</w:t>
            </w:r>
          </w:p>
        </w:tc>
        <w:tc>
          <w:tcPr>
            <w:tcW w:w="817" w:type="pct"/>
            <w:tcBorders>
              <w:top w:val="single" w:sz="4" w:space="0" w:color="BFBFBF"/>
              <w:bottom w:val="single" w:sz="4" w:space="0" w:color="auto"/>
            </w:tcBorders>
            <w:shd w:val="clear" w:color="auto" w:fill="auto"/>
            <w:noWrap/>
            <w:vAlign w:val="center"/>
          </w:tcPr>
          <w:p w14:paraId="46985395"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38A1C4E3" w14:textId="77777777" w:rsidTr="0074641D">
        <w:trPr>
          <w:jc w:val="center"/>
        </w:trPr>
        <w:tc>
          <w:tcPr>
            <w:tcW w:w="4183" w:type="pct"/>
            <w:tcBorders>
              <w:top w:val="single" w:sz="4" w:space="0" w:color="auto"/>
              <w:left w:val="nil"/>
              <w:bottom w:val="single" w:sz="4" w:space="0" w:color="auto"/>
            </w:tcBorders>
            <w:shd w:val="pct10" w:color="auto" w:fill="auto"/>
            <w:noWrap/>
            <w:vAlign w:val="center"/>
            <w:hideMark/>
          </w:tcPr>
          <w:p w14:paraId="01536B14" w14:textId="77777777" w:rsidR="0074641D" w:rsidRPr="004D4A37" w:rsidRDefault="0074641D" w:rsidP="00455837">
            <w:pPr>
              <w:spacing w:before="20" w:after="20"/>
              <w:ind w:left="283" w:hanging="283"/>
              <w:rPr>
                <w:rFonts w:eastAsia="Times New Roman"/>
                <w:b/>
                <w:bCs/>
                <w:sz w:val="18"/>
                <w:szCs w:val="18"/>
                <w:lang w:val="ro-RO"/>
              </w:rPr>
            </w:pPr>
            <w:r w:rsidRPr="004D4A37">
              <w:rPr>
                <w:rFonts w:eastAsia="Times New Roman"/>
                <w:b/>
                <w:bCs/>
                <w:sz w:val="18"/>
                <w:szCs w:val="18"/>
                <w:lang w:val="ro-RO"/>
              </w:rPr>
              <w:t xml:space="preserve"> (Ch)Cheltuieli Totale pentru PSO (Veh*Km efectuaţi x c unitar pe Km)</w:t>
            </w:r>
          </w:p>
        </w:tc>
        <w:tc>
          <w:tcPr>
            <w:tcW w:w="817" w:type="pct"/>
            <w:tcBorders>
              <w:top w:val="single" w:sz="4" w:space="0" w:color="auto"/>
              <w:bottom w:val="single" w:sz="4" w:space="0" w:color="auto"/>
            </w:tcBorders>
            <w:shd w:val="pct10" w:color="auto" w:fill="auto"/>
            <w:noWrap/>
            <w:vAlign w:val="center"/>
          </w:tcPr>
          <w:p w14:paraId="783F8A18"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78E3A056" w14:textId="77777777" w:rsidTr="0074641D">
        <w:trPr>
          <w:jc w:val="center"/>
        </w:trPr>
        <w:tc>
          <w:tcPr>
            <w:tcW w:w="4183" w:type="pct"/>
            <w:tcBorders>
              <w:top w:val="single" w:sz="4" w:space="0" w:color="auto"/>
              <w:left w:val="nil"/>
              <w:bottom w:val="single" w:sz="4" w:space="0" w:color="auto"/>
            </w:tcBorders>
            <w:shd w:val="clear" w:color="auto" w:fill="FFFFFF"/>
            <w:noWrap/>
            <w:vAlign w:val="center"/>
            <w:hideMark/>
          </w:tcPr>
          <w:p w14:paraId="310B1BBF" w14:textId="77777777" w:rsidR="0074641D" w:rsidRPr="004D4A37" w:rsidRDefault="0074641D" w:rsidP="00455837">
            <w:pPr>
              <w:overflowPunct w:val="0"/>
              <w:autoSpaceDE w:val="0"/>
              <w:autoSpaceDN w:val="0"/>
              <w:adjustRightInd w:val="0"/>
              <w:spacing w:before="20" w:after="20"/>
              <w:ind w:left="850" w:hanging="283"/>
              <w:textAlignment w:val="baseline"/>
              <w:rPr>
                <w:rFonts w:eastAsia="Times New Roman"/>
                <w:bCs/>
                <w:sz w:val="18"/>
                <w:szCs w:val="18"/>
                <w:lang w:val="ro-RO"/>
              </w:rPr>
            </w:pPr>
            <w:r w:rsidRPr="004D4A37">
              <w:rPr>
                <w:rFonts w:eastAsia="Times New Roman"/>
                <w:bCs/>
                <w:sz w:val="18"/>
                <w:szCs w:val="18"/>
                <w:lang w:val="ro-RO"/>
              </w:rPr>
              <w:t>Autobuz</w:t>
            </w:r>
          </w:p>
        </w:tc>
        <w:tc>
          <w:tcPr>
            <w:tcW w:w="817" w:type="pct"/>
            <w:tcBorders>
              <w:top w:val="single" w:sz="4" w:space="0" w:color="auto"/>
              <w:bottom w:val="single" w:sz="4" w:space="0" w:color="auto"/>
            </w:tcBorders>
            <w:shd w:val="clear" w:color="auto" w:fill="FFFFFF"/>
            <w:noWrap/>
            <w:vAlign w:val="center"/>
          </w:tcPr>
          <w:p w14:paraId="12343BB7"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476BDD2B" w14:textId="77777777" w:rsidTr="0074641D">
        <w:trPr>
          <w:jc w:val="center"/>
        </w:trPr>
        <w:tc>
          <w:tcPr>
            <w:tcW w:w="4183" w:type="pct"/>
            <w:tcBorders>
              <w:top w:val="single" w:sz="4" w:space="0" w:color="auto"/>
              <w:left w:val="nil"/>
              <w:bottom w:val="single" w:sz="4" w:space="0" w:color="auto"/>
            </w:tcBorders>
            <w:shd w:val="clear" w:color="auto" w:fill="FFFFFF"/>
            <w:noWrap/>
            <w:vAlign w:val="center"/>
            <w:hideMark/>
          </w:tcPr>
          <w:p w14:paraId="4F8B00AC" w14:textId="77777777" w:rsidR="0074641D" w:rsidRPr="004D4A37" w:rsidRDefault="0074641D" w:rsidP="00455837">
            <w:pPr>
              <w:overflowPunct w:val="0"/>
              <w:autoSpaceDE w:val="0"/>
              <w:autoSpaceDN w:val="0"/>
              <w:adjustRightInd w:val="0"/>
              <w:spacing w:before="20" w:after="20"/>
              <w:ind w:left="283" w:hanging="283"/>
              <w:textAlignment w:val="baseline"/>
              <w:rPr>
                <w:rFonts w:eastAsia="Times New Roman"/>
                <w:bCs/>
                <w:sz w:val="18"/>
                <w:szCs w:val="18"/>
                <w:lang w:val="ro-RO"/>
              </w:rPr>
            </w:pPr>
            <w:r w:rsidRPr="004D4A37">
              <w:rPr>
                <w:rFonts w:eastAsia="Times New Roman"/>
                <w:bCs/>
                <w:sz w:val="18"/>
                <w:szCs w:val="18"/>
                <w:lang w:val="ro-RO"/>
              </w:rPr>
              <w:t xml:space="preserve"> (Pr)Profit rezonabil ( ...% la total cheltuieli pentru Planul de Transport PSO)</w:t>
            </w:r>
          </w:p>
        </w:tc>
        <w:tc>
          <w:tcPr>
            <w:tcW w:w="817" w:type="pct"/>
            <w:tcBorders>
              <w:top w:val="single" w:sz="4" w:space="0" w:color="auto"/>
              <w:bottom w:val="single" w:sz="4" w:space="0" w:color="auto"/>
            </w:tcBorders>
            <w:shd w:val="clear" w:color="auto" w:fill="FFFFFF"/>
            <w:noWrap/>
            <w:vAlign w:val="center"/>
          </w:tcPr>
          <w:p w14:paraId="22A5A306"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778BE0BE" w14:textId="77777777" w:rsidTr="0074641D">
        <w:trPr>
          <w:jc w:val="center"/>
        </w:trPr>
        <w:tc>
          <w:tcPr>
            <w:tcW w:w="4183" w:type="pct"/>
            <w:tcBorders>
              <w:top w:val="single" w:sz="4" w:space="0" w:color="auto"/>
              <w:left w:val="nil"/>
              <w:bottom w:val="single" w:sz="4" w:space="0" w:color="auto"/>
            </w:tcBorders>
            <w:shd w:val="clear" w:color="auto" w:fill="auto"/>
            <w:noWrap/>
            <w:vAlign w:val="center"/>
            <w:hideMark/>
          </w:tcPr>
          <w:p w14:paraId="1010991C" w14:textId="77777777" w:rsidR="0074641D" w:rsidRPr="004D4A37" w:rsidRDefault="0074641D" w:rsidP="00455837">
            <w:pPr>
              <w:spacing w:before="20" w:after="20"/>
              <w:ind w:left="283" w:hanging="283"/>
              <w:rPr>
                <w:rFonts w:eastAsia="Times New Roman"/>
                <w:b/>
                <w:bCs/>
                <w:sz w:val="18"/>
                <w:szCs w:val="18"/>
                <w:lang w:val="ro-RO"/>
              </w:rPr>
            </w:pPr>
            <w:r w:rsidRPr="004D4A37">
              <w:rPr>
                <w:rFonts w:eastAsia="Times New Roman"/>
                <w:b/>
                <w:bCs/>
                <w:sz w:val="18"/>
                <w:szCs w:val="18"/>
                <w:lang w:val="ro-RO"/>
              </w:rPr>
              <w:t xml:space="preserve"> (V) Total venituri lunare pentru servicii de transport public </w:t>
            </w:r>
          </w:p>
        </w:tc>
        <w:tc>
          <w:tcPr>
            <w:tcW w:w="817" w:type="pct"/>
            <w:tcBorders>
              <w:top w:val="single" w:sz="4" w:space="0" w:color="auto"/>
              <w:bottom w:val="single" w:sz="4" w:space="0" w:color="auto"/>
            </w:tcBorders>
            <w:shd w:val="clear" w:color="auto" w:fill="auto"/>
            <w:noWrap/>
            <w:vAlign w:val="center"/>
          </w:tcPr>
          <w:p w14:paraId="67CE7C85"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50BA0230" w14:textId="77777777" w:rsidTr="0074641D">
        <w:trPr>
          <w:jc w:val="center"/>
        </w:trPr>
        <w:tc>
          <w:tcPr>
            <w:tcW w:w="4183" w:type="pct"/>
            <w:tcBorders>
              <w:top w:val="single" w:sz="4" w:space="0" w:color="auto"/>
              <w:left w:val="nil"/>
              <w:bottom w:val="single" w:sz="4" w:space="0" w:color="BFBFBF"/>
            </w:tcBorders>
            <w:shd w:val="clear" w:color="auto" w:fill="auto"/>
            <w:noWrap/>
            <w:vAlign w:val="center"/>
            <w:hideMark/>
          </w:tcPr>
          <w:p w14:paraId="4C39BE7A" w14:textId="77777777" w:rsidR="0074641D" w:rsidRPr="004D4A37" w:rsidRDefault="0074641D" w:rsidP="00455837">
            <w:pPr>
              <w:spacing w:before="20" w:after="20"/>
              <w:ind w:left="851" w:hanging="284"/>
              <w:rPr>
                <w:rFonts w:eastAsia="Times New Roman"/>
                <w:b/>
                <w:bCs/>
                <w:sz w:val="18"/>
                <w:szCs w:val="18"/>
                <w:lang w:val="ro-RO"/>
              </w:rPr>
            </w:pPr>
            <w:r w:rsidRPr="004D4A37">
              <w:rPr>
                <w:rFonts w:eastAsia="Times New Roman"/>
                <w:b/>
                <w:bCs/>
                <w:sz w:val="18"/>
                <w:szCs w:val="18"/>
                <w:lang w:val="ro-RO"/>
              </w:rPr>
              <w:t xml:space="preserve">Venituri din vânzări de titluri de călătorie </w:t>
            </w:r>
          </w:p>
        </w:tc>
        <w:tc>
          <w:tcPr>
            <w:tcW w:w="817" w:type="pct"/>
            <w:tcBorders>
              <w:top w:val="single" w:sz="4" w:space="0" w:color="auto"/>
              <w:bottom w:val="single" w:sz="4" w:space="0" w:color="BFBFBF"/>
            </w:tcBorders>
            <w:shd w:val="clear" w:color="auto" w:fill="auto"/>
            <w:noWrap/>
            <w:vAlign w:val="center"/>
          </w:tcPr>
          <w:p w14:paraId="5E4D260F" w14:textId="77777777" w:rsidR="0074641D" w:rsidRPr="004D4A37" w:rsidRDefault="0074641D" w:rsidP="00455837">
            <w:pPr>
              <w:spacing w:before="20" w:after="20"/>
              <w:jc w:val="right"/>
              <w:rPr>
                <w:rFonts w:eastAsia="Times New Roman"/>
                <w:bCs/>
                <w:sz w:val="18"/>
                <w:szCs w:val="18"/>
                <w:lang w:val="ro-RO"/>
              </w:rPr>
            </w:pPr>
          </w:p>
        </w:tc>
      </w:tr>
      <w:tr w:rsidR="0074641D" w:rsidRPr="004D4A37" w14:paraId="608308D6" w14:textId="77777777" w:rsidTr="0074641D">
        <w:trPr>
          <w:jc w:val="center"/>
        </w:trPr>
        <w:tc>
          <w:tcPr>
            <w:tcW w:w="4183" w:type="pct"/>
            <w:tcBorders>
              <w:top w:val="single" w:sz="4" w:space="0" w:color="BFBFBF"/>
              <w:left w:val="nil"/>
            </w:tcBorders>
            <w:shd w:val="clear" w:color="auto" w:fill="auto"/>
            <w:noWrap/>
            <w:vAlign w:val="center"/>
            <w:hideMark/>
          </w:tcPr>
          <w:p w14:paraId="0AF2C521" w14:textId="77777777" w:rsidR="0074641D" w:rsidRPr="004D4A37" w:rsidRDefault="0074641D" w:rsidP="00455837">
            <w:pPr>
              <w:spacing w:before="20" w:after="20"/>
              <w:ind w:left="851" w:hanging="284"/>
              <w:rPr>
                <w:rFonts w:eastAsia="Times New Roman"/>
                <w:b/>
                <w:bCs/>
                <w:sz w:val="18"/>
                <w:szCs w:val="18"/>
                <w:lang w:val="ro-RO"/>
              </w:rPr>
            </w:pPr>
            <w:r w:rsidRPr="004D4A37">
              <w:rPr>
                <w:rFonts w:eastAsia="Times New Roman"/>
                <w:b/>
                <w:bCs/>
                <w:sz w:val="18"/>
                <w:szCs w:val="18"/>
                <w:lang w:val="ro-RO"/>
              </w:rPr>
              <w:t>Diferente de tarif cuvenite operatorului</w:t>
            </w:r>
          </w:p>
        </w:tc>
        <w:tc>
          <w:tcPr>
            <w:tcW w:w="817" w:type="pct"/>
            <w:tcBorders>
              <w:top w:val="single" w:sz="4" w:space="0" w:color="BFBFBF"/>
            </w:tcBorders>
            <w:shd w:val="clear" w:color="auto" w:fill="auto"/>
            <w:noWrap/>
            <w:vAlign w:val="center"/>
          </w:tcPr>
          <w:p w14:paraId="1E8146BA" w14:textId="77777777" w:rsidR="0074641D" w:rsidRPr="004D4A37" w:rsidRDefault="0074641D" w:rsidP="00455837">
            <w:pPr>
              <w:spacing w:before="20" w:after="20"/>
              <w:jc w:val="right"/>
              <w:rPr>
                <w:rFonts w:eastAsia="Times New Roman"/>
                <w:bCs/>
                <w:sz w:val="18"/>
                <w:szCs w:val="18"/>
                <w:lang w:val="ro-RO"/>
              </w:rPr>
            </w:pPr>
          </w:p>
        </w:tc>
      </w:tr>
      <w:tr w:rsidR="0074641D" w:rsidRPr="004D4A37" w14:paraId="557235EC" w14:textId="77777777" w:rsidTr="0074641D">
        <w:trPr>
          <w:jc w:val="center"/>
        </w:trPr>
        <w:tc>
          <w:tcPr>
            <w:tcW w:w="4183" w:type="pct"/>
            <w:tcBorders>
              <w:left w:val="nil"/>
              <w:bottom w:val="single" w:sz="4" w:space="0" w:color="auto"/>
            </w:tcBorders>
            <w:shd w:val="clear" w:color="auto" w:fill="auto"/>
            <w:noWrap/>
            <w:vAlign w:val="center"/>
            <w:hideMark/>
          </w:tcPr>
          <w:p w14:paraId="1DF6ED95" w14:textId="77777777" w:rsidR="0074641D" w:rsidRPr="004D4A37" w:rsidRDefault="0074641D" w:rsidP="00455837">
            <w:pPr>
              <w:spacing w:before="20" w:after="20"/>
              <w:ind w:left="851" w:hanging="284"/>
              <w:rPr>
                <w:rFonts w:eastAsia="Times New Roman"/>
                <w:b/>
                <w:bCs/>
                <w:sz w:val="18"/>
                <w:szCs w:val="18"/>
                <w:lang w:val="ro-RO"/>
              </w:rPr>
            </w:pPr>
            <w:r w:rsidRPr="004D4A37">
              <w:rPr>
                <w:rFonts w:eastAsia="Times New Roman"/>
                <w:b/>
                <w:bCs/>
                <w:sz w:val="18"/>
                <w:szCs w:val="18"/>
                <w:lang w:val="ro-RO"/>
              </w:rPr>
              <w:t xml:space="preserve">Alte venituri în cadrul reţelei unde se prestează PSO  </w:t>
            </w:r>
          </w:p>
        </w:tc>
        <w:tc>
          <w:tcPr>
            <w:tcW w:w="817" w:type="pct"/>
            <w:tcBorders>
              <w:bottom w:val="single" w:sz="4" w:space="0" w:color="auto"/>
            </w:tcBorders>
            <w:shd w:val="clear" w:color="auto" w:fill="auto"/>
            <w:noWrap/>
            <w:vAlign w:val="center"/>
          </w:tcPr>
          <w:p w14:paraId="25053FED" w14:textId="77777777" w:rsidR="0074641D" w:rsidRPr="004D4A37" w:rsidRDefault="0074641D" w:rsidP="00455837">
            <w:pPr>
              <w:spacing w:before="20" w:after="20"/>
              <w:jc w:val="right"/>
              <w:rPr>
                <w:rFonts w:eastAsia="Times New Roman"/>
                <w:bCs/>
                <w:sz w:val="18"/>
                <w:szCs w:val="18"/>
                <w:lang w:val="ro-RO"/>
              </w:rPr>
            </w:pPr>
          </w:p>
        </w:tc>
      </w:tr>
      <w:tr w:rsidR="0074641D" w:rsidRPr="004D4A37" w14:paraId="2521F27C" w14:textId="77777777" w:rsidTr="0074641D">
        <w:trPr>
          <w:jc w:val="center"/>
        </w:trPr>
        <w:tc>
          <w:tcPr>
            <w:tcW w:w="4183" w:type="pct"/>
            <w:tcBorders>
              <w:top w:val="single" w:sz="4" w:space="0" w:color="auto"/>
              <w:left w:val="nil"/>
              <w:bottom w:val="single" w:sz="4" w:space="0" w:color="auto"/>
            </w:tcBorders>
            <w:shd w:val="clear" w:color="auto" w:fill="auto"/>
            <w:noWrap/>
            <w:vAlign w:val="center"/>
            <w:hideMark/>
          </w:tcPr>
          <w:p w14:paraId="198B7BDF" w14:textId="77777777" w:rsidR="0074641D" w:rsidRPr="004D4A37" w:rsidRDefault="0074641D" w:rsidP="00455837">
            <w:pPr>
              <w:spacing w:before="20" w:after="20"/>
              <w:ind w:left="284" w:hanging="284"/>
              <w:rPr>
                <w:rFonts w:eastAsia="Times New Roman"/>
                <w:b/>
                <w:bCs/>
                <w:sz w:val="18"/>
                <w:szCs w:val="18"/>
                <w:lang w:val="ro-RO"/>
              </w:rPr>
            </w:pPr>
            <w:r w:rsidRPr="004D4A37">
              <w:rPr>
                <w:rFonts w:eastAsia="Times New Roman"/>
                <w:b/>
                <w:bCs/>
                <w:sz w:val="18"/>
                <w:szCs w:val="18"/>
                <w:lang w:val="ro-RO"/>
              </w:rPr>
              <w:t xml:space="preserve"> (C)Compensaţia (conform contract) ( Ch+Pr-V)</w:t>
            </w:r>
          </w:p>
        </w:tc>
        <w:tc>
          <w:tcPr>
            <w:tcW w:w="817" w:type="pct"/>
            <w:tcBorders>
              <w:top w:val="single" w:sz="4" w:space="0" w:color="auto"/>
              <w:bottom w:val="single" w:sz="4" w:space="0" w:color="auto"/>
            </w:tcBorders>
            <w:shd w:val="clear" w:color="auto" w:fill="auto"/>
            <w:noWrap/>
            <w:vAlign w:val="center"/>
          </w:tcPr>
          <w:p w14:paraId="171BEB63" w14:textId="77777777" w:rsidR="0074641D" w:rsidRPr="004D4A37" w:rsidRDefault="0074641D" w:rsidP="00455837">
            <w:pPr>
              <w:spacing w:before="20" w:after="20"/>
              <w:jc w:val="right"/>
              <w:rPr>
                <w:rFonts w:eastAsia="Times New Roman"/>
                <w:b/>
                <w:bCs/>
                <w:sz w:val="18"/>
                <w:szCs w:val="18"/>
                <w:lang w:val="ro-RO"/>
              </w:rPr>
            </w:pPr>
          </w:p>
        </w:tc>
      </w:tr>
      <w:tr w:rsidR="0074641D" w:rsidRPr="004D4A37" w14:paraId="288408FB" w14:textId="77777777" w:rsidTr="0074641D">
        <w:trPr>
          <w:jc w:val="center"/>
        </w:trPr>
        <w:tc>
          <w:tcPr>
            <w:tcW w:w="4183" w:type="pct"/>
            <w:tcBorders>
              <w:top w:val="single" w:sz="4" w:space="0" w:color="auto"/>
              <w:left w:val="nil"/>
              <w:bottom w:val="nil"/>
            </w:tcBorders>
            <w:shd w:val="clear" w:color="auto" w:fill="auto"/>
            <w:noWrap/>
            <w:vAlign w:val="center"/>
            <w:hideMark/>
          </w:tcPr>
          <w:p w14:paraId="22603765" w14:textId="77777777" w:rsidR="0074641D" w:rsidRPr="004D4A37" w:rsidRDefault="0074641D" w:rsidP="00455837">
            <w:pPr>
              <w:spacing w:before="20" w:after="20"/>
              <w:ind w:left="567" w:hanging="283"/>
              <w:rPr>
                <w:rFonts w:eastAsia="Times New Roman"/>
                <w:b/>
                <w:bCs/>
                <w:sz w:val="18"/>
                <w:szCs w:val="18"/>
                <w:lang w:val="ro-RO"/>
              </w:rPr>
            </w:pPr>
            <w:r w:rsidRPr="004D4A37">
              <w:rPr>
                <w:rFonts w:eastAsia="Times New Roman"/>
                <w:b/>
                <w:bCs/>
                <w:sz w:val="18"/>
                <w:szCs w:val="18"/>
                <w:lang w:val="ro-RO"/>
              </w:rPr>
              <w:t xml:space="preserve">Compensaţie per total vehicul*kilometri efectuaţi </w:t>
            </w:r>
          </w:p>
        </w:tc>
        <w:tc>
          <w:tcPr>
            <w:tcW w:w="817" w:type="pct"/>
            <w:tcBorders>
              <w:top w:val="single" w:sz="4" w:space="0" w:color="auto"/>
              <w:bottom w:val="nil"/>
            </w:tcBorders>
            <w:shd w:val="clear" w:color="auto" w:fill="auto"/>
            <w:noWrap/>
            <w:vAlign w:val="center"/>
          </w:tcPr>
          <w:p w14:paraId="6039E7F2" w14:textId="77777777" w:rsidR="0074641D" w:rsidRPr="004D4A37" w:rsidRDefault="0074641D" w:rsidP="00455837">
            <w:pPr>
              <w:spacing w:before="20" w:after="20"/>
              <w:jc w:val="right"/>
              <w:rPr>
                <w:rFonts w:eastAsia="Times New Roman"/>
                <w:b/>
                <w:bCs/>
                <w:sz w:val="18"/>
                <w:szCs w:val="18"/>
                <w:lang w:val="ro-RO"/>
              </w:rPr>
            </w:pPr>
          </w:p>
        </w:tc>
      </w:tr>
    </w:tbl>
    <w:p w14:paraId="589BF9AE" w14:textId="02D52888" w:rsidR="000B6F63" w:rsidRDefault="00BC3D0F" w:rsidP="00962C91">
      <w:pPr>
        <w:rPr>
          <w:szCs w:val="24"/>
          <w:lang w:val="ro-RO"/>
        </w:rPr>
      </w:pPr>
      <w:r w:rsidRPr="00BC3D0F">
        <w:rPr>
          <w:szCs w:val="24"/>
          <w:lang w:val="ro-RO"/>
        </w:rPr>
        <w:t>Operatorul va anexa documente justificative detaliate pentru fiecare rând din Nota Lunară de Constatare.</w:t>
      </w:r>
    </w:p>
    <w:p w14:paraId="4113AE3B" w14:textId="2B0FD67E" w:rsidR="000B6F63" w:rsidRDefault="000B6F63" w:rsidP="00962C91">
      <w:pPr>
        <w:rPr>
          <w:szCs w:val="24"/>
          <w:lang w:val="ro-RO"/>
        </w:rPr>
      </w:pPr>
    </w:p>
    <w:p w14:paraId="19A45713" w14:textId="42E9BD5A" w:rsidR="000B6F63" w:rsidRDefault="00BC3D0F" w:rsidP="00BC3D0F">
      <w:pPr>
        <w:pStyle w:val="Anexa2fix"/>
      </w:pPr>
      <w:bookmarkStart w:id="230" w:name="_Toc234336215"/>
      <w:bookmarkStart w:id="231" w:name="_Toc235716350"/>
      <w:bookmarkStart w:id="232" w:name="_Toc235716557"/>
      <w:bookmarkStart w:id="233" w:name="_Toc235716817"/>
      <w:r>
        <w:t>Raport Anual de Constatare</w:t>
      </w:r>
      <w:bookmarkEnd w:id="230"/>
      <w:bookmarkEnd w:id="231"/>
      <w:bookmarkEnd w:id="232"/>
      <w:bookmarkEnd w:id="233"/>
    </w:p>
    <w:p w14:paraId="1E17428D" w14:textId="7D60D630" w:rsidR="000B6F63" w:rsidRDefault="000B6F63" w:rsidP="00962C91">
      <w:pPr>
        <w:rPr>
          <w:szCs w:val="24"/>
          <w:lang w:val="ro-RO"/>
        </w:rPr>
      </w:pPr>
    </w:p>
    <w:p w14:paraId="6B33B566" w14:textId="77777777" w:rsidR="00BC3D0F" w:rsidRPr="00BC3D0F" w:rsidRDefault="00BC3D0F" w:rsidP="00BC3D0F">
      <w:pPr>
        <w:jc w:val="center"/>
        <w:rPr>
          <w:b/>
          <w:bCs/>
          <w:szCs w:val="24"/>
          <w:lang w:val="ro-RO"/>
        </w:rPr>
      </w:pPr>
      <w:r w:rsidRPr="00BC3D0F">
        <w:rPr>
          <w:b/>
          <w:bCs/>
          <w:szCs w:val="24"/>
          <w:lang w:val="ro-RO"/>
        </w:rPr>
        <w:t xml:space="preserve">Calculul compensației pentru prestarea Serviciilor </w:t>
      </w:r>
    </w:p>
    <w:p w14:paraId="0705EDC5" w14:textId="39C3084F" w:rsidR="000B6F63" w:rsidRPr="00BC3D0F" w:rsidRDefault="00BC3D0F" w:rsidP="00BC3D0F">
      <w:pPr>
        <w:jc w:val="center"/>
        <w:rPr>
          <w:b/>
          <w:bCs/>
          <w:szCs w:val="24"/>
          <w:lang w:val="ro-RO"/>
        </w:rPr>
      </w:pPr>
      <w:r w:rsidRPr="00BC3D0F">
        <w:rPr>
          <w:b/>
          <w:bCs/>
          <w:szCs w:val="24"/>
          <w:lang w:val="ro-RO"/>
        </w:rPr>
        <w:t>publice de transport în anul .......</w:t>
      </w:r>
    </w:p>
    <w:p w14:paraId="75EB311C" w14:textId="5AC80884" w:rsidR="000B6F63" w:rsidRDefault="000B6F63" w:rsidP="00962C91">
      <w:pPr>
        <w:rPr>
          <w:szCs w:val="24"/>
          <w:lang w:val="ro-RO"/>
        </w:rPr>
      </w:pPr>
    </w:p>
    <w:tbl>
      <w:tblPr>
        <w:tblStyle w:val="TableGrid"/>
        <w:tblW w:w="9017" w:type="dxa"/>
        <w:tblInd w:w="-5" w:type="dxa"/>
        <w:tblLayout w:type="fixed"/>
        <w:tblLook w:val="04A0" w:firstRow="1" w:lastRow="0" w:firstColumn="1" w:lastColumn="0" w:noHBand="0" w:noVBand="1"/>
      </w:tblPr>
      <w:tblGrid>
        <w:gridCol w:w="4508"/>
        <w:gridCol w:w="4509"/>
      </w:tblGrid>
      <w:tr w:rsidR="0074641D" w:rsidRPr="004D4A37" w14:paraId="6188421A" w14:textId="77777777" w:rsidTr="0074641D">
        <w:trPr>
          <w:trHeight w:val="240"/>
        </w:trPr>
        <w:tc>
          <w:tcPr>
            <w:tcW w:w="4508" w:type="dxa"/>
          </w:tcPr>
          <w:p w14:paraId="5710323F" w14:textId="77777777" w:rsidR="0074641D" w:rsidRPr="004D4A37" w:rsidRDefault="0074641D" w:rsidP="00455837">
            <w:pPr>
              <w:spacing w:before="20" w:after="20"/>
              <w:jc w:val="center"/>
              <w:rPr>
                <w:b/>
                <w:sz w:val="18"/>
                <w:szCs w:val="18"/>
                <w:lang w:val="ro-RO"/>
              </w:rPr>
            </w:pPr>
            <w:r w:rsidRPr="004D4A37">
              <w:rPr>
                <w:b/>
                <w:sz w:val="18"/>
                <w:szCs w:val="18"/>
                <w:lang w:val="ro-RO"/>
              </w:rPr>
              <w:t>Concept</w:t>
            </w:r>
          </w:p>
        </w:tc>
        <w:tc>
          <w:tcPr>
            <w:tcW w:w="4509" w:type="dxa"/>
            <w:noWrap/>
            <w:hideMark/>
          </w:tcPr>
          <w:p w14:paraId="23647FD1" w14:textId="77777777" w:rsidR="0074641D" w:rsidRPr="004D4A37" w:rsidRDefault="0074641D" w:rsidP="00455837">
            <w:pPr>
              <w:spacing w:before="20" w:after="20"/>
              <w:jc w:val="center"/>
              <w:rPr>
                <w:b/>
                <w:sz w:val="18"/>
                <w:szCs w:val="18"/>
                <w:lang w:val="ro-RO"/>
              </w:rPr>
            </w:pPr>
            <w:r w:rsidRPr="004D4A37">
              <w:rPr>
                <w:b/>
                <w:sz w:val="18"/>
                <w:szCs w:val="18"/>
                <w:lang w:val="ro-RO"/>
              </w:rPr>
              <w:t>Valoare</w:t>
            </w:r>
          </w:p>
        </w:tc>
      </w:tr>
      <w:tr w:rsidR="0074641D" w:rsidRPr="004D4A37" w14:paraId="298AF32A" w14:textId="77777777" w:rsidTr="0074641D">
        <w:tc>
          <w:tcPr>
            <w:tcW w:w="4508" w:type="dxa"/>
            <w:noWrap/>
            <w:hideMark/>
          </w:tcPr>
          <w:p w14:paraId="435CBCBB" w14:textId="77777777" w:rsidR="0074641D" w:rsidRPr="004D4A37" w:rsidRDefault="0074641D" w:rsidP="00455837">
            <w:pPr>
              <w:overflowPunct w:val="0"/>
              <w:autoSpaceDE w:val="0"/>
              <w:autoSpaceDN w:val="0"/>
              <w:adjustRightInd w:val="0"/>
              <w:spacing w:before="20" w:after="20"/>
              <w:textAlignment w:val="baseline"/>
              <w:rPr>
                <w:b/>
                <w:bCs/>
                <w:sz w:val="18"/>
                <w:szCs w:val="18"/>
                <w:lang w:val="ro-RO"/>
              </w:rPr>
            </w:pPr>
            <w:r w:rsidRPr="004D4A37">
              <w:rPr>
                <w:b/>
                <w:bCs/>
                <w:sz w:val="18"/>
                <w:szCs w:val="18"/>
                <w:lang w:val="ro-RO"/>
              </w:rPr>
              <w:t xml:space="preserve">Anul </w:t>
            </w:r>
          </w:p>
        </w:tc>
        <w:tc>
          <w:tcPr>
            <w:tcW w:w="4509" w:type="dxa"/>
            <w:noWrap/>
          </w:tcPr>
          <w:p w14:paraId="57C1313E" w14:textId="77777777" w:rsidR="0074641D" w:rsidRPr="004D4A37" w:rsidRDefault="0074641D" w:rsidP="00455837">
            <w:pPr>
              <w:spacing w:before="20" w:after="20"/>
              <w:jc w:val="center"/>
              <w:rPr>
                <w:bCs/>
                <w:sz w:val="16"/>
                <w:szCs w:val="18"/>
                <w:highlight w:val="cyan"/>
                <w:lang w:val="ro-RO"/>
              </w:rPr>
            </w:pPr>
            <w:r w:rsidRPr="00E369E5">
              <w:rPr>
                <w:bCs/>
                <w:sz w:val="16"/>
                <w:szCs w:val="18"/>
                <w:lang w:val="ro-RO"/>
              </w:rPr>
              <w:t>…………</w:t>
            </w:r>
          </w:p>
        </w:tc>
      </w:tr>
      <w:tr w:rsidR="0074641D" w:rsidRPr="004D4A37" w14:paraId="4D431F48" w14:textId="77777777" w:rsidTr="0074641D">
        <w:tc>
          <w:tcPr>
            <w:tcW w:w="4508" w:type="dxa"/>
            <w:noWrap/>
            <w:hideMark/>
          </w:tcPr>
          <w:p w14:paraId="529F4B5A" w14:textId="77777777" w:rsidR="0074641D" w:rsidRPr="004D4A37" w:rsidRDefault="0074641D" w:rsidP="00455837">
            <w:pPr>
              <w:spacing w:before="20" w:after="20"/>
              <w:ind w:left="284" w:hanging="284"/>
              <w:rPr>
                <w:b/>
                <w:bCs/>
                <w:sz w:val="18"/>
                <w:szCs w:val="18"/>
                <w:lang w:val="ro-RO"/>
              </w:rPr>
            </w:pPr>
            <w:r w:rsidRPr="004D4A37">
              <w:rPr>
                <w:b/>
                <w:bCs/>
                <w:sz w:val="18"/>
                <w:szCs w:val="18"/>
                <w:lang w:val="ro-RO"/>
              </w:rPr>
              <w:t xml:space="preserve">(Km)Număr total de vehicul*kilometru </w:t>
            </w:r>
          </w:p>
        </w:tc>
        <w:tc>
          <w:tcPr>
            <w:tcW w:w="4509" w:type="dxa"/>
            <w:noWrap/>
          </w:tcPr>
          <w:p w14:paraId="441AA545" w14:textId="77777777" w:rsidR="0074641D" w:rsidRPr="004D4A37" w:rsidRDefault="0074641D" w:rsidP="00455837">
            <w:pPr>
              <w:spacing w:before="20" w:after="20"/>
              <w:jc w:val="right"/>
              <w:rPr>
                <w:b/>
                <w:bCs/>
                <w:sz w:val="18"/>
                <w:szCs w:val="18"/>
                <w:highlight w:val="cyan"/>
                <w:lang w:val="ro-RO"/>
              </w:rPr>
            </w:pPr>
          </w:p>
        </w:tc>
      </w:tr>
      <w:tr w:rsidR="0074641D" w:rsidRPr="004D4A37" w14:paraId="29C32E09" w14:textId="77777777" w:rsidTr="0074641D">
        <w:tc>
          <w:tcPr>
            <w:tcW w:w="4508" w:type="dxa"/>
            <w:noWrap/>
          </w:tcPr>
          <w:p w14:paraId="2313F77B" w14:textId="77777777" w:rsidR="0074641D" w:rsidRPr="004D4A37" w:rsidRDefault="0074641D" w:rsidP="00455837">
            <w:pPr>
              <w:overflowPunct w:val="0"/>
              <w:autoSpaceDE w:val="0"/>
              <w:autoSpaceDN w:val="0"/>
              <w:adjustRightInd w:val="0"/>
              <w:spacing w:before="20" w:after="20"/>
              <w:ind w:left="850" w:hanging="283"/>
              <w:textAlignment w:val="baseline"/>
              <w:rPr>
                <w:bCs/>
                <w:sz w:val="18"/>
                <w:szCs w:val="18"/>
                <w:lang w:val="ro-RO"/>
              </w:rPr>
            </w:pPr>
            <w:r w:rsidRPr="004D4A37">
              <w:rPr>
                <w:bCs/>
                <w:sz w:val="18"/>
                <w:szCs w:val="18"/>
                <w:lang w:val="ro-RO"/>
              </w:rPr>
              <w:t>Autobuz</w:t>
            </w:r>
          </w:p>
        </w:tc>
        <w:tc>
          <w:tcPr>
            <w:tcW w:w="4509" w:type="dxa"/>
            <w:noWrap/>
          </w:tcPr>
          <w:p w14:paraId="5009F9DB" w14:textId="77777777" w:rsidR="0074641D" w:rsidRPr="004D4A37" w:rsidRDefault="0074641D" w:rsidP="00455837">
            <w:pPr>
              <w:spacing w:before="20" w:after="20"/>
              <w:jc w:val="right"/>
              <w:rPr>
                <w:b/>
                <w:bCs/>
                <w:sz w:val="18"/>
                <w:szCs w:val="18"/>
                <w:highlight w:val="cyan"/>
                <w:lang w:val="ro-RO"/>
              </w:rPr>
            </w:pPr>
          </w:p>
        </w:tc>
      </w:tr>
      <w:tr w:rsidR="0074641D" w:rsidRPr="004D4A37" w14:paraId="6C9F927E" w14:textId="77777777" w:rsidTr="0074641D">
        <w:tc>
          <w:tcPr>
            <w:tcW w:w="4508" w:type="dxa"/>
            <w:noWrap/>
          </w:tcPr>
          <w:p w14:paraId="3FC9E331" w14:textId="77777777" w:rsidR="0074641D" w:rsidRPr="004D4A37" w:rsidRDefault="0074641D" w:rsidP="00455837">
            <w:pPr>
              <w:overflowPunct w:val="0"/>
              <w:autoSpaceDE w:val="0"/>
              <w:autoSpaceDN w:val="0"/>
              <w:adjustRightInd w:val="0"/>
              <w:spacing w:before="20" w:after="20"/>
              <w:ind w:left="850" w:hanging="283"/>
              <w:textAlignment w:val="baseline"/>
              <w:rPr>
                <w:bCs/>
                <w:sz w:val="18"/>
                <w:szCs w:val="18"/>
                <w:lang w:val="ro-RO"/>
              </w:rPr>
            </w:pPr>
            <w:r w:rsidRPr="004D4A37">
              <w:rPr>
                <w:b/>
                <w:bCs/>
                <w:sz w:val="18"/>
                <w:szCs w:val="18"/>
                <w:lang w:val="ro-RO"/>
              </w:rPr>
              <w:t xml:space="preserve">(c unitar)Cost unitar per kilometru  </w:t>
            </w:r>
          </w:p>
        </w:tc>
        <w:tc>
          <w:tcPr>
            <w:tcW w:w="4509" w:type="dxa"/>
            <w:noWrap/>
          </w:tcPr>
          <w:p w14:paraId="3F1D9310" w14:textId="77777777" w:rsidR="0074641D" w:rsidRPr="004D4A37" w:rsidRDefault="0074641D" w:rsidP="00455837">
            <w:pPr>
              <w:spacing w:before="20" w:after="20"/>
              <w:jc w:val="right"/>
              <w:rPr>
                <w:b/>
                <w:bCs/>
                <w:sz w:val="18"/>
                <w:szCs w:val="18"/>
                <w:highlight w:val="cyan"/>
                <w:lang w:val="ro-RO"/>
              </w:rPr>
            </w:pPr>
          </w:p>
        </w:tc>
      </w:tr>
      <w:tr w:rsidR="0074641D" w:rsidRPr="004D4A37" w14:paraId="67F58E30" w14:textId="77777777" w:rsidTr="0074641D">
        <w:tc>
          <w:tcPr>
            <w:tcW w:w="4508" w:type="dxa"/>
            <w:noWrap/>
          </w:tcPr>
          <w:p w14:paraId="40C3E921" w14:textId="77777777" w:rsidR="0074641D" w:rsidRPr="004D4A37" w:rsidRDefault="0074641D" w:rsidP="00455837">
            <w:pPr>
              <w:overflowPunct w:val="0"/>
              <w:autoSpaceDE w:val="0"/>
              <w:autoSpaceDN w:val="0"/>
              <w:adjustRightInd w:val="0"/>
              <w:spacing w:before="20" w:after="20"/>
              <w:ind w:left="850" w:hanging="283"/>
              <w:textAlignment w:val="baseline"/>
              <w:rPr>
                <w:bCs/>
                <w:sz w:val="18"/>
                <w:szCs w:val="18"/>
                <w:lang w:val="ro-RO"/>
              </w:rPr>
            </w:pPr>
            <w:r w:rsidRPr="004D4A37">
              <w:rPr>
                <w:bCs/>
                <w:sz w:val="18"/>
                <w:szCs w:val="18"/>
                <w:lang w:val="ro-RO"/>
              </w:rPr>
              <w:t>Autobuz</w:t>
            </w:r>
          </w:p>
        </w:tc>
        <w:tc>
          <w:tcPr>
            <w:tcW w:w="4509" w:type="dxa"/>
            <w:noWrap/>
          </w:tcPr>
          <w:p w14:paraId="36D36C7B" w14:textId="77777777" w:rsidR="0074641D" w:rsidRPr="004D4A37" w:rsidRDefault="0074641D" w:rsidP="00455837">
            <w:pPr>
              <w:spacing w:before="20" w:after="20"/>
              <w:jc w:val="right"/>
              <w:rPr>
                <w:b/>
                <w:bCs/>
                <w:sz w:val="18"/>
                <w:szCs w:val="18"/>
                <w:highlight w:val="cyan"/>
                <w:lang w:val="ro-RO"/>
              </w:rPr>
            </w:pPr>
          </w:p>
        </w:tc>
      </w:tr>
      <w:tr w:rsidR="0074641D" w:rsidRPr="004D4A37" w14:paraId="5967EC5F" w14:textId="77777777" w:rsidTr="0074641D">
        <w:tc>
          <w:tcPr>
            <w:tcW w:w="4508" w:type="dxa"/>
            <w:noWrap/>
            <w:hideMark/>
          </w:tcPr>
          <w:p w14:paraId="525CA9AB" w14:textId="77777777" w:rsidR="0074641D" w:rsidRPr="004D4A37" w:rsidRDefault="0074641D" w:rsidP="00455837">
            <w:pPr>
              <w:overflowPunct w:val="0"/>
              <w:autoSpaceDE w:val="0"/>
              <w:autoSpaceDN w:val="0"/>
              <w:adjustRightInd w:val="0"/>
              <w:spacing w:before="20" w:after="20"/>
              <w:ind w:left="283" w:hanging="283"/>
              <w:textAlignment w:val="baseline"/>
              <w:rPr>
                <w:b/>
                <w:bCs/>
                <w:sz w:val="18"/>
                <w:szCs w:val="18"/>
                <w:highlight w:val="cyan"/>
                <w:lang w:val="ro-RO"/>
              </w:rPr>
            </w:pPr>
            <w:r w:rsidRPr="004D4A37">
              <w:rPr>
                <w:b/>
                <w:bCs/>
                <w:sz w:val="18"/>
                <w:szCs w:val="18"/>
                <w:lang w:val="ro-RO"/>
              </w:rPr>
              <w:t xml:space="preserve">(C1) TOTAL COMPENSAŢIE ANUALĂ FACTURATA </w:t>
            </w:r>
          </w:p>
        </w:tc>
        <w:tc>
          <w:tcPr>
            <w:tcW w:w="4509" w:type="dxa"/>
            <w:noWrap/>
          </w:tcPr>
          <w:p w14:paraId="47E5E3FB" w14:textId="77777777" w:rsidR="0074641D" w:rsidRPr="004D4A37" w:rsidRDefault="0074641D" w:rsidP="00455837">
            <w:pPr>
              <w:spacing w:before="20" w:after="20"/>
              <w:jc w:val="right"/>
              <w:rPr>
                <w:b/>
                <w:bCs/>
                <w:sz w:val="18"/>
                <w:szCs w:val="18"/>
                <w:highlight w:val="cyan"/>
                <w:lang w:val="ro-RO"/>
              </w:rPr>
            </w:pPr>
          </w:p>
        </w:tc>
      </w:tr>
      <w:tr w:rsidR="0074641D" w:rsidRPr="004D4A37" w14:paraId="758CAD42" w14:textId="77777777" w:rsidTr="0074641D">
        <w:tc>
          <w:tcPr>
            <w:tcW w:w="4508" w:type="dxa"/>
            <w:noWrap/>
          </w:tcPr>
          <w:p w14:paraId="02E3F0B3" w14:textId="77777777" w:rsidR="0074641D" w:rsidRPr="004D4A37" w:rsidRDefault="0074641D" w:rsidP="00455837">
            <w:pPr>
              <w:overflowPunct w:val="0"/>
              <w:autoSpaceDE w:val="0"/>
              <w:autoSpaceDN w:val="0"/>
              <w:adjustRightInd w:val="0"/>
              <w:spacing w:before="20" w:after="20"/>
              <w:ind w:left="850" w:hanging="283"/>
              <w:textAlignment w:val="baseline"/>
              <w:rPr>
                <w:bCs/>
                <w:sz w:val="18"/>
                <w:szCs w:val="18"/>
                <w:lang w:val="ro-RO"/>
              </w:rPr>
            </w:pPr>
            <w:r w:rsidRPr="004D4A37">
              <w:rPr>
                <w:b/>
                <w:bCs/>
                <w:sz w:val="18"/>
                <w:szCs w:val="18"/>
                <w:lang w:val="ro-RO"/>
              </w:rPr>
              <w:t xml:space="preserve">Venituri din servicii de transport public din: </w:t>
            </w:r>
          </w:p>
        </w:tc>
        <w:tc>
          <w:tcPr>
            <w:tcW w:w="4509" w:type="dxa"/>
            <w:noWrap/>
          </w:tcPr>
          <w:p w14:paraId="7D95C3FD" w14:textId="77777777" w:rsidR="0074641D" w:rsidRPr="004D4A37" w:rsidRDefault="0074641D" w:rsidP="00455837">
            <w:pPr>
              <w:spacing w:before="20" w:after="20"/>
              <w:jc w:val="right"/>
              <w:rPr>
                <w:b/>
                <w:bCs/>
                <w:sz w:val="18"/>
                <w:szCs w:val="18"/>
                <w:highlight w:val="cyan"/>
                <w:lang w:val="ro-RO"/>
              </w:rPr>
            </w:pPr>
          </w:p>
        </w:tc>
      </w:tr>
      <w:tr w:rsidR="0074641D" w:rsidRPr="004D4A37" w14:paraId="626DE9A0" w14:textId="77777777" w:rsidTr="0074641D">
        <w:tc>
          <w:tcPr>
            <w:tcW w:w="4508" w:type="dxa"/>
            <w:noWrap/>
          </w:tcPr>
          <w:p w14:paraId="30DFA08F" w14:textId="77777777" w:rsidR="0074641D" w:rsidRPr="004D4A37" w:rsidRDefault="0074641D" w:rsidP="00455837">
            <w:pPr>
              <w:overflowPunct w:val="0"/>
              <w:autoSpaceDE w:val="0"/>
              <w:autoSpaceDN w:val="0"/>
              <w:adjustRightInd w:val="0"/>
              <w:spacing w:before="20" w:after="20"/>
              <w:ind w:left="850" w:hanging="283"/>
              <w:textAlignment w:val="baseline"/>
              <w:rPr>
                <w:bCs/>
                <w:sz w:val="18"/>
                <w:szCs w:val="18"/>
                <w:lang w:val="ro-RO"/>
              </w:rPr>
            </w:pPr>
            <w:r w:rsidRPr="004D4A37">
              <w:rPr>
                <w:b/>
                <w:bCs/>
                <w:sz w:val="18"/>
                <w:szCs w:val="18"/>
                <w:lang w:val="ro-RO"/>
              </w:rPr>
              <w:t xml:space="preserve">Venituri din vânzări de titluri de călătorie </w:t>
            </w:r>
          </w:p>
        </w:tc>
        <w:tc>
          <w:tcPr>
            <w:tcW w:w="4509" w:type="dxa"/>
            <w:noWrap/>
          </w:tcPr>
          <w:p w14:paraId="0E1F50DD" w14:textId="77777777" w:rsidR="0074641D" w:rsidRPr="004D4A37" w:rsidRDefault="0074641D" w:rsidP="00455837">
            <w:pPr>
              <w:spacing w:before="20" w:after="20"/>
              <w:jc w:val="right"/>
              <w:rPr>
                <w:b/>
                <w:bCs/>
                <w:sz w:val="18"/>
                <w:szCs w:val="18"/>
                <w:highlight w:val="cyan"/>
                <w:lang w:val="ro-RO"/>
              </w:rPr>
            </w:pPr>
          </w:p>
        </w:tc>
      </w:tr>
      <w:tr w:rsidR="0074641D" w:rsidRPr="004D4A37" w14:paraId="2CB8E1B3" w14:textId="77777777" w:rsidTr="0074641D">
        <w:tc>
          <w:tcPr>
            <w:tcW w:w="4508" w:type="dxa"/>
            <w:noWrap/>
          </w:tcPr>
          <w:p w14:paraId="2DA899EF" w14:textId="77777777" w:rsidR="0074641D" w:rsidRPr="004D4A37" w:rsidRDefault="0074641D" w:rsidP="00455837">
            <w:pPr>
              <w:overflowPunct w:val="0"/>
              <w:autoSpaceDE w:val="0"/>
              <w:autoSpaceDN w:val="0"/>
              <w:adjustRightInd w:val="0"/>
              <w:spacing w:before="20" w:after="20"/>
              <w:ind w:left="850" w:hanging="283"/>
              <w:textAlignment w:val="baseline"/>
              <w:rPr>
                <w:bCs/>
                <w:sz w:val="18"/>
                <w:szCs w:val="18"/>
                <w:lang w:val="ro-RO"/>
              </w:rPr>
            </w:pPr>
            <w:r w:rsidRPr="004D4A37">
              <w:rPr>
                <w:b/>
                <w:bCs/>
                <w:sz w:val="18"/>
                <w:szCs w:val="18"/>
                <w:lang w:val="ro-RO"/>
              </w:rPr>
              <w:t>Diferente de tarif cuvenite operatorului</w:t>
            </w:r>
          </w:p>
        </w:tc>
        <w:tc>
          <w:tcPr>
            <w:tcW w:w="4509" w:type="dxa"/>
            <w:noWrap/>
          </w:tcPr>
          <w:p w14:paraId="38263480" w14:textId="77777777" w:rsidR="0074641D" w:rsidRPr="004D4A37" w:rsidRDefault="0074641D" w:rsidP="00455837">
            <w:pPr>
              <w:spacing w:before="20" w:after="20"/>
              <w:jc w:val="right"/>
              <w:rPr>
                <w:b/>
                <w:bCs/>
                <w:sz w:val="18"/>
                <w:szCs w:val="18"/>
                <w:highlight w:val="cyan"/>
                <w:lang w:val="ro-RO"/>
              </w:rPr>
            </w:pPr>
          </w:p>
        </w:tc>
      </w:tr>
      <w:tr w:rsidR="0074641D" w:rsidRPr="004D4A37" w14:paraId="39CE5482" w14:textId="77777777" w:rsidTr="0074641D">
        <w:tc>
          <w:tcPr>
            <w:tcW w:w="4508" w:type="dxa"/>
            <w:noWrap/>
            <w:hideMark/>
          </w:tcPr>
          <w:p w14:paraId="4BB769A4" w14:textId="77777777" w:rsidR="0074641D" w:rsidRPr="004D4A37" w:rsidRDefault="0074641D" w:rsidP="00455837">
            <w:pPr>
              <w:spacing w:before="20" w:after="20"/>
              <w:rPr>
                <w:b/>
                <w:bCs/>
                <w:sz w:val="18"/>
                <w:szCs w:val="18"/>
                <w:lang w:val="ro-RO"/>
              </w:rPr>
            </w:pPr>
            <w:r w:rsidRPr="004D4A37">
              <w:rPr>
                <w:b/>
                <w:bCs/>
                <w:sz w:val="18"/>
                <w:szCs w:val="18"/>
                <w:lang w:val="ro-RO"/>
              </w:rPr>
              <w:t xml:space="preserve">Alte venituri în cadrul reţelei unde se prestează PSO  </w:t>
            </w:r>
          </w:p>
        </w:tc>
        <w:tc>
          <w:tcPr>
            <w:tcW w:w="4509" w:type="dxa"/>
          </w:tcPr>
          <w:p w14:paraId="565C9BB5" w14:textId="77777777" w:rsidR="0074641D" w:rsidRPr="004D4A37" w:rsidRDefault="0074641D" w:rsidP="00455837">
            <w:pPr>
              <w:spacing w:after="0"/>
              <w:jc w:val="left"/>
              <w:rPr>
                <w:lang w:val="ro-RO"/>
              </w:rPr>
            </w:pPr>
          </w:p>
        </w:tc>
      </w:tr>
      <w:tr w:rsidR="0074641D" w:rsidRPr="004D4A37" w14:paraId="219936D0" w14:textId="77777777" w:rsidTr="0074641D">
        <w:tc>
          <w:tcPr>
            <w:tcW w:w="4508" w:type="dxa"/>
            <w:noWrap/>
            <w:hideMark/>
          </w:tcPr>
          <w:p w14:paraId="3B8CCC54" w14:textId="77777777" w:rsidR="0074641D" w:rsidRPr="004D4A37" w:rsidRDefault="0074641D" w:rsidP="00455837">
            <w:pPr>
              <w:spacing w:before="20" w:after="20"/>
              <w:ind w:left="283" w:hanging="283"/>
              <w:rPr>
                <w:b/>
                <w:bCs/>
                <w:sz w:val="18"/>
                <w:szCs w:val="18"/>
                <w:lang w:val="ro-RO"/>
              </w:rPr>
            </w:pPr>
            <w:r w:rsidRPr="004D4A37">
              <w:rPr>
                <w:b/>
                <w:bCs/>
                <w:sz w:val="18"/>
                <w:szCs w:val="18"/>
                <w:lang w:val="ro-RO"/>
              </w:rPr>
              <w:t>(I) TOTAL VENITURI AUDITATE</w:t>
            </w:r>
          </w:p>
        </w:tc>
        <w:tc>
          <w:tcPr>
            <w:tcW w:w="4509" w:type="dxa"/>
            <w:noWrap/>
          </w:tcPr>
          <w:p w14:paraId="238788D6" w14:textId="77777777" w:rsidR="0074641D" w:rsidRPr="004D4A37" w:rsidRDefault="0074641D" w:rsidP="00455837">
            <w:pPr>
              <w:spacing w:before="20" w:after="20"/>
              <w:jc w:val="right"/>
              <w:rPr>
                <w:b/>
                <w:bCs/>
                <w:sz w:val="18"/>
                <w:szCs w:val="18"/>
                <w:lang w:val="ro-RO"/>
              </w:rPr>
            </w:pPr>
          </w:p>
        </w:tc>
      </w:tr>
      <w:tr w:rsidR="0074641D" w:rsidRPr="004D4A37" w14:paraId="34CEF7A6" w14:textId="77777777" w:rsidTr="0074641D">
        <w:tc>
          <w:tcPr>
            <w:tcW w:w="4508" w:type="dxa"/>
            <w:noWrap/>
            <w:hideMark/>
          </w:tcPr>
          <w:p w14:paraId="0DD87E77"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 xml:space="preserve">Costuri asociate realizarii Planului de Transport PSO </w:t>
            </w:r>
          </w:p>
        </w:tc>
        <w:tc>
          <w:tcPr>
            <w:tcW w:w="4509" w:type="dxa"/>
            <w:noWrap/>
          </w:tcPr>
          <w:p w14:paraId="457857D9" w14:textId="77777777" w:rsidR="0074641D" w:rsidRPr="004D4A37" w:rsidRDefault="0074641D" w:rsidP="00455837">
            <w:pPr>
              <w:spacing w:before="20" w:after="20"/>
              <w:jc w:val="right"/>
              <w:rPr>
                <w:bCs/>
                <w:sz w:val="18"/>
                <w:szCs w:val="18"/>
                <w:lang w:val="ro-RO"/>
              </w:rPr>
            </w:pPr>
          </w:p>
        </w:tc>
      </w:tr>
      <w:tr w:rsidR="0074641D" w:rsidRPr="004D4A37" w14:paraId="10FE067E" w14:textId="77777777" w:rsidTr="0074641D">
        <w:tc>
          <w:tcPr>
            <w:tcW w:w="4508" w:type="dxa"/>
            <w:noWrap/>
            <w:hideMark/>
          </w:tcPr>
          <w:p w14:paraId="02FF70A7"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 xml:space="preserve">Cheltuieli directe  de transport </w:t>
            </w:r>
          </w:p>
        </w:tc>
        <w:tc>
          <w:tcPr>
            <w:tcW w:w="4509" w:type="dxa"/>
            <w:noWrap/>
          </w:tcPr>
          <w:p w14:paraId="1C9165E0" w14:textId="77777777" w:rsidR="0074641D" w:rsidRPr="004D4A37" w:rsidRDefault="0074641D" w:rsidP="00455837">
            <w:pPr>
              <w:spacing w:before="20" w:after="20"/>
              <w:jc w:val="right"/>
              <w:rPr>
                <w:bCs/>
                <w:sz w:val="18"/>
                <w:szCs w:val="18"/>
                <w:lang w:val="ro-RO"/>
              </w:rPr>
            </w:pPr>
          </w:p>
        </w:tc>
      </w:tr>
      <w:tr w:rsidR="0074641D" w:rsidRPr="004D4A37" w14:paraId="0881E276" w14:textId="77777777" w:rsidTr="0074641D">
        <w:tc>
          <w:tcPr>
            <w:tcW w:w="4508" w:type="dxa"/>
            <w:noWrap/>
            <w:hideMark/>
          </w:tcPr>
          <w:p w14:paraId="7C4BB828"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autobuz</w:t>
            </w:r>
          </w:p>
        </w:tc>
        <w:tc>
          <w:tcPr>
            <w:tcW w:w="4509" w:type="dxa"/>
            <w:noWrap/>
          </w:tcPr>
          <w:p w14:paraId="7FE4D30F" w14:textId="77777777" w:rsidR="0074641D" w:rsidRPr="004D4A37" w:rsidRDefault="0074641D" w:rsidP="00455837">
            <w:pPr>
              <w:spacing w:before="20" w:after="20"/>
              <w:jc w:val="right"/>
              <w:rPr>
                <w:bCs/>
                <w:sz w:val="18"/>
                <w:szCs w:val="18"/>
                <w:lang w:val="ro-RO"/>
              </w:rPr>
            </w:pPr>
          </w:p>
        </w:tc>
      </w:tr>
      <w:tr w:rsidR="0074641D" w:rsidRPr="004D4A37" w14:paraId="2223138D" w14:textId="77777777" w:rsidTr="0074641D">
        <w:trPr>
          <w:trHeight w:val="307"/>
        </w:trPr>
        <w:tc>
          <w:tcPr>
            <w:tcW w:w="4508" w:type="dxa"/>
            <w:noWrap/>
            <w:hideMark/>
          </w:tcPr>
          <w:p w14:paraId="79D96DA7" w14:textId="77777777" w:rsidR="0074641D" w:rsidRPr="004D4A37" w:rsidRDefault="0074641D" w:rsidP="00455837">
            <w:pPr>
              <w:spacing w:before="20" w:after="20"/>
              <w:ind w:left="283" w:hanging="283"/>
              <w:rPr>
                <w:b/>
                <w:bCs/>
                <w:sz w:val="18"/>
                <w:szCs w:val="18"/>
                <w:lang w:val="ro-RO"/>
              </w:rPr>
            </w:pPr>
            <w:r w:rsidRPr="004D4A37">
              <w:rPr>
                <w:b/>
                <w:bCs/>
                <w:sz w:val="18"/>
                <w:szCs w:val="18"/>
                <w:lang w:val="ro-RO"/>
              </w:rPr>
              <w:t>Cheltuieli indirecte  de transport si administrative</w:t>
            </w:r>
          </w:p>
        </w:tc>
        <w:tc>
          <w:tcPr>
            <w:tcW w:w="4509" w:type="dxa"/>
            <w:noWrap/>
          </w:tcPr>
          <w:p w14:paraId="2550A6FE" w14:textId="77777777" w:rsidR="0074641D" w:rsidRPr="004D4A37" w:rsidRDefault="0074641D" w:rsidP="00455837">
            <w:pPr>
              <w:spacing w:before="20" w:after="20"/>
              <w:jc w:val="right"/>
              <w:rPr>
                <w:b/>
                <w:bCs/>
                <w:sz w:val="18"/>
                <w:szCs w:val="18"/>
                <w:lang w:val="ro-RO"/>
              </w:rPr>
            </w:pPr>
          </w:p>
        </w:tc>
      </w:tr>
      <w:tr w:rsidR="0074641D" w:rsidRPr="004D4A37" w14:paraId="57221937" w14:textId="77777777" w:rsidTr="0074641D">
        <w:tc>
          <w:tcPr>
            <w:tcW w:w="4508" w:type="dxa"/>
            <w:noWrap/>
            <w:hideMark/>
          </w:tcPr>
          <w:p w14:paraId="36B1C152" w14:textId="77777777" w:rsidR="0074641D" w:rsidRPr="004D4A37" w:rsidRDefault="0074641D" w:rsidP="00455837">
            <w:pPr>
              <w:spacing w:before="20" w:after="20"/>
              <w:ind w:left="283" w:hanging="283"/>
              <w:rPr>
                <w:b/>
                <w:bCs/>
                <w:sz w:val="18"/>
                <w:szCs w:val="18"/>
                <w:lang w:val="ro-RO"/>
              </w:rPr>
            </w:pPr>
            <w:r w:rsidRPr="004D4A37">
              <w:rPr>
                <w:b/>
                <w:bCs/>
                <w:sz w:val="18"/>
                <w:szCs w:val="18"/>
                <w:lang w:val="ro-RO"/>
              </w:rPr>
              <w:lastRenderedPageBreak/>
              <w:t>autobuz</w:t>
            </w:r>
          </w:p>
        </w:tc>
        <w:tc>
          <w:tcPr>
            <w:tcW w:w="4509" w:type="dxa"/>
            <w:noWrap/>
          </w:tcPr>
          <w:p w14:paraId="5C522A00" w14:textId="77777777" w:rsidR="0074641D" w:rsidRPr="004D4A37" w:rsidRDefault="0074641D" w:rsidP="00455837">
            <w:pPr>
              <w:spacing w:before="20" w:after="20"/>
              <w:jc w:val="right"/>
              <w:rPr>
                <w:b/>
                <w:bCs/>
                <w:sz w:val="18"/>
                <w:szCs w:val="18"/>
                <w:lang w:val="ro-RO"/>
              </w:rPr>
            </w:pPr>
          </w:p>
        </w:tc>
      </w:tr>
      <w:tr w:rsidR="0074641D" w:rsidRPr="004D4A37" w14:paraId="425DC7B4" w14:textId="77777777" w:rsidTr="0074641D">
        <w:tc>
          <w:tcPr>
            <w:tcW w:w="4508" w:type="dxa"/>
            <w:noWrap/>
            <w:hideMark/>
          </w:tcPr>
          <w:p w14:paraId="522E3D4E"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 xml:space="preserve">Cheltuieli cu vânzarea titlurilor de călătorie şi de marketing </w:t>
            </w:r>
          </w:p>
        </w:tc>
        <w:tc>
          <w:tcPr>
            <w:tcW w:w="4509" w:type="dxa"/>
            <w:noWrap/>
          </w:tcPr>
          <w:p w14:paraId="52F2A982" w14:textId="77777777" w:rsidR="0074641D" w:rsidRPr="004D4A37" w:rsidRDefault="0074641D" w:rsidP="00455837">
            <w:pPr>
              <w:spacing w:before="20" w:after="20"/>
              <w:jc w:val="right"/>
              <w:rPr>
                <w:b/>
                <w:bCs/>
                <w:sz w:val="18"/>
                <w:szCs w:val="18"/>
                <w:highlight w:val="cyan"/>
                <w:lang w:val="ro-RO"/>
              </w:rPr>
            </w:pPr>
          </w:p>
        </w:tc>
      </w:tr>
      <w:tr w:rsidR="0074641D" w:rsidRPr="004D4A37" w14:paraId="5BA32AD6" w14:textId="77777777" w:rsidTr="0074641D">
        <w:tc>
          <w:tcPr>
            <w:tcW w:w="4508" w:type="dxa"/>
            <w:noWrap/>
            <w:hideMark/>
          </w:tcPr>
          <w:p w14:paraId="22C31850"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Cheltuieli aferente activitatilor de implementare a investitiilor autoritatii contractante</w:t>
            </w:r>
          </w:p>
        </w:tc>
        <w:tc>
          <w:tcPr>
            <w:tcW w:w="4509" w:type="dxa"/>
            <w:noWrap/>
          </w:tcPr>
          <w:p w14:paraId="31887953" w14:textId="77777777" w:rsidR="0074641D" w:rsidRPr="004D4A37" w:rsidRDefault="0074641D" w:rsidP="00455837">
            <w:pPr>
              <w:spacing w:before="20" w:after="20"/>
              <w:jc w:val="right"/>
              <w:rPr>
                <w:b/>
                <w:bCs/>
                <w:sz w:val="18"/>
                <w:szCs w:val="18"/>
                <w:highlight w:val="cyan"/>
                <w:lang w:val="ro-RO"/>
              </w:rPr>
            </w:pPr>
          </w:p>
        </w:tc>
      </w:tr>
      <w:tr w:rsidR="0074641D" w:rsidRPr="004D4A37" w14:paraId="05BDA005" w14:textId="77777777" w:rsidTr="0074641D">
        <w:tc>
          <w:tcPr>
            <w:tcW w:w="4508" w:type="dxa"/>
            <w:noWrap/>
            <w:hideMark/>
          </w:tcPr>
          <w:p w14:paraId="1DAF2ABD"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 xml:space="preserve">(II) TOTAL CHELTUIELI AUDITATE asociate realizarii Planului de Transport PSO </w:t>
            </w:r>
          </w:p>
        </w:tc>
        <w:tc>
          <w:tcPr>
            <w:tcW w:w="4509" w:type="dxa"/>
            <w:noWrap/>
          </w:tcPr>
          <w:p w14:paraId="640743B7" w14:textId="77777777" w:rsidR="0074641D" w:rsidRPr="004D4A37" w:rsidRDefault="0074641D" w:rsidP="00455837">
            <w:pPr>
              <w:spacing w:before="20" w:after="20"/>
              <w:jc w:val="right"/>
              <w:rPr>
                <w:b/>
                <w:bCs/>
                <w:sz w:val="18"/>
                <w:szCs w:val="18"/>
                <w:highlight w:val="cyan"/>
                <w:lang w:val="ro-RO"/>
              </w:rPr>
            </w:pPr>
          </w:p>
        </w:tc>
      </w:tr>
      <w:tr w:rsidR="0074641D" w:rsidRPr="004D4A37" w14:paraId="0F1AA581" w14:textId="77777777" w:rsidTr="0074641D">
        <w:tc>
          <w:tcPr>
            <w:tcW w:w="4508" w:type="dxa"/>
            <w:noWrap/>
            <w:hideMark/>
          </w:tcPr>
          <w:p w14:paraId="56B09FCE"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(III)  (Pr) Profit rezonabil</w:t>
            </w:r>
          </w:p>
        </w:tc>
        <w:tc>
          <w:tcPr>
            <w:tcW w:w="4509" w:type="dxa"/>
            <w:noWrap/>
          </w:tcPr>
          <w:p w14:paraId="50EF8052" w14:textId="77777777" w:rsidR="0074641D" w:rsidRPr="004D4A37" w:rsidRDefault="0074641D" w:rsidP="00455837">
            <w:pPr>
              <w:spacing w:before="20" w:after="20"/>
              <w:jc w:val="right"/>
              <w:rPr>
                <w:b/>
                <w:bCs/>
                <w:sz w:val="18"/>
                <w:szCs w:val="18"/>
                <w:highlight w:val="cyan"/>
                <w:lang w:val="ro-RO"/>
              </w:rPr>
            </w:pPr>
          </w:p>
        </w:tc>
      </w:tr>
      <w:tr w:rsidR="0074641D" w:rsidRPr="004D4A37" w14:paraId="2F3EB45E" w14:textId="77777777" w:rsidTr="0074641D">
        <w:tc>
          <w:tcPr>
            <w:tcW w:w="4508" w:type="dxa"/>
            <w:noWrap/>
            <w:hideMark/>
          </w:tcPr>
          <w:p w14:paraId="0C4C05EE" w14:textId="77777777" w:rsidR="0074641D" w:rsidRPr="004D4A37" w:rsidRDefault="0074641D" w:rsidP="0074641D">
            <w:pPr>
              <w:spacing w:before="20" w:after="20"/>
              <w:rPr>
                <w:b/>
                <w:bCs/>
                <w:sz w:val="18"/>
                <w:szCs w:val="18"/>
                <w:lang w:val="ro-RO"/>
              </w:rPr>
            </w:pPr>
            <w:r w:rsidRPr="004D4A37">
              <w:rPr>
                <w:b/>
                <w:bCs/>
                <w:sz w:val="18"/>
                <w:szCs w:val="18"/>
                <w:lang w:val="ro-RO"/>
              </w:rPr>
              <w:t xml:space="preserve"> </w:t>
            </w:r>
            <w:r w:rsidRPr="0074641D">
              <w:rPr>
                <w:b/>
                <w:bCs/>
                <w:sz w:val="18"/>
                <w:szCs w:val="18"/>
                <w:lang w:val="ro-RO"/>
              </w:rPr>
              <w:t>(C2)TOTAL COMPENSAŢIE ANUALĂ (pe baza costurilor si veniturilor înregistrate in contabilitatea de gestiune şi auditate)</w:t>
            </w:r>
            <w:r w:rsidRPr="004D4A37">
              <w:rPr>
                <w:b/>
                <w:bCs/>
                <w:sz w:val="18"/>
                <w:szCs w:val="18"/>
                <w:lang w:val="ro-RO"/>
              </w:rPr>
              <w:t xml:space="preserve"> </w:t>
            </w:r>
          </w:p>
          <w:p w14:paraId="5B8C3A8D"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 xml:space="preserve"> </w:t>
            </w:r>
            <w:r>
              <w:rPr>
                <w:b/>
                <w:bCs/>
                <w:sz w:val="18"/>
                <w:szCs w:val="18"/>
                <w:lang w:val="ro-RO"/>
              </w:rPr>
              <w:t>(II) + (III) - (I)</w:t>
            </w:r>
          </w:p>
        </w:tc>
        <w:tc>
          <w:tcPr>
            <w:tcW w:w="4509" w:type="dxa"/>
            <w:noWrap/>
          </w:tcPr>
          <w:p w14:paraId="2DAF0AD1" w14:textId="77777777" w:rsidR="0074641D" w:rsidRPr="004D4A37" w:rsidRDefault="0074641D" w:rsidP="00455837">
            <w:pPr>
              <w:spacing w:before="20" w:after="20"/>
              <w:jc w:val="right"/>
              <w:rPr>
                <w:b/>
                <w:bCs/>
                <w:sz w:val="18"/>
                <w:szCs w:val="18"/>
                <w:highlight w:val="cyan"/>
                <w:lang w:val="ro-RO"/>
              </w:rPr>
            </w:pPr>
          </w:p>
        </w:tc>
      </w:tr>
      <w:tr w:rsidR="0074641D" w:rsidRPr="004D4A37" w14:paraId="3DA62BB1" w14:textId="77777777" w:rsidTr="0074641D">
        <w:tc>
          <w:tcPr>
            <w:tcW w:w="4508" w:type="dxa"/>
            <w:noWrap/>
            <w:hideMark/>
          </w:tcPr>
          <w:p w14:paraId="139A35B8"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 xml:space="preserve"> DIFERENŢA CARE VA FI PLĂTITĂ DE CĂTRE</w:t>
            </w:r>
            <w:r>
              <w:rPr>
                <w:b/>
                <w:bCs/>
                <w:sz w:val="18"/>
                <w:szCs w:val="18"/>
                <w:lang w:val="ro-RO"/>
              </w:rPr>
              <w:t xml:space="preserve"> AUTORITATEA CONTRACTANTĂ OPERATORULUI   (dacă C1 &lt; C2)</w:t>
            </w:r>
          </w:p>
        </w:tc>
        <w:tc>
          <w:tcPr>
            <w:tcW w:w="4509" w:type="dxa"/>
            <w:noWrap/>
          </w:tcPr>
          <w:p w14:paraId="1E0B96D5" w14:textId="77777777" w:rsidR="0074641D" w:rsidRPr="004D4A37" w:rsidRDefault="0074641D" w:rsidP="00455837">
            <w:pPr>
              <w:spacing w:before="20" w:after="20"/>
              <w:jc w:val="right"/>
              <w:rPr>
                <w:b/>
                <w:bCs/>
                <w:sz w:val="18"/>
                <w:szCs w:val="18"/>
                <w:highlight w:val="cyan"/>
                <w:lang w:val="ro-RO"/>
              </w:rPr>
            </w:pPr>
          </w:p>
        </w:tc>
      </w:tr>
      <w:tr w:rsidR="0074641D" w:rsidRPr="004D4A37" w14:paraId="6A7DEC06" w14:textId="77777777" w:rsidTr="0074641D">
        <w:tc>
          <w:tcPr>
            <w:tcW w:w="4508" w:type="dxa"/>
            <w:noWrap/>
            <w:hideMark/>
          </w:tcPr>
          <w:p w14:paraId="2AE6F5A0" w14:textId="77777777" w:rsidR="0074641D" w:rsidRPr="004D4A37" w:rsidRDefault="0074641D" w:rsidP="00455837">
            <w:pPr>
              <w:spacing w:before="20" w:after="20"/>
              <w:ind w:left="851" w:hanging="284"/>
              <w:rPr>
                <w:b/>
                <w:bCs/>
                <w:sz w:val="18"/>
                <w:szCs w:val="18"/>
                <w:lang w:val="ro-RO"/>
              </w:rPr>
            </w:pPr>
            <w:r w:rsidRPr="004D4A37">
              <w:rPr>
                <w:b/>
                <w:bCs/>
                <w:sz w:val="18"/>
                <w:szCs w:val="18"/>
                <w:lang w:val="ro-RO"/>
              </w:rPr>
              <w:t>DIFERENŢA CARE VA FI PLĂTITĂ DE CĂTRE OPERATOR AUTORIT</w:t>
            </w:r>
            <w:r>
              <w:rPr>
                <w:b/>
                <w:bCs/>
                <w:sz w:val="18"/>
                <w:szCs w:val="18"/>
                <w:lang w:val="ro-RO"/>
              </w:rPr>
              <w:t>ĂȚ</w:t>
            </w:r>
            <w:r w:rsidRPr="004D4A37">
              <w:rPr>
                <w:b/>
                <w:bCs/>
                <w:sz w:val="18"/>
                <w:szCs w:val="18"/>
                <w:lang w:val="ro-RO"/>
              </w:rPr>
              <w:t>II CONTRACTANTE                 (dacă C1 &gt; C2)</w:t>
            </w:r>
          </w:p>
        </w:tc>
        <w:tc>
          <w:tcPr>
            <w:tcW w:w="4509" w:type="dxa"/>
            <w:noWrap/>
          </w:tcPr>
          <w:p w14:paraId="7969CA2C" w14:textId="77777777" w:rsidR="0074641D" w:rsidRPr="004D4A37" w:rsidRDefault="0074641D" w:rsidP="00455837">
            <w:pPr>
              <w:spacing w:before="20" w:after="20"/>
              <w:jc w:val="right"/>
              <w:rPr>
                <w:b/>
                <w:bCs/>
                <w:sz w:val="18"/>
                <w:szCs w:val="18"/>
                <w:highlight w:val="cyan"/>
                <w:lang w:val="ro-RO"/>
              </w:rPr>
            </w:pPr>
          </w:p>
        </w:tc>
      </w:tr>
      <w:tr w:rsidR="00BC3D0F" w:rsidRPr="00957BB1" w14:paraId="4F08A2F1" w14:textId="77777777" w:rsidTr="007464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8" w:type="dxa"/>
          </w:tcPr>
          <w:p w14:paraId="416CE7BE" w14:textId="77777777" w:rsidR="00BC3D0F" w:rsidRPr="00957BB1" w:rsidRDefault="00BC3D0F" w:rsidP="00E51813">
            <w:pPr>
              <w:jc w:val="left"/>
              <w:rPr>
                <w:b/>
                <w:bCs/>
                <w:lang w:val="ro-RO" w:eastAsia="es-ES"/>
              </w:rPr>
            </w:pPr>
            <w:r w:rsidRPr="00957BB1">
              <w:rPr>
                <w:b/>
                <w:bCs/>
                <w:lang w:val="ro-RO" w:eastAsia="es-ES"/>
              </w:rPr>
              <w:t>ENTITATEA CONTRACTANTĂ,</w:t>
            </w:r>
          </w:p>
          <w:p w14:paraId="0A0341B0" w14:textId="43E5C6A2" w:rsidR="00BC3D0F" w:rsidRPr="00957BB1" w:rsidRDefault="00FD1EF0" w:rsidP="00E51813">
            <w:pPr>
              <w:jc w:val="left"/>
              <w:rPr>
                <w:b/>
                <w:bCs/>
                <w:lang w:val="ro-RO" w:eastAsia="es-ES"/>
              </w:rPr>
            </w:pPr>
            <w:r>
              <w:rPr>
                <w:b/>
                <w:bCs/>
                <w:lang w:val="ro-RO" w:eastAsia="es-ES"/>
              </w:rPr>
              <w:t>Asociația de Dezvoltare Intercomunitară “Transport Dealurile Clujului”</w:t>
            </w:r>
          </w:p>
          <w:p w14:paraId="39FBB25D" w14:textId="1DBC96C3" w:rsidR="00BC3D0F" w:rsidRPr="00957BB1" w:rsidRDefault="00B3460B" w:rsidP="00E51813">
            <w:pPr>
              <w:jc w:val="left"/>
              <w:rPr>
                <w:b/>
                <w:bCs/>
                <w:lang w:val="ro-RO" w:eastAsia="es-ES"/>
              </w:rPr>
            </w:pPr>
            <w:r>
              <w:rPr>
                <w:b/>
                <w:bCs/>
                <w:lang w:val="ro-RO" w:eastAsia="es-ES"/>
              </w:rPr>
              <w:t>Mariana Secară</w:t>
            </w:r>
          </w:p>
        </w:tc>
        <w:tc>
          <w:tcPr>
            <w:tcW w:w="4509" w:type="dxa"/>
          </w:tcPr>
          <w:p w14:paraId="07F660D2" w14:textId="77777777" w:rsidR="00BC3D0F" w:rsidRPr="00957BB1" w:rsidRDefault="00BC3D0F" w:rsidP="00E51813">
            <w:pPr>
              <w:jc w:val="right"/>
              <w:rPr>
                <w:b/>
                <w:bCs/>
                <w:lang w:val="ro-RO" w:eastAsia="es-ES"/>
              </w:rPr>
            </w:pPr>
            <w:r w:rsidRPr="00957BB1">
              <w:rPr>
                <w:b/>
                <w:bCs/>
                <w:lang w:val="ro-RO" w:eastAsia="es-ES"/>
              </w:rPr>
              <w:t>OPERATOR,</w:t>
            </w:r>
          </w:p>
          <w:p w14:paraId="11ED1343" w14:textId="4DFD379C" w:rsidR="00BC3D0F" w:rsidRPr="00957BB1" w:rsidRDefault="00FD1EF0" w:rsidP="00E51813">
            <w:pPr>
              <w:jc w:val="right"/>
              <w:rPr>
                <w:b/>
                <w:bCs/>
                <w:lang w:val="ro-RO" w:eastAsia="es-ES"/>
              </w:rPr>
            </w:pPr>
            <w:r>
              <w:rPr>
                <w:b/>
                <w:bCs/>
                <w:lang w:val="ro-RO" w:eastAsia="es-ES"/>
              </w:rPr>
              <w:t>Societatea de TRANSPORT S.R.L.</w:t>
            </w:r>
          </w:p>
        </w:tc>
      </w:tr>
    </w:tbl>
    <w:p w14:paraId="585CDB1A" w14:textId="7D4E5F4A" w:rsidR="000B6F63" w:rsidRDefault="000B6F63" w:rsidP="00962C91">
      <w:pPr>
        <w:rPr>
          <w:szCs w:val="24"/>
          <w:lang w:val="ro-RO"/>
        </w:rPr>
      </w:pPr>
    </w:p>
    <w:p w14:paraId="42AA9AD6" w14:textId="785AC30B" w:rsidR="000B6F63" w:rsidRDefault="00BC3D0F" w:rsidP="00BC3D0F">
      <w:pPr>
        <w:pStyle w:val="Anexa1fix"/>
      </w:pPr>
      <w:bookmarkStart w:id="234" w:name="_Toc234336216"/>
      <w:bookmarkStart w:id="235" w:name="_Toc235716351"/>
      <w:bookmarkStart w:id="236" w:name="_Toc235716558"/>
      <w:bookmarkStart w:id="237" w:name="_Toc235716818"/>
      <w:r w:rsidRPr="00BC3D0F">
        <w:lastRenderedPageBreak/>
        <w:t>Costuri eligibile incluse în calculul decontării Obligației de serviciu public efective şi cerinţele privind contabilitatea separată</w:t>
      </w:r>
      <w:bookmarkEnd w:id="234"/>
      <w:bookmarkEnd w:id="235"/>
      <w:bookmarkEnd w:id="236"/>
      <w:bookmarkEnd w:id="237"/>
    </w:p>
    <w:p w14:paraId="2762FD05" w14:textId="77777777" w:rsidR="00BC3D0F" w:rsidRPr="00BC3D0F" w:rsidRDefault="00BC3D0F" w:rsidP="00BC3D0F">
      <w:pPr>
        <w:rPr>
          <w:szCs w:val="24"/>
          <w:lang w:val="ro-RO"/>
        </w:rPr>
      </w:pPr>
      <w:r w:rsidRPr="00BC3D0F">
        <w:rPr>
          <w:szCs w:val="24"/>
          <w:lang w:val="ro-RO"/>
        </w:rPr>
        <w:t>Operatorul poate desfășura și alte activități, servicii de transport sau activități conexe care au legătură cu Serviciul public de transport în următoarele condiții:</w:t>
      </w:r>
    </w:p>
    <w:p w14:paraId="1B9163B6" w14:textId="5961D6D1" w:rsidR="00BC3D0F" w:rsidRPr="00BC3D0F" w:rsidRDefault="00BC3D0F" w:rsidP="00B26B2C">
      <w:pPr>
        <w:pStyle w:val="ListParagraph"/>
        <w:numPr>
          <w:ilvl w:val="0"/>
          <w:numId w:val="80"/>
        </w:numPr>
        <w:rPr>
          <w:lang w:val="ro-RO"/>
        </w:rPr>
      </w:pPr>
      <w:r>
        <w:rPr>
          <w:lang w:val="ro-RO"/>
        </w:rPr>
        <w:t>A</w:t>
      </w:r>
      <w:r w:rsidRPr="00BC3D0F">
        <w:rPr>
          <w:lang w:val="ro-RO"/>
        </w:rPr>
        <w:t>ctivitățile respectă legislația respectivului domeniu de activitate;</w:t>
      </w:r>
    </w:p>
    <w:p w14:paraId="33AB0E1E" w14:textId="1B44576E" w:rsidR="00BC3D0F" w:rsidRPr="00BC3D0F" w:rsidRDefault="00BC3D0F" w:rsidP="00B26B2C">
      <w:pPr>
        <w:pStyle w:val="ListParagraph"/>
        <w:numPr>
          <w:ilvl w:val="0"/>
          <w:numId w:val="80"/>
        </w:numPr>
        <w:rPr>
          <w:lang w:val="ro-RO"/>
        </w:rPr>
      </w:pPr>
      <w:r>
        <w:rPr>
          <w:lang w:val="ro-RO"/>
        </w:rPr>
        <w:t>A</w:t>
      </w:r>
      <w:r w:rsidRPr="00BC3D0F">
        <w:rPr>
          <w:lang w:val="ro-RO"/>
        </w:rPr>
        <w:t>ctivitățile nu generează costuri asociate Serviciului public de transport călători și nu afectează în niciun fel prestarea acestuia;</w:t>
      </w:r>
    </w:p>
    <w:p w14:paraId="444955F0" w14:textId="112D2A00" w:rsidR="00BC3D0F" w:rsidRPr="00BC3D0F" w:rsidRDefault="00BC3D0F" w:rsidP="00B26B2C">
      <w:pPr>
        <w:pStyle w:val="ListParagraph"/>
        <w:numPr>
          <w:ilvl w:val="0"/>
          <w:numId w:val="80"/>
        </w:numPr>
        <w:rPr>
          <w:lang w:val="ro-RO"/>
        </w:rPr>
      </w:pPr>
      <w:r>
        <w:rPr>
          <w:lang w:val="ro-RO"/>
        </w:rPr>
        <w:t>A</w:t>
      </w:r>
      <w:r w:rsidRPr="00BC3D0F">
        <w:rPr>
          <w:lang w:val="ro-RO"/>
        </w:rPr>
        <w:t>ctivitățile conexe prestate către terți își acoperă în întregime costurile din veniturile colectate de la aceștia;</w:t>
      </w:r>
    </w:p>
    <w:p w14:paraId="4C72A523" w14:textId="7A3F2C94" w:rsidR="00BC3D0F" w:rsidRPr="00BC3D0F" w:rsidRDefault="00BC3D0F" w:rsidP="00B26B2C">
      <w:pPr>
        <w:pStyle w:val="ListParagraph"/>
        <w:numPr>
          <w:ilvl w:val="0"/>
          <w:numId w:val="80"/>
        </w:numPr>
        <w:rPr>
          <w:lang w:val="ro-RO"/>
        </w:rPr>
      </w:pPr>
      <w:r>
        <w:rPr>
          <w:lang w:val="ro-RO"/>
        </w:rPr>
        <w:t>A</w:t>
      </w:r>
      <w:r w:rsidRPr="00BC3D0F">
        <w:rPr>
          <w:lang w:val="ro-RO"/>
        </w:rPr>
        <w:t>ctivitățile respectă mediul concurențial.</w:t>
      </w:r>
    </w:p>
    <w:p w14:paraId="65361E75" w14:textId="77777777" w:rsidR="00BC3D0F" w:rsidRPr="00BC3D0F" w:rsidRDefault="00BC3D0F" w:rsidP="00BC3D0F">
      <w:pPr>
        <w:rPr>
          <w:szCs w:val="24"/>
          <w:lang w:val="ro-RO"/>
        </w:rPr>
      </w:pPr>
      <w:r w:rsidRPr="00BC3D0F">
        <w:rPr>
          <w:szCs w:val="24"/>
          <w:lang w:val="ro-RO"/>
        </w:rPr>
        <w:t xml:space="preserve">Operatorul va ține evidență contabilă separată pentru fiecare contract de delegare a gestiunii serviciului public de transport în parte, precum și pentru alte activități și servicii care generează costuri sau venituri indirecte și nu sunt asociate Serviciului public de transport, în funcție de normele contabile și fiscale în vigoare. </w:t>
      </w:r>
    </w:p>
    <w:p w14:paraId="683B5A2C" w14:textId="77777777" w:rsidR="00BC3D0F" w:rsidRPr="00BC3D0F" w:rsidRDefault="00BC3D0F" w:rsidP="00BC3D0F">
      <w:pPr>
        <w:rPr>
          <w:szCs w:val="24"/>
          <w:lang w:val="ro-RO"/>
        </w:rPr>
      </w:pPr>
      <w:r w:rsidRPr="00BC3D0F">
        <w:rPr>
          <w:szCs w:val="24"/>
          <w:lang w:val="ro-RO"/>
        </w:rPr>
        <w:t>Principiile privind evidența contabilă separată pentru costurile eligibile înregistrate sunt:</w:t>
      </w:r>
    </w:p>
    <w:p w14:paraId="47FF4ADC" w14:textId="29529727" w:rsidR="00BC3D0F" w:rsidRPr="00BC3D0F" w:rsidRDefault="00BC3D0F" w:rsidP="00B26B2C">
      <w:pPr>
        <w:pStyle w:val="ListParagraph"/>
        <w:numPr>
          <w:ilvl w:val="0"/>
          <w:numId w:val="81"/>
        </w:numPr>
        <w:rPr>
          <w:lang w:val="ro-RO"/>
        </w:rPr>
      </w:pPr>
      <w:r>
        <w:rPr>
          <w:lang w:val="ro-RO"/>
        </w:rPr>
        <w:t>P</w:t>
      </w:r>
      <w:r w:rsidRPr="00BC3D0F">
        <w:rPr>
          <w:lang w:val="ro-RO"/>
        </w:rPr>
        <w:t>rincipiul costului total alocat, în cazul în care costul poate fi atribuit total Serviciului public de transport, precum costurile directe cu personalul, amortizarea, materiale, servicii efectuate de terți, inclusiv serviciul datoriei societății care au legătura cu Serviciul public de transport;</w:t>
      </w:r>
    </w:p>
    <w:p w14:paraId="27E7C3F2" w14:textId="4910947F" w:rsidR="00BC3D0F" w:rsidRPr="00BC3D0F" w:rsidRDefault="00BC3D0F" w:rsidP="00B26B2C">
      <w:pPr>
        <w:pStyle w:val="ListParagraph"/>
        <w:numPr>
          <w:ilvl w:val="0"/>
          <w:numId w:val="81"/>
        </w:numPr>
        <w:rPr>
          <w:lang w:val="ro-RO"/>
        </w:rPr>
      </w:pPr>
      <w:r>
        <w:rPr>
          <w:lang w:val="ro-RO"/>
        </w:rPr>
        <w:t>P</w:t>
      </w:r>
      <w:r w:rsidRPr="00BC3D0F">
        <w:rPr>
          <w:lang w:val="ro-RO"/>
        </w:rPr>
        <w:t>rincipiul repartizării costului, în cazul în care un anumit cost nu poate fi atribuit total Serviciului public de transport, precum cheltuielile indirecte, cheltuielile generale și administrative ale societății sau alte cheltuieli aferente mai multor moduri de transport.</w:t>
      </w:r>
    </w:p>
    <w:p w14:paraId="0154F595" w14:textId="77777777" w:rsidR="00BC3D0F" w:rsidRPr="00BC3D0F" w:rsidRDefault="00BC3D0F" w:rsidP="00BC3D0F">
      <w:pPr>
        <w:rPr>
          <w:szCs w:val="24"/>
          <w:lang w:val="ro-RO"/>
        </w:rPr>
      </w:pPr>
      <w:r w:rsidRPr="00BC3D0F">
        <w:rPr>
          <w:szCs w:val="24"/>
          <w:lang w:val="ro-RO"/>
        </w:rPr>
        <w:t>Defalcarea pe moduri de transport a unor cheltuieli pentru care înregistrarea contabilă primară diferențiată nu este posibilă se poate face prin utilizarea unei chei de repartizare în funcție de ponderea numărului de vehicule în exploatare aferent fiecărui mod de transport din total vehicule exploatate de Operator.</w:t>
      </w:r>
    </w:p>
    <w:p w14:paraId="335E005D" w14:textId="77777777" w:rsidR="00BC3D0F" w:rsidRPr="00BC3D0F" w:rsidRDefault="00BC3D0F" w:rsidP="00BC3D0F">
      <w:pPr>
        <w:rPr>
          <w:szCs w:val="24"/>
          <w:lang w:val="ro-RO"/>
        </w:rPr>
      </w:pPr>
      <w:r w:rsidRPr="00BC3D0F">
        <w:rPr>
          <w:szCs w:val="24"/>
          <w:lang w:val="ro-RO"/>
        </w:rPr>
        <w:t>Defalcarea cheltuielilor indirecte, administrative și generale ale societății între Serviciul public de transport și alte servicii/activități desfășurate de Operator se poate face prin utilizarea unei chei de repartizare în funcție de ponderea cifrei de afaceri aferentă celor două categorii de activități desfășurate din total cifră de afaceri.</w:t>
      </w:r>
    </w:p>
    <w:p w14:paraId="3840C235" w14:textId="77777777" w:rsidR="00BC3D0F" w:rsidRPr="00BC3D0F" w:rsidRDefault="00BC3D0F" w:rsidP="00BC3D0F">
      <w:pPr>
        <w:rPr>
          <w:szCs w:val="24"/>
          <w:lang w:val="ro-RO"/>
        </w:rPr>
      </w:pPr>
      <w:r w:rsidRPr="00BC3D0F">
        <w:rPr>
          <w:szCs w:val="24"/>
          <w:lang w:val="ro-RO"/>
        </w:rPr>
        <w:t>Costurile rezultate din ineficiența prestării Serviciului public de transport călători, precum penalități, amenzi, provizioane, avarieri ale mijloacelor de transport sau alte cheltuieli neprevăzute datorate neglijenței în exploatarea infrastructurii de transport sunt neeligibile și nu se recunosc în calculul Compensației.</w:t>
      </w:r>
    </w:p>
    <w:p w14:paraId="2767491A" w14:textId="77777777" w:rsidR="00BC3D0F" w:rsidRPr="00BC3D0F" w:rsidRDefault="00BC3D0F" w:rsidP="00BC3D0F">
      <w:pPr>
        <w:rPr>
          <w:szCs w:val="24"/>
          <w:lang w:val="ro-RO"/>
        </w:rPr>
      </w:pPr>
      <w:r w:rsidRPr="00BC3D0F">
        <w:rPr>
          <w:szCs w:val="24"/>
          <w:lang w:val="ro-RO"/>
        </w:rPr>
        <w:t>Înainte de data de ................. a fiecărui an, Operatorul va furniza Entității Contractante un raport anual pentru anul calendaristic anterior, inclusiv situaţiile financiare certificate de un Auditor certificat independent.</w:t>
      </w:r>
    </w:p>
    <w:p w14:paraId="406C4482" w14:textId="77777777" w:rsidR="00BC3D0F" w:rsidRPr="00BC3D0F" w:rsidRDefault="00BC3D0F" w:rsidP="00BC3D0F">
      <w:pPr>
        <w:rPr>
          <w:szCs w:val="24"/>
          <w:lang w:val="ro-RO"/>
        </w:rPr>
      </w:pPr>
      <w:r w:rsidRPr="00BC3D0F">
        <w:rPr>
          <w:szCs w:val="24"/>
          <w:lang w:val="ro-RO"/>
        </w:rPr>
        <w:t>Raportul anual trebuie sa conțină următoarele rapoarte specifice:</w:t>
      </w:r>
    </w:p>
    <w:p w14:paraId="148D15CE" w14:textId="027FB094" w:rsidR="00BC3D0F" w:rsidRPr="00BC3D0F" w:rsidRDefault="00BC3D0F" w:rsidP="00B26B2C">
      <w:pPr>
        <w:pStyle w:val="ListParagraph"/>
        <w:numPr>
          <w:ilvl w:val="0"/>
          <w:numId w:val="82"/>
        </w:numPr>
        <w:rPr>
          <w:lang w:val="ro-RO"/>
        </w:rPr>
      </w:pPr>
      <w:r w:rsidRPr="00BC3D0F">
        <w:rPr>
          <w:lang w:val="ro-RO"/>
        </w:rPr>
        <w:t>Bilanțul contabil și anexele la acesta</w:t>
      </w:r>
    </w:p>
    <w:p w14:paraId="038A4CDE" w14:textId="49D6C895" w:rsidR="00BC3D0F" w:rsidRPr="00BC3D0F" w:rsidRDefault="00BC3D0F" w:rsidP="00B26B2C">
      <w:pPr>
        <w:pStyle w:val="ListParagraph"/>
        <w:numPr>
          <w:ilvl w:val="0"/>
          <w:numId w:val="82"/>
        </w:numPr>
        <w:rPr>
          <w:lang w:val="ro-RO"/>
        </w:rPr>
      </w:pPr>
      <w:r w:rsidRPr="00BC3D0F">
        <w:rPr>
          <w:lang w:val="ro-RO"/>
        </w:rPr>
        <w:t>Raportul de gestiune al administratorilor</w:t>
      </w:r>
    </w:p>
    <w:p w14:paraId="6BB389A2" w14:textId="6034AAAF" w:rsidR="00BC3D0F" w:rsidRPr="00BC3D0F" w:rsidRDefault="00BC3D0F" w:rsidP="00B26B2C">
      <w:pPr>
        <w:pStyle w:val="ListParagraph"/>
        <w:numPr>
          <w:ilvl w:val="0"/>
          <w:numId w:val="82"/>
        </w:numPr>
        <w:rPr>
          <w:lang w:val="ro-RO"/>
        </w:rPr>
      </w:pPr>
      <w:r w:rsidRPr="00BC3D0F">
        <w:rPr>
          <w:lang w:val="ro-RO"/>
        </w:rPr>
        <w:t>Raportul auditorului ce a efectuat auditul tehnico-economic</w:t>
      </w:r>
    </w:p>
    <w:p w14:paraId="61B3F367" w14:textId="36D26873" w:rsidR="00BC3D0F" w:rsidRPr="00BC3D0F" w:rsidRDefault="00BC3D0F" w:rsidP="00B26B2C">
      <w:pPr>
        <w:pStyle w:val="ListParagraph"/>
        <w:numPr>
          <w:ilvl w:val="0"/>
          <w:numId w:val="82"/>
        </w:numPr>
        <w:rPr>
          <w:lang w:val="ro-RO"/>
        </w:rPr>
      </w:pPr>
      <w:r w:rsidRPr="00BC3D0F">
        <w:rPr>
          <w:lang w:val="ro-RO"/>
        </w:rPr>
        <w:t>Raportul privind inventarierea patrimoniului</w:t>
      </w:r>
    </w:p>
    <w:p w14:paraId="4F8D9175" w14:textId="382A4B64" w:rsidR="00BC3D0F" w:rsidRPr="00BC3D0F" w:rsidRDefault="00BC3D0F" w:rsidP="00B26B2C">
      <w:pPr>
        <w:pStyle w:val="ListParagraph"/>
        <w:numPr>
          <w:ilvl w:val="0"/>
          <w:numId w:val="82"/>
        </w:numPr>
        <w:rPr>
          <w:lang w:val="ro-RO"/>
        </w:rPr>
      </w:pPr>
      <w:r w:rsidRPr="00BC3D0F">
        <w:rPr>
          <w:lang w:val="ro-RO"/>
        </w:rPr>
        <w:lastRenderedPageBreak/>
        <w:t>Raportul privind realizarea investițiilor prevăzute în anexele la contract</w:t>
      </w:r>
    </w:p>
    <w:p w14:paraId="05120395" w14:textId="57DF50D0" w:rsidR="00BC3D0F" w:rsidRPr="00BC3D0F" w:rsidRDefault="00BC3D0F" w:rsidP="00B26B2C">
      <w:pPr>
        <w:pStyle w:val="ListParagraph"/>
        <w:numPr>
          <w:ilvl w:val="0"/>
          <w:numId w:val="82"/>
        </w:numPr>
        <w:rPr>
          <w:lang w:val="ro-RO"/>
        </w:rPr>
      </w:pPr>
      <w:r w:rsidRPr="00BC3D0F">
        <w:rPr>
          <w:lang w:val="ro-RO"/>
        </w:rPr>
        <w:t>Situația veniturilor.</w:t>
      </w:r>
    </w:p>
    <w:p w14:paraId="1F2028F2" w14:textId="7280397D" w:rsidR="00BC3D0F" w:rsidRPr="00BC3D0F" w:rsidRDefault="00BC3D0F" w:rsidP="00B26B2C">
      <w:pPr>
        <w:pStyle w:val="ListParagraph"/>
        <w:numPr>
          <w:ilvl w:val="0"/>
          <w:numId w:val="82"/>
        </w:numPr>
        <w:rPr>
          <w:lang w:val="ro-RO"/>
        </w:rPr>
      </w:pPr>
      <w:r w:rsidRPr="00BC3D0F">
        <w:rPr>
          <w:lang w:val="ro-RO"/>
        </w:rPr>
        <w:t>Situația amortizării.</w:t>
      </w:r>
    </w:p>
    <w:p w14:paraId="2FCFA023" w14:textId="676682FE" w:rsidR="00BC3D0F" w:rsidRPr="00BC3D0F" w:rsidRDefault="00BC3D0F" w:rsidP="00B26B2C">
      <w:pPr>
        <w:pStyle w:val="ListParagraph"/>
        <w:numPr>
          <w:ilvl w:val="0"/>
          <w:numId w:val="82"/>
        </w:numPr>
        <w:rPr>
          <w:lang w:val="ro-RO"/>
        </w:rPr>
      </w:pPr>
      <w:r w:rsidRPr="00BC3D0F">
        <w:rPr>
          <w:lang w:val="ro-RO"/>
        </w:rPr>
        <w:t>Situația costurilor directe.</w:t>
      </w:r>
    </w:p>
    <w:p w14:paraId="4B3F187C" w14:textId="79043A8F" w:rsidR="00BC3D0F" w:rsidRPr="00BC3D0F" w:rsidRDefault="00BC3D0F" w:rsidP="00B26B2C">
      <w:pPr>
        <w:pStyle w:val="ListParagraph"/>
        <w:numPr>
          <w:ilvl w:val="0"/>
          <w:numId w:val="82"/>
        </w:numPr>
        <w:rPr>
          <w:lang w:val="ro-RO"/>
        </w:rPr>
      </w:pPr>
      <w:r w:rsidRPr="00BC3D0F">
        <w:rPr>
          <w:lang w:val="ro-RO"/>
        </w:rPr>
        <w:t>Situația costurilor indirecte.</w:t>
      </w:r>
    </w:p>
    <w:p w14:paraId="54EFAE8D" w14:textId="0203AE1F" w:rsidR="000B6F63" w:rsidRPr="00BC3D0F" w:rsidRDefault="00BC3D0F" w:rsidP="00B26B2C">
      <w:pPr>
        <w:pStyle w:val="ListParagraph"/>
        <w:numPr>
          <w:ilvl w:val="0"/>
          <w:numId w:val="82"/>
        </w:numPr>
        <w:rPr>
          <w:lang w:val="ro-RO"/>
        </w:rPr>
      </w:pPr>
      <w:r w:rsidRPr="00BC3D0F">
        <w:rPr>
          <w:lang w:val="ro-RO"/>
        </w:rPr>
        <w:t>Numărul angajaților și costurile de munca</w:t>
      </w:r>
    </w:p>
    <w:p w14:paraId="7851CFD8" w14:textId="759F94E4" w:rsidR="000B6F63" w:rsidRDefault="000B6F6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BC3D0F" w:rsidRPr="00957BB1" w14:paraId="3AAC3EBA" w14:textId="77777777" w:rsidTr="00E51813">
        <w:tc>
          <w:tcPr>
            <w:tcW w:w="4508" w:type="dxa"/>
          </w:tcPr>
          <w:p w14:paraId="435684CB" w14:textId="77777777" w:rsidR="00BC3D0F" w:rsidRPr="00957BB1" w:rsidRDefault="00BC3D0F" w:rsidP="00E51813">
            <w:pPr>
              <w:jc w:val="left"/>
              <w:rPr>
                <w:b/>
                <w:bCs/>
                <w:lang w:val="ro-RO" w:eastAsia="es-ES"/>
              </w:rPr>
            </w:pPr>
            <w:r w:rsidRPr="00957BB1">
              <w:rPr>
                <w:b/>
                <w:bCs/>
                <w:lang w:val="ro-RO" w:eastAsia="es-ES"/>
              </w:rPr>
              <w:t>ENTITATEA CONTRACTANTĂ,</w:t>
            </w:r>
          </w:p>
          <w:p w14:paraId="69313EFA" w14:textId="28AC9173" w:rsidR="00BC3D0F" w:rsidRPr="00957BB1" w:rsidRDefault="00FD1EF0" w:rsidP="00E51813">
            <w:pPr>
              <w:jc w:val="left"/>
              <w:rPr>
                <w:b/>
                <w:bCs/>
                <w:lang w:val="ro-RO" w:eastAsia="es-ES"/>
              </w:rPr>
            </w:pPr>
            <w:r>
              <w:rPr>
                <w:b/>
                <w:bCs/>
                <w:lang w:val="ro-RO" w:eastAsia="es-ES"/>
              </w:rPr>
              <w:t>Asociația de Dezvoltare Intercomunitară “Transport Dealurile Clujului”</w:t>
            </w:r>
          </w:p>
          <w:p w14:paraId="2149F7DB" w14:textId="341989D6" w:rsidR="00BC3D0F" w:rsidRPr="00957BB1" w:rsidRDefault="00B3460B" w:rsidP="00E51813">
            <w:pPr>
              <w:jc w:val="left"/>
              <w:rPr>
                <w:b/>
                <w:bCs/>
                <w:lang w:val="ro-RO" w:eastAsia="es-ES"/>
              </w:rPr>
            </w:pPr>
            <w:r>
              <w:rPr>
                <w:b/>
                <w:bCs/>
                <w:lang w:val="ro-RO" w:eastAsia="es-ES"/>
              </w:rPr>
              <w:t>Mariana Secară</w:t>
            </w:r>
          </w:p>
        </w:tc>
        <w:tc>
          <w:tcPr>
            <w:tcW w:w="4509" w:type="dxa"/>
          </w:tcPr>
          <w:p w14:paraId="2DB649C7" w14:textId="77777777" w:rsidR="00BC3D0F" w:rsidRPr="00957BB1" w:rsidRDefault="00BC3D0F" w:rsidP="00E51813">
            <w:pPr>
              <w:jc w:val="right"/>
              <w:rPr>
                <w:b/>
                <w:bCs/>
                <w:lang w:val="ro-RO" w:eastAsia="es-ES"/>
              </w:rPr>
            </w:pPr>
            <w:r w:rsidRPr="00957BB1">
              <w:rPr>
                <w:b/>
                <w:bCs/>
                <w:lang w:val="ro-RO" w:eastAsia="es-ES"/>
              </w:rPr>
              <w:t>OPERATOR,</w:t>
            </w:r>
          </w:p>
          <w:p w14:paraId="45391A21" w14:textId="10C917D0" w:rsidR="00BC3D0F" w:rsidRPr="00957BB1" w:rsidRDefault="00FD1EF0" w:rsidP="00E51813">
            <w:pPr>
              <w:jc w:val="right"/>
              <w:rPr>
                <w:b/>
                <w:bCs/>
                <w:lang w:val="ro-RO" w:eastAsia="es-ES"/>
              </w:rPr>
            </w:pPr>
            <w:r>
              <w:rPr>
                <w:b/>
                <w:bCs/>
                <w:lang w:val="ro-RO" w:eastAsia="es-ES"/>
              </w:rPr>
              <w:t>Societatea de TRANSPORT S.R.L.</w:t>
            </w:r>
          </w:p>
        </w:tc>
      </w:tr>
    </w:tbl>
    <w:p w14:paraId="2D6A4317" w14:textId="77777777" w:rsidR="00BC3D0F" w:rsidRDefault="00BC3D0F" w:rsidP="00962C91">
      <w:pPr>
        <w:rPr>
          <w:szCs w:val="24"/>
          <w:lang w:val="ro-RO"/>
        </w:rPr>
        <w:sectPr w:rsidR="00BC3D0F" w:rsidSect="00762E36">
          <w:pgSz w:w="11907" w:h="16839" w:code="9"/>
          <w:pgMar w:top="1440" w:right="1440" w:bottom="1440" w:left="1440" w:header="540" w:footer="189" w:gutter="0"/>
          <w:pgNumType w:start="1"/>
          <w:cols w:space="708"/>
          <w:docGrid w:linePitch="360"/>
        </w:sectPr>
      </w:pPr>
    </w:p>
    <w:p w14:paraId="573EA054" w14:textId="5469F009" w:rsidR="000B6F63" w:rsidRDefault="00BC3D0F" w:rsidP="00BC3D0F">
      <w:pPr>
        <w:pStyle w:val="Anexa1fix"/>
      </w:pPr>
      <w:bookmarkStart w:id="238" w:name="_Toc234336217"/>
      <w:bookmarkStart w:id="239" w:name="_Toc235716352"/>
      <w:bookmarkStart w:id="240" w:name="_Toc235716559"/>
      <w:bookmarkStart w:id="241" w:name="_Toc235716819"/>
      <w:r>
        <w:lastRenderedPageBreak/>
        <w:t>Indicatori de performanță ai serviciului și modalitatea de calcul al penalităților</w:t>
      </w:r>
      <w:bookmarkEnd w:id="238"/>
      <w:bookmarkEnd w:id="239"/>
      <w:bookmarkEnd w:id="240"/>
      <w:bookmarkEnd w:id="241"/>
    </w:p>
    <w:p w14:paraId="59B35D28" w14:textId="1E0D7F87" w:rsidR="000B6F63" w:rsidRPr="00BC3D0F" w:rsidRDefault="00BC3D0F" w:rsidP="00962C91">
      <w:pPr>
        <w:rPr>
          <w:b/>
          <w:bCs/>
          <w:sz w:val="28"/>
          <w:szCs w:val="28"/>
          <w:lang w:val="ro-RO"/>
        </w:rPr>
      </w:pPr>
      <w:r w:rsidRPr="00BC3D0F">
        <w:rPr>
          <w:b/>
          <w:bCs/>
          <w:sz w:val="28"/>
          <w:szCs w:val="28"/>
          <w:lang w:val="ro-RO"/>
        </w:rPr>
        <w:t>Anul.......</w:t>
      </w:r>
    </w:p>
    <w:tbl>
      <w:tblPr>
        <w:tblW w:w="0" w:type="auto"/>
        <w:tblLayout w:type="fixed"/>
        <w:tblLook w:val="04A0" w:firstRow="1" w:lastRow="0" w:firstColumn="1" w:lastColumn="0" w:noHBand="0" w:noVBand="1"/>
      </w:tblPr>
      <w:tblGrid>
        <w:gridCol w:w="385"/>
        <w:gridCol w:w="739"/>
        <w:gridCol w:w="1276"/>
        <w:gridCol w:w="3969"/>
        <w:gridCol w:w="551"/>
        <w:gridCol w:w="426"/>
        <w:gridCol w:w="1008"/>
        <w:gridCol w:w="954"/>
        <w:gridCol w:w="580"/>
        <w:gridCol w:w="875"/>
        <w:gridCol w:w="1134"/>
        <w:gridCol w:w="567"/>
        <w:gridCol w:w="1475"/>
      </w:tblGrid>
      <w:tr w:rsidR="001006A6" w:rsidRPr="00BC3D0F" w14:paraId="7AC8D3C9" w14:textId="77777777" w:rsidTr="001006A6">
        <w:trPr>
          <w:trHeight w:val="36"/>
        </w:trPr>
        <w:tc>
          <w:tcPr>
            <w:tcW w:w="385" w:type="dxa"/>
            <w:vMerge w:val="restart"/>
            <w:tcBorders>
              <w:top w:val="single" w:sz="8" w:space="0" w:color="000000"/>
              <w:left w:val="single" w:sz="8" w:space="0" w:color="000000"/>
              <w:bottom w:val="single" w:sz="8" w:space="0" w:color="000000"/>
              <w:right w:val="single" w:sz="8" w:space="0" w:color="000000"/>
            </w:tcBorders>
            <w:vAlign w:val="center"/>
            <w:hideMark/>
          </w:tcPr>
          <w:p w14:paraId="7F176519" w14:textId="77777777" w:rsidR="00BC3D0F" w:rsidRPr="00BC3D0F" w:rsidRDefault="00BC3D0F" w:rsidP="001006A6">
            <w:pPr>
              <w:spacing w:before="0"/>
              <w:jc w:val="center"/>
              <w:rPr>
                <w:b/>
                <w:bCs/>
                <w:sz w:val="20"/>
                <w:szCs w:val="20"/>
                <w:lang w:val="ro-RO"/>
              </w:rPr>
            </w:pPr>
            <w:r w:rsidRPr="00BC3D0F">
              <w:rPr>
                <w:b/>
                <w:bCs/>
                <w:sz w:val="20"/>
                <w:szCs w:val="20"/>
                <w:lang w:val="ro-RO"/>
              </w:rPr>
              <w:t>Nr. Crt.</w:t>
            </w:r>
          </w:p>
        </w:tc>
        <w:tc>
          <w:tcPr>
            <w:tcW w:w="2015"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3F8E7801" w14:textId="77777777" w:rsidR="00BC3D0F" w:rsidRPr="00BC3D0F" w:rsidRDefault="00BC3D0F" w:rsidP="001006A6">
            <w:pPr>
              <w:spacing w:before="0"/>
              <w:jc w:val="center"/>
              <w:rPr>
                <w:b/>
                <w:bCs/>
                <w:sz w:val="20"/>
                <w:szCs w:val="20"/>
                <w:lang w:val="ro-RO"/>
              </w:rPr>
            </w:pPr>
            <w:r w:rsidRPr="00BC3D0F">
              <w:rPr>
                <w:b/>
                <w:bCs/>
                <w:sz w:val="20"/>
                <w:szCs w:val="20"/>
                <w:lang w:val="ro-RO"/>
              </w:rPr>
              <w:t>Indicatori</w:t>
            </w:r>
          </w:p>
        </w:tc>
        <w:tc>
          <w:tcPr>
            <w:tcW w:w="3969" w:type="dxa"/>
            <w:tcBorders>
              <w:top w:val="single" w:sz="8" w:space="0" w:color="000000"/>
              <w:left w:val="nil"/>
              <w:bottom w:val="nil"/>
              <w:right w:val="single" w:sz="8" w:space="0" w:color="000000"/>
            </w:tcBorders>
            <w:vAlign w:val="center"/>
            <w:hideMark/>
          </w:tcPr>
          <w:p w14:paraId="579E8505" w14:textId="77777777" w:rsidR="00BC3D0F" w:rsidRPr="00BC3D0F" w:rsidRDefault="00BC3D0F" w:rsidP="001006A6">
            <w:pPr>
              <w:spacing w:before="0"/>
              <w:jc w:val="center"/>
              <w:rPr>
                <w:b/>
                <w:bCs/>
                <w:sz w:val="20"/>
                <w:szCs w:val="20"/>
                <w:lang w:val="ro-RO"/>
              </w:rPr>
            </w:pPr>
            <w:r w:rsidRPr="00BC3D0F">
              <w:rPr>
                <w:b/>
                <w:bCs/>
                <w:sz w:val="20"/>
                <w:szCs w:val="20"/>
                <w:lang w:val="ro-RO"/>
              </w:rPr>
              <w:t>Descriere</w:t>
            </w:r>
          </w:p>
        </w:tc>
        <w:tc>
          <w:tcPr>
            <w:tcW w:w="551" w:type="dxa"/>
            <w:vMerge w:val="restart"/>
            <w:tcBorders>
              <w:top w:val="single" w:sz="8" w:space="0" w:color="000000"/>
              <w:left w:val="single" w:sz="8" w:space="0" w:color="000000"/>
              <w:bottom w:val="single" w:sz="8" w:space="0" w:color="000000"/>
              <w:right w:val="single" w:sz="8" w:space="0" w:color="000000"/>
            </w:tcBorders>
            <w:vAlign w:val="center"/>
            <w:hideMark/>
          </w:tcPr>
          <w:p w14:paraId="7761F5AB" w14:textId="77777777" w:rsidR="00BC3D0F" w:rsidRPr="00BC3D0F" w:rsidRDefault="00BC3D0F" w:rsidP="001006A6">
            <w:pPr>
              <w:spacing w:before="0"/>
              <w:jc w:val="center"/>
              <w:rPr>
                <w:b/>
                <w:bCs/>
                <w:sz w:val="20"/>
                <w:szCs w:val="20"/>
                <w:lang w:val="ro-RO"/>
              </w:rPr>
            </w:pPr>
            <w:r w:rsidRPr="00BC3D0F">
              <w:rPr>
                <w:b/>
                <w:bCs/>
                <w:sz w:val="20"/>
                <w:szCs w:val="20"/>
                <w:lang w:val="ro-RO"/>
              </w:rPr>
              <w:t>Mod</w:t>
            </w:r>
          </w:p>
        </w:tc>
        <w:tc>
          <w:tcPr>
            <w:tcW w:w="2388" w:type="dxa"/>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041A8DB2" w14:textId="77777777" w:rsidR="00BC3D0F" w:rsidRPr="00BC3D0F" w:rsidRDefault="00BC3D0F" w:rsidP="001006A6">
            <w:pPr>
              <w:spacing w:before="0"/>
              <w:jc w:val="center"/>
              <w:rPr>
                <w:b/>
                <w:bCs/>
                <w:sz w:val="20"/>
                <w:szCs w:val="20"/>
                <w:lang w:val="ro-RO"/>
              </w:rPr>
            </w:pPr>
            <w:r w:rsidRPr="00BC3D0F">
              <w:rPr>
                <w:b/>
                <w:bCs/>
                <w:sz w:val="20"/>
                <w:szCs w:val="20"/>
                <w:lang w:val="ro-RO"/>
              </w:rPr>
              <w:t>Parametru</w:t>
            </w:r>
          </w:p>
        </w:tc>
        <w:tc>
          <w:tcPr>
            <w:tcW w:w="580" w:type="dxa"/>
            <w:vMerge w:val="restart"/>
            <w:tcBorders>
              <w:top w:val="single" w:sz="8" w:space="0" w:color="000000"/>
              <w:left w:val="single" w:sz="8" w:space="0" w:color="000000"/>
              <w:bottom w:val="single" w:sz="8" w:space="0" w:color="000000"/>
              <w:right w:val="single" w:sz="8" w:space="0" w:color="000000"/>
            </w:tcBorders>
            <w:vAlign w:val="center"/>
            <w:hideMark/>
          </w:tcPr>
          <w:p w14:paraId="09BAA0C9" w14:textId="77777777" w:rsidR="00BC3D0F" w:rsidRPr="00BC3D0F" w:rsidRDefault="00BC3D0F" w:rsidP="001006A6">
            <w:pPr>
              <w:spacing w:before="0"/>
              <w:jc w:val="center"/>
              <w:rPr>
                <w:b/>
                <w:bCs/>
                <w:sz w:val="20"/>
                <w:szCs w:val="20"/>
                <w:lang w:val="ro-RO"/>
              </w:rPr>
            </w:pPr>
            <w:r w:rsidRPr="00BC3D0F">
              <w:rPr>
                <w:b/>
                <w:bCs/>
                <w:sz w:val="20"/>
                <w:szCs w:val="20"/>
                <w:lang w:val="ro-RO"/>
              </w:rPr>
              <w:t>Pondere criteriu</w:t>
            </w:r>
          </w:p>
        </w:tc>
        <w:tc>
          <w:tcPr>
            <w:tcW w:w="875" w:type="dxa"/>
            <w:vMerge w:val="restart"/>
            <w:tcBorders>
              <w:top w:val="single" w:sz="8" w:space="0" w:color="000000"/>
              <w:left w:val="single" w:sz="8" w:space="0" w:color="000000"/>
              <w:bottom w:val="single" w:sz="8" w:space="0" w:color="000000"/>
              <w:right w:val="single" w:sz="8" w:space="0" w:color="000000"/>
            </w:tcBorders>
            <w:shd w:val="clear" w:color="000000" w:fill="B8CCE3"/>
            <w:vAlign w:val="center"/>
            <w:hideMark/>
          </w:tcPr>
          <w:p w14:paraId="57B6FE8F" w14:textId="77777777" w:rsidR="00BC3D0F" w:rsidRPr="00BC3D0F" w:rsidRDefault="00BC3D0F" w:rsidP="001006A6">
            <w:pPr>
              <w:spacing w:before="0"/>
              <w:jc w:val="center"/>
              <w:rPr>
                <w:b/>
                <w:bCs/>
                <w:sz w:val="20"/>
                <w:szCs w:val="20"/>
                <w:lang w:val="ro-RO"/>
              </w:rPr>
            </w:pPr>
            <w:r w:rsidRPr="00BC3D0F">
              <w:rPr>
                <w:b/>
                <w:bCs/>
                <w:sz w:val="20"/>
                <w:szCs w:val="20"/>
                <w:lang w:val="ro-RO"/>
              </w:rPr>
              <w:t>Valori ale parametrilor, calculate pe baza raportului operatorului</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hideMark/>
          </w:tcPr>
          <w:p w14:paraId="22508EFD" w14:textId="77777777" w:rsidR="00BC3D0F" w:rsidRPr="00BC3D0F" w:rsidRDefault="00BC3D0F" w:rsidP="001006A6">
            <w:pPr>
              <w:spacing w:before="0"/>
              <w:jc w:val="center"/>
              <w:rPr>
                <w:b/>
                <w:bCs/>
                <w:sz w:val="20"/>
                <w:szCs w:val="20"/>
                <w:lang w:val="ro-RO"/>
              </w:rPr>
            </w:pPr>
            <w:r w:rsidRPr="00BC3D0F">
              <w:rPr>
                <w:b/>
                <w:bCs/>
                <w:sz w:val="20"/>
                <w:szCs w:val="20"/>
                <w:lang w:val="ro-RO"/>
              </w:rPr>
              <w:t>Valori de calcul malus</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000000" w:fill="CCFFCC"/>
            <w:vAlign w:val="center"/>
            <w:hideMark/>
          </w:tcPr>
          <w:p w14:paraId="078A4DFD" w14:textId="77777777" w:rsidR="00BC3D0F" w:rsidRPr="00BC3D0F" w:rsidRDefault="00BC3D0F" w:rsidP="001006A6">
            <w:pPr>
              <w:spacing w:before="0"/>
              <w:jc w:val="center"/>
              <w:rPr>
                <w:b/>
                <w:bCs/>
                <w:sz w:val="20"/>
                <w:szCs w:val="20"/>
                <w:lang w:val="ro-RO"/>
              </w:rPr>
            </w:pPr>
            <w:r w:rsidRPr="00BC3D0F">
              <w:rPr>
                <w:b/>
                <w:bCs/>
                <w:sz w:val="20"/>
                <w:szCs w:val="20"/>
                <w:lang w:val="ro-RO"/>
              </w:rPr>
              <w:t>Incalcare majora</w:t>
            </w:r>
          </w:p>
        </w:tc>
        <w:tc>
          <w:tcPr>
            <w:tcW w:w="1475" w:type="dxa"/>
            <w:tcBorders>
              <w:top w:val="single" w:sz="8" w:space="0" w:color="000000"/>
              <w:left w:val="nil"/>
              <w:bottom w:val="single" w:sz="8" w:space="0" w:color="000000"/>
              <w:right w:val="single" w:sz="8" w:space="0" w:color="000000"/>
            </w:tcBorders>
            <w:noWrap/>
            <w:vAlign w:val="center"/>
            <w:hideMark/>
          </w:tcPr>
          <w:p w14:paraId="5FDEA0B9" w14:textId="77777777" w:rsidR="00BC3D0F" w:rsidRPr="00BC3D0F" w:rsidRDefault="00BC3D0F" w:rsidP="001006A6">
            <w:pPr>
              <w:spacing w:before="0"/>
              <w:jc w:val="center"/>
              <w:rPr>
                <w:b/>
                <w:bCs/>
                <w:sz w:val="20"/>
                <w:szCs w:val="20"/>
                <w:lang w:val="ro-RO"/>
              </w:rPr>
            </w:pPr>
            <w:r w:rsidRPr="00BC3D0F">
              <w:rPr>
                <w:b/>
                <w:bCs/>
                <w:sz w:val="20"/>
                <w:szCs w:val="20"/>
                <w:lang w:val="ro-RO"/>
              </w:rPr>
              <w:t>Retinere din garantia pe trimestru (G) de:</w:t>
            </w:r>
          </w:p>
        </w:tc>
      </w:tr>
      <w:tr w:rsidR="001006A6" w:rsidRPr="00BC3D0F" w14:paraId="1F220E0E" w14:textId="77777777" w:rsidTr="001006A6">
        <w:trPr>
          <w:trHeight w:val="36"/>
        </w:trPr>
        <w:tc>
          <w:tcPr>
            <w:tcW w:w="385" w:type="dxa"/>
            <w:vMerge/>
            <w:tcBorders>
              <w:top w:val="single" w:sz="8" w:space="0" w:color="000000"/>
              <w:left w:val="single" w:sz="8" w:space="0" w:color="000000"/>
              <w:bottom w:val="single" w:sz="8" w:space="0" w:color="000000"/>
              <w:right w:val="single" w:sz="8" w:space="0" w:color="000000"/>
            </w:tcBorders>
            <w:vAlign w:val="center"/>
            <w:hideMark/>
          </w:tcPr>
          <w:p w14:paraId="0571CC85" w14:textId="77777777" w:rsidR="00BC3D0F" w:rsidRPr="00BC3D0F" w:rsidRDefault="00BC3D0F" w:rsidP="001006A6">
            <w:pPr>
              <w:spacing w:before="0"/>
              <w:jc w:val="center"/>
              <w:rPr>
                <w:b/>
                <w:bCs/>
                <w:sz w:val="20"/>
                <w:szCs w:val="20"/>
                <w:lang w:val="ro-RO"/>
              </w:rPr>
            </w:pPr>
          </w:p>
        </w:tc>
        <w:tc>
          <w:tcPr>
            <w:tcW w:w="2015" w:type="dxa"/>
            <w:gridSpan w:val="2"/>
            <w:vMerge/>
            <w:tcBorders>
              <w:top w:val="single" w:sz="8" w:space="0" w:color="000000"/>
              <w:left w:val="single" w:sz="8" w:space="0" w:color="000000"/>
              <w:bottom w:val="single" w:sz="8" w:space="0" w:color="000000"/>
              <w:right w:val="single" w:sz="8" w:space="0" w:color="000000"/>
            </w:tcBorders>
            <w:vAlign w:val="center"/>
            <w:hideMark/>
          </w:tcPr>
          <w:p w14:paraId="79BFBF96" w14:textId="77777777" w:rsidR="00BC3D0F" w:rsidRPr="00BC3D0F" w:rsidRDefault="00BC3D0F" w:rsidP="001006A6">
            <w:pPr>
              <w:spacing w:before="0"/>
              <w:jc w:val="center"/>
              <w:rPr>
                <w:b/>
                <w:bCs/>
                <w:sz w:val="20"/>
                <w:szCs w:val="20"/>
                <w:lang w:val="ro-RO"/>
              </w:rPr>
            </w:pPr>
          </w:p>
        </w:tc>
        <w:tc>
          <w:tcPr>
            <w:tcW w:w="3969" w:type="dxa"/>
            <w:vMerge w:val="restart"/>
            <w:tcBorders>
              <w:top w:val="nil"/>
              <w:left w:val="single" w:sz="8" w:space="0" w:color="000000"/>
              <w:bottom w:val="single" w:sz="8" w:space="0" w:color="000000"/>
              <w:right w:val="single" w:sz="8" w:space="0" w:color="000000"/>
            </w:tcBorders>
            <w:vAlign w:val="center"/>
            <w:hideMark/>
          </w:tcPr>
          <w:p w14:paraId="4C25E350" w14:textId="77777777" w:rsidR="00BC3D0F" w:rsidRPr="00BC3D0F" w:rsidRDefault="00BC3D0F" w:rsidP="001006A6">
            <w:pPr>
              <w:spacing w:before="0"/>
              <w:jc w:val="center"/>
              <w:rPr>
                <w:b/>
                <w:bCs/>
                <w:sz w:val="20"/>
                <w:szCs w:val="20"/>
                <w:lang w:val="ro-RO"/>
              </w:rPr>
            </w:pPr>
            <w:r w:rsidRPr="00BC3D0F">
              <w:rPr>
                <w:b/>
                <w:bCs/>
                <w:sz w:val="20"/>
                <w:szCs w:val="20"/>
                <w:lang w:val="ro-RO"/>
              </w:rPr>
              <w:t>mod de  calcul, pentru un  trimestru</w:t>
            </w:r>
          </w:p>
        </w:tc>
        <w:tc>
          <w:tcPr>
            <w:tcW w:w="551" w:type="dxa"/>
            <w:vMerge/>
            <w:tcBorders>
              <w:top w:val="single" w:sz="8" w:space="0" w:color="000000"/>
              <w:left w:val="single" w:sz="8" w:space="0" w:color="000000"/>
              <w:bottom w:val="single" w:sz="8" w:space="0" w:color="000000"/>
              <w:right w:val="single" w:sz="8" w:space="0" w:color="000000"/>
            </w:tcBorders>
            <w:vAlign w:val="center"/>
            <w:hideMark/>
          </w:tcPr>
          <w:p w14:paraId="648E5DC9" w14:textId="77777777" w:rsidR="00BC3D0F" w:rsidRPr="00BC3D0F" w:rsidRDefault="00BC3D0F" w:rsidP="001006A6">
            <w:pPr>
              <w:spacing w:before="0"/>
              <w:jc w:val="center"/>
              <w:rPr>
                <w:b/>
                <w:bCs/>
                <w:sz w:val="20"/>
                <w:szCs w:val="20"/>
                <w:lang w:val="ro-RO"/>
              </w:rPr>
            </w:pPr>
          </w:p>
        </w:tc>
        <w:tc>
          <w:tcPr>
            <w:tcW w:w="2388" w:type="dxa"/>
            <w:gridSpan w:val="3"/>
            <w:vMerge/>
            <w:tcBorders>
              <w:top w:val="single" w:sz="8" w:space="0" w:color="000000"/>
              <w:left w:val="single" w:sz="8" w:space="0" w:color="000000"/>
              <w:bottom w:val="single" w:sz="8" w:space="0" w:color="000000"/>
              <w:right w:val="single" w:sz="8" w:space="0" w:color="000000"/>
            </w:tcBorders>
            <w:vAlign w:val="center"/>
            <w:hideMark/>
          </w:tcPr>
          <w:p w14:paraId="44B0CD2C" w14:textId="77777777" w:rsidR="00BC3D0F" w:rsidRPr="00BC3D0F" w:rsidRDefault="00BC3D0F" w:rsidP="001006A6">
            <w:pPr>
              <w:spacing w:before="0"/>
              <w:jc w:val="center"/>
              <w:rPr>
                <w:b/>
                <w:bCs/>
                <w:sz w:val="20"/>
                <w:szCs w:val="20"/>
                <w:lang w:val="ro-RO"/>
              </w:rPr>
            </w:pP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4DBBF311" w14:textId="77777777" w:rsidR="00BC3D0F" w:rsidRPr="00BC3D0F" w:rsidRDefault="00BC3D0F" w:rsidP="001006A6">
            <w:pPr>
              <w:spacing w:before="0"/>
              <w:jc w:val="center"/>
              <w:rPr>
                <w:b/>
                <w:bCs/>
                <w:sz w:val="20"/>
                <w:szCs w:val="20"/>
                <w:lang w:val="ro-RO"/>
              </w:rPr>
            </w:pPr>
          </w:p>
        </w:tc>
        <w:tc>
          <w:tcPr>
            <w:tcW w:w="875" w:type="dxa"/>
            <w:vMerge/>
            <w:tcBorders>
              <w:top w:val="single" w:sz="8" w:space="0" w:color="000000"/>
              <w:left w:val="single" w:sz="8" w:space="0" w:color="000000"/>
              <w:bottom w:val="single" w:sz="8" w:space="0" w:color="000000"/>
              <w:right w:val="single" w:sz="8" w:space="0" w:color="000000"/>
            </w:tcBorders>
            <w:vAlign w:val="center"/>
            <w:hideMark/>
          </w:tcPr>
          <w:p w14:paraId="3E68A419" w14:textId="77777777" w:rsidR="00BC3D0F" w:rsidRPr="00BC3D0F" w:rsidRDefault="00BC3D0F" w:rsidP="001006A6">
            <w:pPr>
              <w:spacing w:before="0"/>
              <w:jc w:val="center"/>
              <w:rPr>
                <w:b/>
                <w:bCs/>
                <w:sz w:val="20"/>
                <w:szCs w:val="20"/>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4F6C3384" w14:textId="77777777" w:rsidR="00BC3D0F" w:rsidRPr="00BC3D0F" w:rsidRDefault="00BC3D0F" w:rsidP="001006A6">
            <w:pPr>
              <w:spacing w:before="0"/>
              <w:jc w:val="center"/>
              <w:rPr>
                <w:b/>
                <w:bCs/>
                <w:sz w:val="20"/>
                <w:szCs w:val="20"/>
                <w:lang w:val="ro-R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05012008" w14:textId="77777777" w:rsidR="00BC3D0F" w:rsidRPr="00BC3D0F" w:rsidRDefault="00BC3D0F" w:rsidP="001006A6">
            <w:pPr>
              <w:spacing w:before="0"/>
              <w:jc w:val="center"/>
              <w:rPr>
                <w:b/>
                <w:bCs/>
                <w:sz w:val="20"/>
                <w:szCs w:val="20"/>
                <w:lang w:val="ro-RO"/>
              </w:rPr>
            </w:pPr>
          </w:p>
        </w:tc>
        <w:tc>
          <w:tcPr>
            <w:tcW w:w="1475" w:type="dxa"/>
            <w:tcBorders>
              <w:top w:val="nil"/>
              <w:left w:val="nil"/>
              <w:bottom w:val="single" w:sz="8" w:space="0" w:color="000000"/>
              <w:right w:val="single" w:sz="8" w:space="0" w:color="000000"/>
            </w:tcBorders>
            <w:noWrap/>
            <w:vAlign w:val="center"/>
            <w:hideMark/>
          </w:tcPr>
          <w:p w14:paraId="1736748D" w14:textId="77777777" w:rsidR="00BC3D0F" w:rsidRPr="00BC3D0F" w:rsidRDefault="00BC3D0F" w:rsidP="001006A6">
            <w:pPr>
              <w:spacing w:before="0"/>
              <w:jc w:val="center"/>
              <w:rPr>
                <w:b/>
                <w:bCs/>
                <w:sz w:val="20"/>
                <w:szCs w:val="20"/>
                <w:lang w:val="ro-RO"/>
              </w:rPr>
            </w:pPr>
            <w:r w:rsidRPr="00BC3D0F">
              <w:rPr>
                <w:b/>
                <w:bCs/>
                <w:sz w:val="20"/>
                <w:szCs w:val="20"/>
                <w:lang w:val="ro-RO"/>
              </w:rPr>
              <w:t>Garantie (G)</w:t>
            </w:r>
          </w:p>
        </w:tc>
      </w:tr>
      <w:tr w:rsidR="001006A6" w:rsidRPr="00BC3D0F" w14:paraId="354E9D50" w14:textId="77777777" w:rsidTr="00B1555D">
        <w:trPr>
          <w:trHeight w:val="36"/>
        </w:trPr>
        <w:tc>
          <w:tcPr>
            <w:tcW w:w="385" w:type="dxa"/>
            <w:vMerge/>
            <w:tcBorders>
              <w:top w:val="single" w:sz="8" w:space="0" w:color="000000"/>
              <w:left w:val="single" w:sz="8" w:space="0" w:color="000000"/>
              <w:bottom w:val="single" w:sz="8" w:space="0" w:color="000000"/>
              <w:right w:val="single" w:sz="8" w:space="0" w:color="000000"/>
            </w:tcBorders>
            <w:vAlign w:val="center"/>
            <w:hideMark/>
          </w:tcPr>
          <w:p w14:paraId="7881F7D7" w14:textId="77777777" w:rsidR="00BC3D0F" w:rsidRPr="00BC3D0F" w:rsidRDefault="00BC3D0F" w:rsidP="001006A6">
            <w:pPr>
              <w:spacing w:before="0"/>
              <w:jc w:val="center"/>
              <w:rPr>
                <w:b/>
                <w:bCs/>
                <w:sz w:val="20"/>
                <w:szCs w:val="20"/>
                <w:lang w:val="ro-RO"/>
              </w:rPr>
            </w:pPr>
          </w:p>
        </w:tc>
        <w:tc>
          <w:tcPr>
            <w:tcW w:w="2015" w:type="dxa"/>
            <w:gridSpan w:val="2"/>
            <w:vMerge/>
            <w:tcBorders>
              <w:top w:val="single" w:sz="8" w:space="0" w:color="000000"/>
              <w:left w:val="single" w:sz="8" w:space="0" w:color="000000"/>
              <w:bottom w:val="single" w:sz="8" w:space="0" w:color="000000"/>
              <w:right w:val="single" w:sz="8" w:space="0" w:color="000000"/>
            </w:tcBorders>
            <w:vAlign w:val="center"/>
            <w:hideMark/>
          </w:tcPr>
          <w:p w14:paraId="2D0DDB42" w14:textId="77777777" w:rsidR="00BC3D0F" w:rsidRPr="00BC3D0F" w:rsidRDefault="00BC3D0F" w:rsidP="001006A6">
            <w:pPr>
              <w:spacing w:before="0"/>
              <w:jc w:val="center"/>
              <w:rPr>
                <w:b/>
                <w:bCs/>
                <w:sz w:val="20"/>
                <w:szCs w:val="20"/>
                <w:lang w:val="ro-RO"/>
              </w:rPr>
            </w:pPr>
          </w:p>
        </w:tc>
        <w:tc>
          <w:tcPr>
            <w:tcW w:w="3969" w:type="dxa"/>
            <w:vMerge/>
            <w:tcBorders>
              <w:top w:val="nil"/>
              <w:left w:val="single" w:sz="8" w:space="0" w:color="000000"/>
              <w:bottom w:val="single" w:sz="8" w:space="0" w:color="000000"/>
              <w:right w:val="single" w:sz="8" w:space="0" w:color="000000"/>
            </w:tcBorders>
            <w:vAlign w:val="center"/>
            <w:hideMark/>
          </w:tcPr>
          <w:p w14:paraId="07A1390A" w14:textId="77777777" w:rsidR="00BC3D0F" w:rsidRPr="00BC3D0F" w:rsidRDefault="00BC3D0F" w:rsidP="001006A6">
            <w:pPr>
              <w:spacing w:before="0"/>
              <w:jc w:val="center"/>
              <w:rPr>
                <w:b/>
                <w:bCs/>
                <w:sz w:val="20"/>
                <w:szCs w:val="20"/>
                <w:lang w:val="ro-RO"/>
              </w:rPr>
            </w:pPr>
          </w:p>
        </w:tc>
        <w:tc>
          <w:tcPr>
            <w:tcW w:w="551" w:type="dxa"/>
            <w:vMerge/>
            <w:tcBorders>
              <w:top w:val="single" w:sz="8" w:space="0" w:color="000000"/>
              <w:left w:val="single" w:sz="8" w:space="0" w:color="000000"/>
              <w:bottom w:val="single" w:sz="8" w:space="0" w:color="000000"/>
              <w:right w:val="single" w:sz="8" w:space="0" w:color="000000"/>
            </w:tcBorders>
            <w:vAlign w:val="center"/>
            <w:hideMark/>
          </w:tcPr>
          <w:p w14:paraId="4F15E1BD" w14:textId="77777777" w:rsidR="00BC3D0F" w:rsidRPr="00BC3D0F" w:rsidRDefault="00BC3D0F" w:rsidP="001006A6">
            <w:pPr>
              <w:spacing w:before="0"/>
              <w:jc w:val="center"/>
              <w:rPr>
                <w:b/>
                <w:bCs/>
                <w:sz w:val="20"/>
                <w:szCs w:val="20"/>
                <w:lang w:val="ro-RO"/>
              </w:rPr>
            </w:pPr>
          </w:p>
        </w:tc>
        <w:tc>
          <w:tcPr>
            <w:tcW w:w="426" w:type="dxa"/>
            <w:tcBorders>
              <w:top w:val="nil"/>
              <w:left w:val="nil"/>
              <w:bottom w:val="single" w:sz="8" w:space="0" w:color="000000"/>
              <w:right w:val="single" w:sz="8" w:space="0" w:color="000000"/>
            </w:tcBorders>
            <w:vAlign w:val="center"/>
            <w:hideMark/>
          </w:tcPr>
          <w:p w14:paraId="1581F6D7" w14:textId="77777777" w:rsidR="00BC3D0F" w:rsidRPr="00BC3D0F" w:rsidRDefault="00BC3D0F" w:rsidP="001006A6">
            <w:pPr>
              <w:spacing w:before="0"/>
              <w:jc w:val="center"/>
              <w:rPr>
                <w:b/>
                <w:bCs/>
                <w:sz w:val="20"/>
                <w:szCs w:val="20"/>
                <w:lang w:val="ro-RO"/>
              </w:rPr>
            </w:pPr>
            <w:r w:rsidRPr="00BC3D0F">
              <w:rPr>
                <w:b/>
                <w:bCs/>
                <w:sz w:val="20"/>
                <w:szCs w:val="20"/>
                <w:lang w:val="ro-RO"/>
              </w:rPr>
              <w:t>U.M.</w:t>
            </w:r>
          </w:p>
        </w:tc>
        <w:tc>
          <w:tcPr>
            <w:tcW w:w="1008" w:type="dxa"/>
            <w:tcBorders>
              <w:top w:val="nil"/>
              <w:left w:val="nil"/>
              <w:bottom w:val="single" w:sz="8" w:space="0" w:color="000000"/>
              <w:right w:val="single" w:sz="8" w:space="0" w:color="000000"/>
            </w:tcBorders>
            <w:noWrap/>
            <w:vAlign w:val="center"/>
            <w:hideMark/>
          </w:tcPr>
          <w:p w14:paraId="35E74E27" w14:textId="77777777" w:rsidR="00BC3D0F" w:rsidRPr="00BC3D0F" w:rsidRDefault="00BC3D0F" w:rsidP="001006A6">
            <w:pPr>
              <w:spacing w:before="0"/>
              <w:jc w:val="center"/>
              <w:rPr>
                <w:b/>
                <w:bCs/>
                <w:sz w:val="20"/>
                <w:szCs w:val="20"/>
                <w:lang w:val="ro-RO"/>
              </w:rPr>
            </w:pPr>
            <w:r w:rsidRPr="00BC3D0F">
              <w:rPr>
                <w:b/>
                <w:bCs/>
                <w:sz w:val="20"/>
                <w:szCs w:val="20"/>
                <w:lang w:val="ro-RO"/>
              </w:rPr>
              <w:t>Nivel acceptat, fara penalizari</w:t>
            </w:r>
          </w:p>
        </w:tc>
        <w:tc>
          <w:tcPr>
            <w:tcW w:w="954" w:type="dxa"/>
            <w:tcBorders>
              <w:top w:val="nil"/>
              <w:left w:val="nil"/>
              <w:bottom w:val="single" w:sz="8" w:space="0" w:color="000000"/>
              <w:right w:val="single" w:sz="8" w:space="0" w:color="000000"/>
            </w:tcBorders>
            <w:vAlign w:val="center"/>
            <w:hideMark/>
          </w:tcPr>
          <w:p w14:paraId="05AE02EA" w14:textId="77777777" w:rsidR="00BC3D0F" w:rsidRPr="00BC3D0F" w:rsidRDefault="00BC3D0F" w:rsidP="001006A6">
            <w:pPr>
              <w:spacing w:before="0"/>
              <w:jc w:val="center"/>
              <w:rPr>
                <w:b/>
                <w:bCs/>
                <w:sz w:val="20"/>
                <w:szCs w:val="20"/>
                <w:lang w:val="ro-RO"/>
              </w:rPr>
            </w:pPr>
            <w:r w:rsidRPr="00BC3D0F">
              <w:rPr>
                <w:b/>
                <w:bCs/>
                <w:sz w:val="20"/>
                <w:szCs w:val="20"/>
                <w:lang w:val="ro-RO"/>
              </w:rPr>
              <w:t>Nivel maxim permis</w:t>
            </w: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7FB28F30" w14:textId="77777777" w:rsidR="00BC3D0F" w:rsidRPr="00BC3D0F" w:rsidRDefault="00BC3D0F" w:rsidP="001006A6">
            <w:pPr>
              <w:spacing w:before="0"/>
              <w:jc w:val="center"/>
              <w:rPr>
                <w:b/>
                <w:bCs/>
                <w:sz w:val="20"/>
                <w:szCs w:val="20"/>
                <w:lang w:val="ro-RO"/>
              </w:rPr>
            </w:pPr>
          </w:p>
        </w:tc>
        <w:tc>
          <w:tcPr>
            <w:tcW w:w="875" w:type="dxa"/>
            <w:vMerge/>
            <w:tcBorders>
              <w:top w:val="single" w:sz="8" w:space="0" w:color="000000"/>
              <w:left w:val="single" w:sz="8" w:space="0" w:color="000000"/>
              <w:bottom w:val="single" w:sz="8" w:space="0" w:color="000000"/>
              <w:right w:val="single" w:sz="8" w:space="0" w:color="000000"/>
            </w:tcBorders>
            <w:vAlign w:val="center"/>
            <w:hideMark/>
          </w:tcPr>
          <w:p w14:paraId="002C2FE2" w14:textId="77777777" w:rsidR="00BC3D0F" w:rsidRPr="00BC3D0F" w:rsidRDefault="00BC3D0F" w:rsidP="001006A6">
            <w:pPr>
              <w:spacing w:before="0"/>
              <w:jc w:val="center"/>
              <w:rPr>
                <w:b/>
                <w:bCs/>
                <w:sz w:val="20"/>
                <w:szCs w:val="20"/>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3A35A5ED" w14:textId="77777777" w:rsidR="00BC3D0F" w:rsidRPr="00BC3D0F" w:rsidRDefault="00BC3D0F" w:rsidP="001006A6">
            <w:pPr>
              <w:spacing w:before="0"/>
              <w:jc w:val="center"/>
              <w:rPr>
                <w:b/>
                <w:bCs/>
                <w:sz w:val="20"/>
                <w:szCs w:val="20"/>
                <w:lang w:val="ro-R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372B511D" w14:textId="77777777" w:rsidR="00BC3D0F" w:rsidRPr="00BC3D0F" w:rsidRDefault="00BC3D0F" w:rsidP="001006A6">
            <w:pPr>
              <w:spacing w:before="0"/>
              <w:jc w:val="center"/>
              <w:rPr>
                <w:b/>
                <w:bCs/>
                <w:sz w:val="20"/>
                <w:szCs w:val="20"/>
                <w:lang w:val="ro-RO"/>
              </w:rPr>
            </w:pPr>
          </w:p>
        </w:tc>
        <w:tc>
          <w:tcPr>
            <w:tcW w:w="1475" w:type="dxa"/>
            <w:tcBorders>
              <w:top w:val="nil"/>
              <w:left w:val="nil"/>
              <w:bottom w:val="single" w:sz="8" w:space="0" w:color="000000"/>
              <w:right w:val="single" w:sz="8" w:space="0" w:color="000000"/>
            </w:tcBorders>
            <w:noWrap/>
            <w:vAlign w:val="center"/>
          </w:tcPr>
          <w:p w14:paraId="13D38980" w14:textId="41E8C493" w:rsidR="00BC3D0F" w:rsidRPr="00E2541A" w:rsidRDefault="00E2541A" w:rsidP="001006A6">
            <w:pPr>
              <w:spacing w:before="0"/>
              <w:jc w:val="center"/>
              <w:rPr>
                <w:b/>
                <w:bCs/>
                <w:sz w:val="20"/>
                <w:szCs w:val="20"/>
                <w:lang w:val="ro-RO"/>
              </w:rPr>
            </w:pPr>
            <w:r w:rsidRPr="00E2541A">
              <w:rPr>
                <w:b/>
                <w:bCs/>
                <w:sz w:val="20"/>
                <w:szCs w:val="20"/>
                <w:lang w:val="ro-RO"/>
              </w:rPr>
              <w:t>375</w:t>
            </w:r>
          </w:p>
        </w:tc>
      </w:tr>
      <w:tr w:rsidR="00BC3D0F" w:rsidRPr="00BC3D0F" w14:paraId="35F35968" w14:textId="77777777" w:rsidTr="001006A6">
        <w:trPr>
          <w:trHeight w:val="187"/>
        </w:trPr>
        <w:tc>
          <w:tcPr>
            <w:tcW w:w="385" w:type="dxa"/>
            <w:tcBorders>
              <w:top w:val="nil"/>
              <w:left w:val="single" w:sz="8" w:space="0" w:color="000000"/>
              <w:bottom w:val="single" w:sz="8" w:space="0" w:color="000000"/>
              <w:right w:val="single" w:sz="8" w:space="0" w:color="000000"/>
            </w:tcBorders>
            <w:shd w:val="clear" w:color="000000" w:fill="BEBEBE"/>
            <w:noWrap/>
            <w:vAlign w:val="center"/>
            <w:hideMark/>
          </w:tcPr>
          <w:p w14:paraId="23F5C72D"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739" w:type="dxa"/>
            <w:tcBorders>
              <w:top w:val="nil"/>
              <w:left w:val="nil"/>
              <w:bottom w:val="single" w:sz="4" w:space="0" w:color="auto"/>
              <w:right w:val="nil"/>
            </w:tcBorders>
            <w:shd w:val="clear" w:color="000000" w:fill="BEBEBE"/>
            <w:noWrap/>
            <w:vAlign w:val="center"/>
            <w:hideMark/>
          </w:tcPr>
          <w:p w14:paraId="26E6DD45" w14:textId="77777777" w:rsidR="00BC3D0F" w:rsidRPr="00BC3D0F" w:rsidRDefault="00BC3D0F" w:rsidP="001006A6">
            <w:pPr>
              <w:spacing w:before="0"/>
              <w:jc w:val="center"/>
              <w:rPr>
                <w:b/>
                <w:bCs/>
                <w:sz w:val="20"/>
                <w:szCs w:val="20"/>
                <w:lang w:val="ro-RO"/>
              </w:rPr>
            </w:pPr>
            <w:r w:rsidRPr="00BC3D0F">
              <w:rPr>
                <w:b/>
                <w:bCs/>
                <w:sz w:val="20"/>
                <w:szCs w:val="20"/>
                <w:lang w:val="ro-RO"/>
              </w:rPr>
              <w:t>1</w:t>
            </w:r>
          </w:p>
        </w:tc>
        <w:tc>
          <w:tcPr>
            <w:tcW w:w="1276" w:type="dxa"/>
            <w:tcBorders>
              <w:top w:val="nil"/>
              <w:left w:val="nil"/>
              <w:bottom w:val="single" w:sz="4" w:space="0" w:color="auto"/>
              <w:right w:val="single" w:sz="8" w:space="0" w:color="000000"/>
            </w:tcBorders>
            <w:shd w:val="clear" w:color="000000" w:fill="BEBEBE"/>
            <w:noWrap/>
            <w:vAlign w:val="center"/>
            <w:hideMark/>
          </w:tcPr>
          <w:p w14:paraId="01C36455" w14:textId="5FC72BCE" w:rsidR="00BC3D0F" w:rsidRPr="00BC3D0F" w:rsidRDefault="00BC3D0F" w:rsidP="001006A6">
            <w:pPr>
              <w:spacing w:before="0"/>
              <w:jc w:val="center"/>
              <w:rPr>
                <w:b/>
                <w:bCs/>
                <w:sz w:val="20"/>
                <w:szCs w:val="20"/>
                <w:lang w:val="ro-RO"/>
              </w:rPr>
            </w:pPr>
          </w:p>
        </w:tc>
        <w:tc>
          <w:tcPr>
            <w:tcW w:w="3969" w:type="dxa"/>
            <w:tcBorders>
              <w:top w:val="nil"/>
              <w:left w:val="nil"/>
              <w:bottom w:val="single" w:sz="4" w:space="0" w:color="auto"/>
              <w:right w:val="single" w:sz="8" w:space="0" w:color="000000"/>
            </w:tcBorders>
            <w:shd w:val="clear" w:color="000000" w:fill="BEBEBE"/>
            <w:noWrap/>
            <w:vAlign w:val="center"/>
            <w:hideMark/>
          </w:tcPr>
          <w:p w14:paraId="3FECB033" w14:textId="77777777" w:rsidR="00BC3D0F" w:rsidRPr="00BC3D0F" w:rsidRDefault="00BC3D0F" w:rsidP="001006A6">
            <w:pPr>
              <w:spacing w:before="0"/>
              <w:jc w:val="center"/>
              <w:rPr>
                <w:b/>
                <w:bCs/>
                <w:sz w:val="20"/>
                <w:szCs w:val="20"/>
                <w:lang w:val="ro-RO"/>
              </w:rPr>
            </w:pPr>
            <w:r w:rsidRPr="00BC3D0F">
              <w:rPr>
                <w:b/>
                <w:bCs/>
                <w:sz w:val="20"/>
                <w:szCs w:val="20"/>
                <w:lang w:val="ro-RO"/>
              </w:rPr>
              <w:t>2</w:t>
            </w:r>
          </w:p>
        </w:tc>
        <w:tc>
          <w:tcPr>
            <w:tcW w:w="551" w:type="dxa"/>
            <w:tcBorders>
              <w:top w:val="nil"/>
              <w:left w:val="nil"/>
              <w:bottom w:val="single" w:sz="4" w:space="0" w:color="auto"/>
              <w:right w:val="single" w:sz="8" w:space="0" w:color="000000"/>
            </w:tcBorders>
            <w:shd w:val="clear" w:color="000000" w:fill="BEBEBE"/>
            <w:noWrap/>
            <w:vAlign w:val="center"/>
            <w:hideMark/>
          </w:tcPr>
          <w:p w14:paraId="76306B85" w14:textId="77777777" w:rsidR="00BC3D0F" w:rsidRPr="00BC3D0F" w:rsidRDefault="00BC3D0F" w:rsidP="001006A6">
            <w:pPr>
              <w:spacing w:before="0"/>
              <w:jc w:val="center"/>
              <w:rPr>
                <w:b/>
                <w:bCs/>
                <w:sz w:val="20"/>
                <w:szCs w:val="20"/>
                <w:lang w:val="ro-RO"/>
              </w:rPr>
            </w:pPr>
            <w:r w:rsidRPr="00BC3D0F">
              <w:rPr>
                <w:b/>
                <w:bCs/>
                <w:sz w:val="20"/>
                <w:szCs w:val="20"/>
                <w:lang w:val="ro-RO"/>
              </w:rPr>
              <w:t>3</w:t>
            </w:r>
          </w:p>
        </w:tc>
        <w:tc>
          <w:tcPr>
            <w:tcW w:w="426" w:type="dxa"/>
            <w:tcBorders>
              <w:top w:val="nil"/>
              <w:left w:val="nil"/>
              <w:bottom w:val="single" w:sz="4" w:space="0" w:color="auto"/>
              <w:right w:val="single" w:sz="8" w:space="0" w:color="000000"/>
            </w:tcBorders>
            <w:shd w:val="clear" w:color="000000" w:fill="BEBEBE"/>
            <w:noWrap/>
            <w:vAlign w:val="center"/>
            <w:hideMark/>
          </w:tcPr>
          <w:p w14:paraId="3A99B9BD" w14:textId="77777777" w:rsidR="00BC3D0F" w:rsidRPr="00BC3D0F" w:rsidRDefault="00BC3D0F" w:rsidP="001006A6">
            <w:pPr>
              <w:spacing w:before="0"/>
              <w:jc w:val="center"/>
              <w:rPr>
                <w:b/>
                <w:bCs/>
                <w:sz w:val="20"/>
                <w:szCs w:val="20"/>
                <w:lang w:val="ro-RO"/>
              </w:rPr>
            </w:pPr>
            <w:r w:rsidRPr="00BC3D0F">
              <w:rPr>
                <w:b/>
                <w:bCs/>
                <w:sz w:val="20"/>
                <w:szCs w:val="20"/>
                <w:lang w:val="ro-RO"/>
              </w:rPr>
              <w:t>4</w:t>
            </w:r>
          </w:p>
        </w:tc>
        <w:tc>
          <w:tcPr>
            <w:tcW w:w="1008" w:type="dxa"/>
            <w:tcBorders>
              <w:top w:val="nil"/>
              <w:left w:val="nil"/>
              <w:bottom w:val="single" w:sz="4" w:space="0" w:color="auto"/>
              <w:right w:val="single" w:sz="8" w:space="0" w:color="000000"/>
            </w:tcBorders>
            <w:shd w:val="clear" w:color="000000" w:fill="BEBEBE"/>
            <w:noWrap/>
            <w:vAlign w:val="center"/>
            <w:hideMark/>
          </w:tcPr>
          <w:p w14:paraId="36775B35" w14:textId="77777777" w:rsidR="00BC3D0F" w:rsidRPr="00BC3D0F" w:rsidRDefault="00BC3D0F" w:rsidP="001006A6">
            <w:pPr>
              <w:spacing w:before="0"/>
              <w:jc w:val="center"/>
              <w:rPr>
                <w:b/>
                <w:bCs/>
                <w:sz w:val="20"/>
                <w:szCs w:val="20"/>
                <w:lang w:val="ro-RO"/>
              </w:rPr>
            </w:pPr>
            <w:r w:rsidRPr="00BC3D0F">
              <w:rPr>
                <w:b/>
                <w:bCs/>
                <w:sz w:val="20"/>
                <w:szCs w:val="20"/>
                <w:lang w:val="ro-RO"/>
              </w:rPr>
              <w:t>5</w:t>
            </w:r>
          </w:p>
        </w:tc>
        <w:tc>
          <w:tcPr>
            <w:tcW w:w="954" w:type="dxa"/>
            <w:tcBorders>
              <w:top w:val="nil"/>
              <w:left w:val="nil"/>
              <w:bottom w:val="single" w:sz="4" w:space="0" w:color="auto"/>
              <w:right w:val="single" w:sz="8" w:space="0" w:color="000000"/>
            </w:tcBorders>
            <w:shd w:val="clear" w:color="000000" w:fill="BEBEBE"/>
            <w:noWrap/>
            <w:vAlign w:val="center"/>
            <w:hideMark/>
          </w:tcPr>
          <w:p w14:paraId="1BF2C80A" w14:textId="77777777" w:rsidR="00BC3D0F" w:rsidRPr="00BC3D0F" w:rsidRDefault="00BC3D0F" w:rsidP="001006A6">
            <w:pPr>
              <w:spacing w:before="0"/>
              <w:jc w:val="center"/>
              <w:rPr>
                <w:b/>
                <w:bCs/>
                <w:sz w:val="20"/>
                <w:szCs w:val="20"/>
                <w:lang w:val="ro-RO"/>
              </w:rPr>
            </w:pPr>
            <w:r w:rsidRPr="00BC3D0F">
              <w:rPr>
                <w:b/>
                <w:bCs/>
                <w:sz w:val="20"/>
                <w:szCs w:val="20"/>
                <w:lang w:val="ro-RO"/>
              </w:rPr>
              <w:t>6</w:t>
            </w:r>
          </w:p>
        </w:tc>
        <w:tc>
          <w:tcPr>
            <w:tcW w:w="580" w:type="dxa"/>
            <w:tcBorders>
              <w:top w:val="nil"/>
              <w:left w:val="nil"/>
              <w:bottom w:val="single" w:sz="4" w:space="0" w:color="auto"/>
              <w:right w:val="single" w:sz="8" w:space="0" w:color="000000"/>
            </w:tcBorders>
            <w:shd w:val="clear" w:color="000000" w:fill="BEBEBE"/>
            <w:noWrap/>
            <w:vAlign w:val="center"/>
            <w:hideMark/>
          </w:tcPr>
          <w:p w14:paraId="4BF0DB8F" w14:textId="77777777" w:rsidR="00BC3D0F" w:rsidRPr="00BC3D0F" w:rsidRDefault="00BC3D0F" w:rsidP="001006A6">
            <w:pPr>
              <w:spacing w:before="0"/>
              <w:jc w:val="center"/>
              <w:rPr>
                <w:b/>
                <w:bCs/>
                <w:sz w:val="20"/>
                <w:szCs w:val="20"/>
                <w:lang w:val="ro-RO"/>
              </w:rPr>
            </w:pPr>
            <w:r w:rsidRPr="00BC3D0F">
              <w:rPr>
                <w:b/>
                <w:bCs/>
                <w:sz w:val="20"/>
                <w:szCs w:val="20"/>
                <w:lang w:val="ro-RO"/>
              </w:rPr>
              <w:t>7</w:t>
            </w:r>
          </w:p>
        </w:tc>
        <w:tc>
          <w:tcPr>
            <w:tcW w:w="875" w:type="dxa"/>
            <w:tcBorders>
              <w:top w:val="nil"/>
              <w:left w:val="nil"/>
              <w:bottom w:val="single" w:sz="4" w:space="0" w:color="auto"/>
              <w:right w:val="single" w:sz="8" w:space="0" w:color="000000"/>
            </w:tcBorders>
            <w:shd w:val="clear" w:color="000000" w:fill="BEBEBE"/>
            <w:noWrap/>
            <w:vAlign w:val="center"/>
            <w:hideMark/>
          </w:tcPr>
          <w:p w14:paraId="7223D211" w14:textId="77777777" w:rsidR="00BC3D0F" w:rsidRPr="00BC3D0F" w:rsidRDefault="00BC3D0F" w:rsidP="001006A6">
            <w:pPr>
              <w:spacing w:before="0"/>
              <w:jc w:val="center"/>
              <w:rPr>
                <w:b/>
                <w:bCs/>
                <w:sz w:val="20"/>
                <w:szCs w:val="20"/>
                <w:lang w:val="ro-RO"/>
              </w:rPr>
            </w:pPr>
            <w:r w:rsidRPr="00BC3D0F">
              <w:rPr>
                <w:b/>
                <w:bCs/>
                <w:sz w:val="20"/>
                <w:szCs w:val="20"/>
                <w:lang w:val="ro-RO"/>
              </w:rPr>
              <w:t>8</w:t>
            </w:r>
          </w:p>
        </w:tc>
        <w:tc>
          <w:tcPr>
            <w:tcW w:w="1134" w:type="dxa"/>
            <w:tcBorders>
              <w:top w:val="nil"/>
              <w:left w:val="nil"/>
              <w:bottom w:val="single" w:sz="4" w:space="0" w:color="auto"/>
              <w:right w:val="single" w:sz="8" w:space="0" w:color="000000"/>
            </w:tcBorders>
            <w:shd w:val="clear" w:color="000000" w:fill="BEBEBE"/>
            <w:noWrap/>
            <w:vAlign w:val="center"/>
            <w:hideMark/>
          </w:tcPr>
          <w:p w14:paraId="633EBD33" w14:textId="77777777" w:rsidR="00BC3D0F" w:rsidRPr="00BC3D0F" w:rsidRDefault="00BC3D0F" w:rsidP="001006A6">
            <w:pPr>
              <w:spacing w:before="0"/>
              <w:jc w:val="center"/>
              <w:rPr>
                <w:b/>
                <w:bCs/>
                <w:sz w:val="20"/>
                <w:szCs w:val="20"/>
                <w:lang w:val="ro-RO"/>
              </w:rPr>
            </w:pPr>
            <w:r w:rsidRPr="00BC3D0F">
              <w:rPr>
                <w:b/>
                <w:bCs/>
                <w:sz w:val="20"/>
                <w:szCs w:val="20"/>
                <w:lang w:val="ro-RO"/>
              </w:rPr>
              <w:t>9=8 sau 6</w:t>
            </w:r>
          </w:p>
        </w:tc>
        <w:tc>
          <w:tcPr>
            <w:tcW w:w="567" w:type="dxa"/>
            <w:tcBorders>
              <w:top w:val="nil"/>
              <w:left w:val="nil"/>
              <w:bottom w:val="single" w:sz="4" w:space="0" w:color="auto"/>
              <w:right w:val="single" w:sz="8" w:space="0" w:color="000000"/>
            </w:tcBorders>
            <w:shd w:val="clear" w:color="000000" w:fill="BEBEBE"/>
            <w:noWrap/>
            <w:vAlign w:val="center"/>
            <w:hideMark/>
          </w:tcPr>
          <w:p w14:paraId="78ED446F" w14:textId="77777777" w:rsidR="00BC3D0F" w:rsidRPr="00BC3D0F" w:rsidRDefault="00BC3D0F" w:rsidP="001006A6">
            <w:pPr>
              <w:spacing w:before="0"/>
              <w:jc w:val="center"/>
              <w:rPr>
                <w:b/>
                <w:bCs/>
                <w:sz w:val="20"/>
                <w:szCs w:val="20"/>
                <w:lang w:val="ro-RO"/>
              </w:rPr>
            </w:pPr>
            <w:r w:rsidRPr="00BC3D0F">
              <w:rPr>
                <w:b/>
                <w:bCs/>
                <w:sz w:val="20"/>
                <w:szCs w:val="20"/>
                <w:lang w:val="ro-RO"/>
              </w:rPr>
              <w:t>10</w:t>
            </w:r>
          </w:p>
        </w:tc>
        <w:tc>
          <w:tcPr>
            <w:tcW w:w="1475" w:type="dxa"/>
            <w:tcBorders>
              <w:top w:val="nil"/>
              <w:left w:val="nil"/>
              <w:bottom w:val="single" w:sz="4" w:space="0" w:color="auto"/>
              <w:right w:val="single" w:sz="8" w:space="0" w:color="000000"/>
            </w:tcBorders>
            <w:shd w:val="clear" w:color="000000" w:fill="BEBEBE"/>
            <w:noWrap/>
            <w:vAlign w:val="center"/>
            <w:hideMark/>
          </w:tcPr>
          <w:p w14:paraId="416760A4" w14:textId="77777777" w:rsidR="00BC3D0F" w:rsidRPr="00BC3D0F" w:rsidRDefault="00BC3D0F" w:rsidP="001006A6">
            <w:pPr>
              <w:spacing w:before="0"/>
              <w:jc w:val="center"/>
              <w:rPr>
                <w:b/>
                <w:bCs/>
                <w:sz w:val="20"/>
                <w:szCs w:val="20"/>
                <w:lang w:val="ro-RO"/>
              </w:rPr>
            </w:pPr>
            <w:r w:rsidRPr="00BC3D0F">
              <w:rPr>
                <w:b/>
                <w:bCs/>
                <w:sz w:val="20"/>
                <w:szCs w:val="20"/>
                <w:lang w:val="ro-RO"/>
              </w:rPr>
              <w:t>11 =(9/6)*7* G</w:t>
            </w:r>
          </w:p>
        </w:tc>
      </w:tr>
      <w:tr w:rsidR="00BC3D0F" w:rsidRPr="00BC3D0F" w14:paraId="46D1204A" w14:textId="77777777" w:rsidTr="001006A6">
        <w:trPr>
          <w:trHeight w:val="19"/>
        </w:trPr>
        <w:tc>
          <w:tcPr>
            <w:tcW w:w="385" w:type="dxa"/>
            <w:tcBorders>
              <w:top w:val="nil"/>
              <w:left w:val="single" w:sz="8" w:space="0" w:color="000000"/>
              <w:bottom w:val="single" w:sz="8" w:space="0" w:color="000000"/>
              <w:right w:val="single" w:sz="4" w:space="0" w:color="auto"/>
            </w:tcBorders>
            <w:hideMark/>
          </w:tcPr>
          <w:p w14:paraId="53B9BEDA" w14:textId="77777777" w:rsidR="00BC3D0F" w:rsidRPr="00BC3D0F" w:rsidRDefault="00BC3D0F" w:rsidP="001006A6">
            <w:pPr>
              <w:spacing w:before="0"/>
              <w:rPr>
                <w:b/>
                <w:bCs/>
                <w:sz w:val="20"/>
                <w:szCs w:val="20"/>
                <w:lang w:val="ro-RO"/>
              </w:rPr>
            </w:pPr>
            <w:r w:rsidRPr="00BC3D0F">
              <w:rPr>
                <w:b/>
                <w:bCs/>
                <w:sz w:val="20"/>
                <w:szCs w:val="20"/>
                <w:lang w:val="ro-RO"/>
              </w:rPr>
              <w:t>1</w:t>
            </w:r>
          </w:p>
        </w:tc>
        <w:tc>
          <w:tcPr>
            <w:tcW w:w="2015" w:type="dxa"/>
            <w:gridSpan w:val="2"/>
            <w:tcBorders>
              <w:top w:val="single" w:sz="4" w:space="0" w:color="auto"/>
              <w:left w:val="single" w:sz="4" w:space="0" w:color="auto"/>
              <w:bottom w:val="single" w:sz="4" w:space="0" w:color="auto"/>
              <w:right w:val="single" w:sz="4" w:space="0" w:color="auto"/>
            </w:tcBorders>
            <w:hideMark/>
          </w:tcPr>
          <w:p w14:paraId="17DB8365" w14:textId="77777777" w:rsidR="00BC3D0F" w:rsidRPr="00BC3D0F" w:rsidRDefault="00BC3D0F" w:rsidP="001006A6">
            <w:pPr>
              <w:spacing w:before="0"/>
              <w:rPr>
                <w:b/>
                <w:bCs/>
                <w:sz w:val="20"/>
                <w:szCs w:val="20"/>
                <w:lang w:val="ro-RO"/>
              </w:rPr>
            </w:pPr>
            <w:r w:rsidRPr="00BC3D0F">
              <w:rPr>
                <w:b/>
                <w:bCs/>
                <w:sz w:val="20"/>
                <w:szCs w:val="20"/>
                <w:lang w:val="ro-RO"/>
              </w:rPr>
              <w:t>Curse anulate sau neregulate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4C7722" w14:textId="77777777" w:rsidR="00BC3D0F" w:rsidRPr="00BC3D0F" w:rsidRDefault="00BC3D0F" w:rsidP="001006A6">
            <w:pPr>
              <w:spacing w:before="0"/>
              <w:rPr>
                <w:sz w:val="20"/>
                <w:szCs w:val="20"/>
                <w:lang w:val="ro-RO"/>
              </w:rPr>
            </w:pPr>
            <w:r w:rsidRPr="00BC3D0F">
              <w:rPr>
                <w:sz w:val="20"/>
                <w:szCs w:val="20"/>
                <w:lang w:val="ro-RO"/>
              </w:rPr>
              <w:t>(curse anulate sau neregulate/ total curse incluse in Programul de Transport) x 100</w:t>
            </w:r>
          </w:p>
        </w:tc>
        <w:tc>
          <w:tcPr>
            <w:tcW w:w="551" w:type="dxa"/>
            <w:tcBorders>
              <w:top w:val="single" w:sz="4" w:space="0" w:color="auto"/>
              <w:left w:val="single" w:sz="4" w:space="0" w:color="auto"/>
              <w:bottom w:val="single" w:sz="4" w:space="0" w:color="auto"/>
              <w:right w:val="single" w:sz="4" w:space="0" w:color="auto"/>
            </w:tcBorders>
            <w:noWrap/>
            <w:vAlign w:val="center"/>
            <w:hideMark/>
          </w:tcPr>
          <w:p w14:paraId="1F832B18" w14:textId="77777777" w:rsidR="00BC3D0F" w:rsidRPr="00BC3D0F" w:rsidRDefault="00BC3D0F" w:rsidP="001006A6">
            <w:pPr>
              <w:spacing w:before="0"/>
              <w:jc w:val="center"/>
              <w:rPr>
                <w:b/>
                <w:bCs/>
                <w:sz w:val="20"/>
                <w:szCs w:val="20"/>
                <w:lang w:val="ro-RO"/>
              </w:rPr>
            </w:pPr>
            <w:r w:rsidRPr="00BC3D0F">
              <w:rPr>
                <w:b/>
                <w:bCs/>
                <w:sz w:val="20"/>
                <w:szCs w:val="20"/>
                <w:lang w:val="ro-RO"/>
              </w:rPr>
              <w:t>autobuz</w:t>
            </w:r>
          </w:p>
        </w:tc>
        <w:tc>
          <w:tcPr>
            <w:tcW w:w="426" w:type="dxa"/>
            <w:tcBorders>
              <w:top w:val="single" w:sz="4" w:space="0" w:color="auto"/>
              <w:left w:val="single" w:sz="4" w:space="0" w:color="auto"/>
              <w:bottom w:val="single" w:sz="4" w:space="0" w:color="auto"/>
              <w:right w:val="single" w:sz="4" w:space="0" w:color="auto"/>
            </w:tcBorders>
            <w:noWrap/>
            <w:vAlign w:val="center"/>
            <w:hideMark/>
          </w:tcPr>
          <w:p w14:paraId="06190619" w14:textId="77777777" w:rsidR="00BC3D0F" w:rsidRPr="00BC3D0F" w:rsidRDefault="00BC3D0F" w:rsidP="001006A6">
            <w:pPr>
              <w:spacing w:before="0"/>
              <w:jc w:val="center"/>
              <w:rPr>
                <w:b/>
                <w:bCs/>
                <w:sz w:val="20"/>
                <w:szCs w:val="20"/>
                <w:lang w:val="ro-RO"/>
              </w:rPr>
            </w:pPr>
            <w:r w:rsidRPr="00BC3D0F">
              <w:rPr>
                <w:b/>
                <w:bCs/>
                <w:sz w:val="20"/>
                <w:szCs w:val="20"/>
                <w:lang w:val="ro-RO"/>
              </w:rPr>
              <w:t>%</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090BA069" w14:textId="77777777" w:rsidR="00BC3D0F" w:rsidRPr="00BC3D0F" w:rsidRDefault="00BC3D0F" w:rsidP="001006A6">
            <w:pPr>
              <w:spacing w:before="0"/>
              <w:jc w:val="center"/>
              <w:rPr>
                <w:b/>
                <w:bCs/>
                <w:sz w:val="20"/>
                <w:szCs w:val="20"/>
                <w:lang w:val="ro-RO"/>
              </w:rPr>
            </w:pPr>
            <w:r w:rsidRPr="00BC3D0F">
              <w:rPr>
                <w:b/>
                <w:bCs/>
                <w:sz w:val="20"/>
                <w:szCs w:val="20"/>
                <w:lang w:val="ro-RO"/>
              </w:rPr>
              <w:t>5</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1E159FE2" w14:textId="77777777" w:rsidR="00BC3D0F" w:rsidRPr="00BC3D0F" w:rsidRDefault="00BC3D0F" w:rsidP="001006A6">
            <w:pPr>
              <w:spacing w:before="0"/>
              <w:jc w:val="center"/>
              <w:rPr>
                <w:b/>
                <w:bCs/>
                <w:sz w:val="20"/>
                <w:szCs w:val="20"/>
                <w:lang w:val="ro-RO"/>
              </w:rPr>
            </w:pPr>
            <w:r w:rsidRPr="00BC3D0F">
              <w:rPr>
                <w:b/>
                <w:bCs/>
                <w:sz w:val="20"/>
                <w:szCs w:val="20"/>
                <w:lang w:val="ro-RO"/>
              </w:rPr>
              <w:t>10</w:t>
            </w:r>
          </w:p>
        </w:tc>
        <w:tc>
          <w:tcPr>
            <w:tcW w:w="580" w:type="dxa"/>
            <w:tcBorders>
              <w:top w:val="single" w:sz="4" w:space="0" w:color="auto"/>
              <w:left w:val="single" w:sz="4" w:space="0" w:color="auto"/>
              <w:bottom w:val="single" w:sz="4" w:space="0" w:color="auto"/>
              <w:right w:val="single" w:sz="4" w:space="0" w:color="auto"/>
            </w:tcBorders>
            <w:noWrap/>
            <w:vAlign w:val="center"/>
            <w:hideMark/>
          </w:tcPr>
          <w:p w14:paraId="3EA35C5F" w14:textId="77777777" w:rsidR="00BC3D0F" w:rsidRPr="00BC3D0F" w:rsidRDefault="00BC3D0F" w:rsidP="001006A6">
            <w:pPr>
              <w:spacing w:before="0"/>
              <w:jc w:val="center"/>
              <w:rPr>
                <w:b/>
                <w:bCs/>
                <w:sz w:val="20"/>
                <w:szCs w:val="20"/>
                <w:lang w:val="ro-RO"/>
              </w:rPr>
            </w:pPr>
            <w:r w:rsidRPr="00BC3D0F">
              <w:rPr>
                <w:b/>
                <w:bCs/>
                <w:sz w:val="20"/>
                <w:szCs w:val="20"/>
                <w:lang w:val="ro-RO"/>
              </w:rPr>
              <w:t>8.00%</w:t>
            </w:r>
          </w:p>
        </w:tc>
        <w:tc>
          <w:tcPr>
            <w:tcW w:w="875" w:type="dxa"/>
            <w:tcBorders>
              <w:top w:val="single" w:sz="4" w:space="0" w:color="auto"/>
              <w:left w:val="single" w:sz="4" w:space="0" w:color="auto"/>
              <w:bottom w:val="single" w:sz="4" w:space="0" w:color="auto"/>
              <w:right w:val="single" w:sz="4" w:space="0" w:color="auto"/>
            </w:tcBorders>
            <w:shd w:val="clear" w:color="000000" w:fill="B8CCE3"/>
            <w:noWrap/>
            <w:vAlign w:val="center"/>
            <w:hideMark/>
          </w:tcPr>
          <w:p w14:paraId="1C1B75FD"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48A3DB4"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266E1795" w14:textId="76E869F4" w:rsidR="00BC3D0F" w:rsidRPr="00BC3D0F" w:rsidRDefault="00BC3D0F" w:rsidP="001006A6">
            <w:pPr>
              <w:spacing w:before="0"/>
              <w:jc w:val="center"/>
              <w:rPr>
                <w:b/>
                <w:bCs/>
                <w:sz w:val="20"/>
                <w:szCs w:val="20"/>
                <w:lang w:val="ro-RO"/>
              </w:rPr>
            </w:pPr>
          </w:p>
        </w:tc>
        <w:tc>
          <w:tcPr>
            <w:tcW w:w="147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688B65E6"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76399DDE" w14:textId="77777777" w:rsidTr="001006A6">
        <w:trPr>
          <w:trHeight w:val="187"/>
        </w:trPr>
        <w:tc>
          <w:tcPr>
            <w:tcW w:w="385" w:type="dxa"/>
            <w:tcBorders>
              <w:top w:val="nil"/>
              <w:left w:val="single" w:sz="8" w:space="0" w:color="000000"/>
              <w:bottom w:val="single" w:sz="8" w:space="0" w:color="000000"/>
              <w:right w:val="single" w:sz="8" w:space="0" w:color="000000"/>
            </w:tcBorders>
            <w:hideMark/>
          </w:tcPr>
          <w:p w14:paraId="1827F3D4" w14:textId="77777777" w:rsidR="00BC3D0F" w:rsidRPr="00BC3D0F" w:rsidRDefault="00BC3D0F" w:rsidP="001006A6">
            <w:pPr>
              <w:spacing w:before="0"/>
              <w:rPr>
                <w:b/>
                <w:bCs/>
                <w:sz w:val="20"/>
                <w:szCs w:val="20"/>
                <w:lang w:val="ro-RO"/>
              </w:rPr>
            </w:pPr>
            <w:r w:rsidRPr="00BC3D0F">
              <w:rPr>
                <w:b/>
                <w:bCs/>
                <w:sz w:val="20"/>
                <w:szCs w:val="20"/>
                <w:lang w:val="ro-RO"/>
              </w:rPr>
              <w:t>2</w:t>
            </w:r>
          </w:p>
        </w:tc>
        <w:tc>
          <w:tcPr>
            <w:tcW w:w="2015" w:type="dxa"/>
            <w:gridSpan w:val="2"/>
            <w:tcBorders>
              <w:top w:val="single" w:sz="4" w:space="0" w:color="auto"/>
              <w:left w:val="single" w:sz="8" w:space="0" w:color="000000"/>
              <w:bottom w:val="single" w:sz="8" w:space="0" w:color="000000"/>
              <w:right w:val="single" w:sz="8" w:space="0" w:color="000000"/>
            </w:tcBorders>
            <w:hideMark/>
          </w:tcPr>
          <w:p w14:paraId="4FC1CF27" w14:textId="77777777" w:rsidR="00BC3D0F" w:rsidRPr="00BC3D0F" w:rsidRDefault="00BC3D0F" w:rsidP="001006A6">
            <w:pPr>
              <w:spacing w:before="0"/>
              <w:rPr>
                <w:b/>
                <w:bCs/>
                <w:sz w:val="20"/>
                <w:szCs w:val="20"/>
                <w:lang w:val="ro-RO"/>
              </w:rPr>
            </w:pPr>
            <w:r w:rsidRPr="00BC3D0F">
              <w:rPr>
                <w:b/>
                <w:bCs/>
                <w:sz w:val="20"/>
                <w:szCs w:val="20"/>
                <w:lang w:val="ro-RO"/>
              </w:rPr>
              <w:t>Trasee anulate pentru o perioada de mai mult de 24 de ore</w:t>
            </w:r>
          </w:p>
        </w:tc>
        <w:tc>
          <w:tcPr>
            <w:tcW w:w="3969" w:type="dxa"/>
            <w:tcBorders>
              <w:top w:val="single" w:sz="4" w:space="0" w:color="auto"/>
              <w:left w:val="nil"/>
              <w:bottom w:val="nil"/>
              <w:right w:val="single" w:sz="8" w:space="0" w:color="000000"/>
            </w:tcBorders>
            <w:vAlign w:val="center"/>
            <w:hideMark/>
          </w:tcPr>
          <w:p w14:paraId="5934DB6A" w14:textId="243598FD" w:rsidR="00BC3D0F" w:rsidRPr="00BC3D0F" w:rsidRDefault="00BC3D0F" w:rsidP="001006A6">
            <w:pPr>
              <w:spacing w:before="0"/>
              <w:rPr>
                <w:sz w:val="20"/>
                <w:szCs w:val="20"/>
                <w:lang w:val="ro-RO"/>
              </w:rPr>
            </w:pPr>
            <w:r w:rsidRPr="00BC3D0F">
              <w:rPr>
                <w:sz w:val="20"/>
                <w:szCs w:val="20"/>
                <w:lang w:val="ro-RO"/>
              </w:rPr>
              <w:t>∑ (lungimea traseelor anulate x zile de anulare)/ lungimea</w:t>
            </w:r>
            <w:r w:rsidR="001006A6">
              <w:rPr>
                <w:sz w:val="20"/>
                <w:szCs w:val="20"/>
                <w:lang w:val="ro-RO"/>
              </w:rPr>
              <w:t xml:space="preserve"> </w:t>
            </w:r>
            <w:r w:rsidR="001006A6" w:rsidRPr="00BC3D0F">
              <w:rPr>
                <w:sz w:val="20"/>
                <w:szCs w:val="20"/>
                <w:lang w:val="ro-RO"/>
              </w:rPr>
              <w:t>totala a traseului x 365</w:t>
            </w:r>
          </w:p>
        </w:tc>
        <w:tc>
          <w:tcPr>
            <w:tcW w:w="551" w:type="dxa"/>
            <w:tcBorders>
              <w:top w:val="single" w:sz="4" w:space="0" w:color="auto"/>
              <w:left w:val="single" w:sz="8" w:space="0" w:color="000000"/>
              <w:bottom w:val="single" w:sz="8" w:space="0" w:color="000000"/>
              <w:right w:val="single" w:sz="8" w:space="0" w:color="000000"/>
            </w:tcBorders>
            <w:noWrap/>
            <w:vAlign w:val="center"/>
            <w:hideMark/>
          </w:tcPr>
          <w:p w14:paraId="5BD25FF3" w14:textId="77777777" w:rsidR="00BC3D0F" w:rsidRPr="00BC3D0F" w:rsidRDefault="00BC3D0F" w:rsidP="001006A6">
            <w:pPr>
              <w:spacing w:before="0"/>
              <w:jc w:val="center"/>
              <w:rPr>
                <w:b/>
                <w:bCs/>
                <w:sz w:val="20"/>
                <w:szCs w:val="20"/>
                <w:lang w:val="ro-RO"/>
              </w:rPr>
            </w:pPr>
            <w:r w:rsidRPr="00BC3D0F">
              <w:rPr>
                <w:b/>
                <w:bCs/>
                <w:sz w:val="20"/>
                <w:szCs w:val="20"/>
                <w:lang w:val="ro-RO"/>
              </w:rPr>
              <w:t>autobuz</w:t>
            </w:r>
          </w:p>
        </w:tc>
        <w:tc>
          <w:tcPr>
            <w:tcW w:w="426" w:type="dxa"/>
            <w:tcBorders>
              <w:top w:val="single" w:sz="4" w:space="0" w:color="auto"/>
              <w:left w:val="single" w:sz="8" w:space="0" w:color="000000"/>
              <w:bottom w:val="single" w:sz="8" w:space="0" w:color="000000"/>
              <w:right w:val="single" w:sz="8" w:space="0" w:color="000000"/>
            </w:tcBorders>
            <w:noWrap/>
            <w:vAlign w:val="center"/>
            <w:hideMark/>
          </w:tcPr>
          <w:p w14:paraId="30B7E371" w14:textId="77777777" w:rsidR="00BC3D0F" w:rsidRPr="00BC3D0F" w:rsidRDefault="00BC3D0F" w:rsidP="001006A6">
            <w:pPr>
              <w:spacing w:before="0"/>
              <w:jc w:val="center"/>
              <w:rPr>
                <w:b/>
                <w:bCs/>
                <w:sz w:val="20"/>
                <w:szCs w:val="20"/>
                <w:lang w:val="ro-RO"/>
              </w:rPr>
            </w:pPr>
            <w:r w:rsidRPr="00BC3D0F">
              <w:rPr>
                <w:b/>
                <w:bCs/>
                <w:sz w:val="20"/>
                <w:szCs w:val="20"/>
                <w:lang w:val="ro-RO"/>
              </w:rPr>
              <w:t>%</w:t>
            </w:r>
          </w:p>
        </w:tc>
        <w:tc>
          <w:tcPr>
            <w:tcW w:w="1008" w:type="dxa"/>
            <w:tcBorders>
              <w:top w:val="single" w:sz="4" w:space="0" w:color="auto"/>
              <w:left w:val="single" w:sz="8" w:space="0" w:color="000000"/>
              <w:bottom w:val="single" w:sz="8" w:space="0" w:color="000000"/>
              <w:right w:val="single" w:sz="8" w:space="0" w:color="000000"/>
            </w:tcBorders>
            <w:noWrap/>
            <w:vAlign w:val="center"/>
            <w:hideMark/>
          </w:tcPr>
          <w:p w14:paraId="199D2AB0" w14:textId="77777777" w:rsidR="00BC3D0F" w:rsidRPr="00BC3D0F" w:rsidRDefault="00BC3D0F" w:rsidP="001006A6">
            <w:pPr>
              <w:spacing w:before="0"/>
              <w:jc w:val="center"/>
              <w:rPr>
                <w:b/>
                <w:bCs/>
                <w:sz w:val="20"/>
                <w:szCs w:val="20"/>
                <w:lang w:val="ro-RO"/>
              </w:rPr>
            </w:pPr>
            <w:r w:rsidRPr="00BC3D0F">
              <w:rPr>
                <w:b/>
                <w:bCs/>
                <w:sz w:val="20"/>
                <w:szCs w:val="20"/>
                <w:lang w:val="ro-RO"/>
              </w:rPr>
              <w:t>0.2</w:t>
            </w:r>
          </w:p>
        </w:tc>
        <w:tc>
          <w:tcPr>
            <w:tcW w:w="954" w:type="dxa"/>
            <w:tcBorders>
              <w:top w:val="single" w:sz="4" w:space="0" w:color="auto"/>
              <w:left w:val="single" w:sz="8" w:space="0" w:color="000000"/>
              <w:bottom w:val="single" w:sz="8" w:space="0" w:color="000000"/>
              <w:right w:val="single" w:sz="8" w:space="0" w:color="000000"/>
            </w:tcBorders>
            <w:noWrap/>
            <w:vAlign w:val="center"/>
            <w:hideMark/>
          </w:tcPr>
          <w:p w14:paraId="3D7B641A" w14:textId="77777777" w:rsidR="00BC3D0F" w:rsidRPr="00BC3D0F" w:rsidRDefault="00BC3D0F" w:rsidP="001006A6">
            <w:pPr>
              <w:spacing w:before="0"/>
              <w:jc w:val="center"/>
              <w:rPr>
                <w:b/>
                <w:bCs/>
                <w:sz w:val="20"/>
                <w:szCs w:val="20"/>
                <w:lang w:val="ro-RO"/>
              </w:rPr>
            </w:pPr>
            <w:r w:rsidRPr="00BC3D0F">
              <w:rPr>
                <w:b/>
                <w:bCs/>
                <w:sz w:val="20"/>
                <w:szCs w:val="20"/>
                <w:lang w:val="ro-RO"/>
              </w:rPr>
              <w:t>1</w:t>
            </w:r>
          </w:p>
        </w:tc>
        <w:tc>
          <w:tcPr>
            <w:tcW w:w="580" w:type="dxa"/>
            <w:tcBorders>
              <w:top w:val="single" w:sz="4" w:space="0" w:color="auto"/>
              <w:left w:val="single" w:sz="8" w:space="0" w:color="000000"/>
              <w:bottom w:val="single" w:sz="8" w:space="0" w:color="000000"/>
              <w:right w:val="single" w:sz="8" w:space="0" w:color="000000"/>
            </w:tcBorders>
            <w:noWrap/>
            <w:vAlign w:val="center"/>
            <w:hideMark/>
          </w:tcPr>
          <w:p w14:paraId="41BBFBD5" w14:textId="77777777" w:rsidR="00BC3D0F" w:rsidRPr="00BC3D0F" w:rsidRDefault="00BC3D0F" w:rsidP="001006A6">
            <w:pPr>
              <w:spacing w:before="0"/>
              <w:jc w:val="center"/>
              <w:rPr>
                <w:b/>
                <w:bCs/>
                <w:sz w:val="20"/>
                <w:szCs w:val="20"/>
                <w:lang w:val="ro-RO"/>
              </w:rPr>
            </w:pPr>
            <w:r w:rsidRPr="00BC3D0F">
              <w:rPr>
                <w:b/>
                <w:bCs/>
                <w:sz w:val="20"/>
                <w:szCs w:val="20"/>
                <w:lang w:val="ro-RO"/>
              </w:rPr>
              <w:t>5.00%</w:t>
            </w:r>
          </w:p>
        </w:tc>
        <w:tc>
          <w:tcPr>
            <w:tcW w:w="875" w:type="dxa"/>
            <w:tcBorders>
              <w:top w:val="single" w:sz="4" w:space="0" w:color="auto"/>
              <w:left w:val="single" w:sz="8" w:space="0" w:color="000000"/>
              <w:bottom w:val="single" w:sz="8" w:space="0" w:color="000000"/>
              <w:right w:val="single" w:sz="8" w:space="0" w:color="000000"/>
            </w:tcBorders>
            <w:shd w:val="clear" w:color="000000" w:fill="B8CCE3"/>
            <w:noWrap/>
            <w:vAlign w:val="center"/>
            <w:hideMark/>
          </w:tcPr>
          <w:p w14:paraId="63B8F1AB"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single" w:sz="4" w:space="0" w:color="auto"/>
              <w:left w:val="single" w:sz="8" w:space="0" w:color="000000"/>
              <w:bottom w:val="single" w:sz="8" w:space="0" w:color="000000"/>
              <w:right w:val="single" w:sz="8" w:space="0" w:color="000000"/>
            </w:tcBorders>
            <w:noWrap/>
            <w:vAlign w:val="center"/>
            <w:hideMark/>
          </w:tcPr>
          <w:p w14:paraId="491C1E6A"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single" w:sz="4" w:space="0" w:color="auto"/>
              <w:left w:val="single" w:sz="8" w:space="0" w:color="000000"/>
              <w:bottom w:val="single" w:sz="8" w:space="0" w:color="000000"/>
              <w:right w:val="single" w:sz="8" w:space="0" w:color="000000"/>
            </w:tcBorders>
            <w:shd w:val="clear" w:color="000000" w:fill="CCFFCC"/>
            <w:noWrap/>
            <w:vAlign w:val="center"/>
            <w:hideMark/>
          </w:tcPr>
          <w:p w14:paraId="56C7948F" w14:textId="4D35B9F7" w:rsidR="00BC3D0F" w:rsidRPr="00BC3D0F" w:rsidRDefault="00BC3D0F" w:rsidP="001006A6">
            <w:pPr>
              <w:spacing w:before="0"/>
              <w:jc w:val="center"/>
              <w:rPr>
                <w:b/>
                <w:bCs/>
                <w:sz w:val="20"/>
                <w:szCs w:val="20"/>
                <w:lang w:val="ro-RO"/>
              </w:rPr>
            </w:pPr>
          </w:p>
        </w:tc>
        <w:tc>
          <w:tcPr>
            <w:tcW w:w="1475" w:type="dxa"/>
            <w:tcBorders>
              <w:top w:val="single" w:sz="4" w:space="0" w:color="auto"/>
              <w:left w:val="single" w:sz="8" w:space="0" w:color="000000"/>
              <w:bottom w:val="single" w:sz="8" w:space="0" w:color="000000"/>
              <w:right w:val="single" w:sz="8" w:space="0" w:color="000000"/>
            </w:tcBorders>
            <w:shd w:val="clear" w:color="000000" w:fill="FFFF99"/>
            <w:noWrap/>
            <w:vAlign w:val="center"/>
            <w:hideMark/>
          </w:tcPr>
          <w:p w14:paraId="419B19CD"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23C3E237" w14:textId="77777777" w:rsidTr="001006A6">
        <w:trPr>
          <w:trHeight w:val="276"/>
        </w:trPr>
        <w:tc>
          <w:tcPr>
            <w:tcW w:w="385" w:type="dxa"/>
            <w:tcBorders>
              <w:top w:val="nil"/>
              <w:left w:val="single" w:sz="8" w:space="0" w:color="000000"/>
              <w:bottom w:val="single" w:sz="8" w:space="0" w:color="000000"/>
              <w:right w:val="single" w:sz="8" w:space="0" w:color="000000"/>
            </w:tcBorders>
            <w:hideMark/>
          </w:tcPr>
          <w:p w14:paraId="285ECB8B" w14:textId="77777777" w:rsidR="00BC3D0F" w:rsidRPr="00BC3D0F" w:rsidRDefault="00BC3D0F" w:rsidP="001006A6">
            <w:pPr>
              <w:spacing w:before="0"/>
              <w:rPr>
                <w:b/>
                <w:bCs/>
                <w:sz w:val="20"/>
                <w:szCs w:val="20"/>
                <w:lang w:val="ro-RO"/>
              </w:rPr>
            </w:pPr>
            <w:r w:rsidRPr="00BC3D0F">
              <w:rPr>
                <w:b/>
                <w:bCs/>
                <w:sz w:val="20"/>
                <w:szCs w:val="20"/>
                <w:lang w:val="ro-RO"/>
              </w:rPr>
              <w:t>3</w:t>
            </w:r>
          </w:p>
        </w:tc>
        <w:tc>
          <w:tcPr>
            <w:tcW w:w="2015" w:type="dxa"/>
            <w:gridSpan w:val="2"/>
            <w:tcBorders>
              <w:top w:val="single" w:sz="8" w:space="0" w:color="000000"/>
              <w:left w:val="single" w:sz="8" w:space="0" w:color="000000"/>
              <w:bottom w:val="single" w:sz="8" w:space="0" w:color="000000"/>
              <w:right w:val="single" w:sz="8" w:space="0" w:color="000000"/>
            </w:tcBorders>
            <w:hideMark/>
          </w:tcPr>
          <w:p w14:paraId="57B35774" w14:textId="77777777" w:rsidR="00BC3D0F" w:rsidRPr="00BC3D0F" w:rsidRDefault="00BC3D0F" w:rsidP="001006A6">
            <w:pPr>
              <w:spacing w:before="0"/>
              <w:rPr>
                <w:b/>
                <w:bCs/>
                <w:sz w:val="20"/>
                <w:szCs w:val="20"/>
                <w:lang w:val="ro-RO"/>
              </w:rPr>
            </w:pPr>
            <w:r w:rsidRPr="00BC3D0F">
              <w:rPr>
                <w:b/>
                <w:bCs/>
                <w:sz w:val="20"/>
                <w:szCs w:val="20"/>
                <w:lang w:val="ro-RO"/>
              </w:rPr>
              <w:t>Numarul de pasageri afectati de situatiile de la punctele 1 si 2</w:t>
            </w:r>
          </w:p>
        </w:tc>
        <w:tc>
          <w:tcPr>
            <w:tcW w:w="3969" w:type="dxa"/>
            <w:tcBorders>
              <w:top w:val="nil"/>
              <w:left w:val="single" w:sz="8" w:space="0" w:color="000000"/>
              <w:bottom w:val="single" w:sz="8" w:space="0" w:color="000000"/>
              <w:right w:val="single" w:sz="8" w:space="0" w:color="000000"/>
            </w:tcBorders>
            <w:hideMark/>
          </w:tcPr>
          <w:p w14:paraId="162EF3AE" w14:textId="77777777" w:rsidR="00BC3D0F" w:rsidRPr="00BC3D0F" w:rsidRDefault="00BC3D0F" w:rsidP="001006A6">
            <w:pPr>
              <w:spacing w:before="0"/>
              <w:rPr>
                <w:sz w:val="20"/>
                <w:szCs w:val="20"/>
                <w:lang w:val="ro-RO"/>
              </w:rPr>
            </w:pPr>
            <w:r w:rsidRPr="00BC3D0F">
              <w:rPr>
                <w:sz w:val="20"/>
                <w:szCs w:val="20"/>
                <w:lang w:val="ro-RO"/>
              </w:rPr>
              <w:t>Numarul de pasageri afectati de situatiile de la punctele 1 si 2</w:t>
            </w:r>
          </w:p>
        </w:tc>
        <w:tc>
          <w:tcPr>
            <w:tcW w:w="551" w:type="dxa"/>
            <w:tcBorders>
              <w:top w:val="nil"/>
              <w:left w:val="single" w:sz="8" w:space="0" w:color="000000"/>
              <w:bottom w:val="single" w:sz="8" w:space="0" w:color="000000"/>
              <w:right w:val="single" w:sz="8" w:space="0" w:color="000000"/>
            </w:tcBorders>
            <w:noWrap/>
            <w:vAlign w:val="center"/>
            <w:hideMark/>
          </w:tcPr>
          <w:p w14:paraId="22471B53" w14:textId="77777777" w:rsidR="00BC3D0F" w:rsidRPr="00BC3D0F" w:rsidRDefault="00BC3D0F" w:rsidP="001006A6">
            <w:pPr>
              <w:spacing w:before="0"/>
              <w:jc w:val="center"/>
              <w:rPr>
                <w:b/>
                <w:bCs/>
                <w:sz w:val="20"/>
                <w:szCs w:val="20"/>
                <w:lang w:val="ro-RO"/>
              </w:rPr>
            </w:pPr>
            <w:r w:rsidRPr="00BC3D0F">
              <w:rPr>
                <w:b/>
                <w:bCs/>
                <w:sz w:val="20"/>
                <w:szCs w:val="20"/>
                <w:lang w:val="ro-RO"/>
              </w:rPr>
              <w:t>autobuz</w:t>
            </w:r>
          </w:p>
        </w:tc>
        <w:tc>
          <w:tcPr>
            <w:tcW w:w="426" w:type="dxa"/>
            <w:tcBorders>
              <w:top w:val="nil"/>
              <w:left w:val="single" w:sz="8" w:space="0" w:color="000000"/>
              <w:bottom w:val="single" w:sz="8" w:space="0" w:color="000000"/>
              <w:right w:val="single" w:sz="8" w:space="0" w:color="auto"/>
            </w:tcBorders>
            <w:noWrap/>
            <w:vAlign w:val="center"/>
            <w:hideMark/>
          </w:tcPr>
          <w:p w14:paraId="1CF01313" w14:textId="77777777" w:rsidR="00BC3D0F" w:rsidRPr="00BC3D0F" w:rsidRDefault="00BC3D0F" w:rsidP="001006A6">
            <w:pPr>
              <w:spacing w:before="0"/>
              <w:jc w:val="center"/>
              <w:rPr>
                <w:b/>
                <w:bCs/>
                <w:sz w:val="20"/>
                <w:szCs w:val="20"/>
                <w:lang w:val="ro-RO"/>
              </w:rPr>
            </w:pPr>
            <w:r w:rsidRPr="00BC3D0F">
              <w:rPr>
                <w:b/>
                <w:bCs/>
                <w:sz w:val="20"/>
                <w:szCs w:val="20"/>
                <w:lang w:val="ro-RO"/>
              </w:rPr>
              <w:t>Nr.</w:t>
            </w:r>
          </w:p>
        </w:tc>
        <w:tc>
          <w:tcPr>
            <w:tcW w:w="1008" w:type="dxa"/>
            <w:tcBorders>
              <w:top w:val="nil"/>
              <w:left w:val="single" w:sz="8" w:space="0" w:color="auto"/>
              <w:bottom w:val="single" w:sz="8" w:space="0" w:color="000000"/>
              <w:right w:val="single" w:sz="8" w:space="0" w:color="auto"/>
            </w:tcBorders>
            <w:vAlign w:val="center"/>
            <w:hideMark/>
          </w:tcPr>
          <w:p w14:paraId="4118842A" w14:textId="24D309DB" w:rsidR="00BC3D0F" w:rsidRPr="00BC3D0F" w:rsidRDefault="007867B8" w:rsidP="001006A6">
            <w:pPr>
              <w:spacing w:before="0"/>
              <w:jc w:val="center"/>
              <w:rPr>
                <w:b/>
                <w:bCs/>
                <w:sz w:val="20"/>
                <w:szCs w:val="20"/>
                <w:lang w:val="ro-RO"/>
              </w:rPr>
            </w:pPr>
            <w:r>
              <w:rPr>
                <w:b/>
                <w:bCs/>
                <w:sz w:val="20"/>
                <w:szCs w:val="20"/>
                <w:lang w:val="ro-RO"/>
              </w:rPr>
              <w:t>10</w:t>
            </w:r>
          </w:p>
        </w:tc>
        <w:tc>
          <w:tcPr>
            <w:tcW w:w="954" w:type="dxa"/>
            <w:tcBorders>
              <w:top w:val="nil"/>
              <w:left w:val="single" w:sz="8" w:space="0" w:color="auto"/>
              <w:bottom w:val="single" w:sz="8" w:space="0" w:color="000000"/>
              <w:right w:val="single" w:sz="8" w:space="0" w:color="auto"/>
            </w:tcBorders>
            <w:vAlign w:val="center"/>
            <w:hideMark/>
          </w:tcPr>
          <w:p w14:paraId="649304F0" w14:textId="44C09680" w:rsidR="00BC3D0F" w:rsidRPr="00BC3D0F" w:rsidRDefault="007867B8" w:rsidP="001006A6">
            <w:pPr>
              <w:spacing w:before="0"/>
              <w:jc w:val="center"/>
              <w:rPr>
                <w:b/>
                <w:bCs/>
                <w:sz w:val="20"/>
                <w:szCs w:val="20"/>
                <w:lang w:val="ro-RO"/>
              </w:rPr>
            </w:pPr>
            <w:r>
              <w:rPr>
                <w:b/>
                <w:bCs/>
                <w:sz w:val="20"/>
                <w:szCs w:val="20"/>
                <w:lang w:val="ro-RO"/>
              </w:rPr>
              <w:t>20</w:t>
            </w:r>
          </w:p>
        </w:tc>
        <w:tc>
          <w:tcPr>
            <w:tcW w:w="580" w:type="dxa"/>
            <w:tcBorders>
              <w:top w:val="nil"/>
              <w:left w:val="single" w:sz="8" w:space="0" w:color="auto"/>
              <w:bottom w:val="single" w:sz="8" w:space="0" w:color="000000"/>
              <w:right w:val="single" w:sz="8" w:space="0" w:color="auto"/>
            </w:tcBorders>
            <w:vAlign w:val="center"/>
            <w:hideMark/>
          </w:tcPr>
          <w:p w14:paraId="7731688A" w14:textId="77777777" w:rsidR="00BC3D0F" w:rsidRPr="00BC3D0F" w:rsidRDefault="00BC3D0F" w:rsidP="001006A6">
            <w:pPr>
              <w:spacing w:before="0"/>
              <w:jc w:val="center"/>
              <w:rPr>
                <w:b/>
                <w:bCs/>
                <w:sz w:val="20"/>
                <w:szCs w:val="20"/>
                <w:lang w:val="ro-RO"/>
              </w:rPr>
            </w:pPr>
            <w:r w:rsidRPr="00BC3D0F">
              <w:rPr>
                <w:b/>
                <w:bCs/>
                <w:sz w:val="20"/>
                <w:szCs w:val="20"/>
                <w:lang w:val="ro-RO"/>
              </w:rPr>
              <w:t>12.00%</w:t>
            </w:r>
          </w:p>
        </w:tc>
        <w:tc>
          <w:tcPr>
            <w:tcW w:w="875" w:type="dxa"/>
            <w:tcBorders>
              <w:top w:val="nil"/>
              <w:left w:val="single" w:sz="8" w:space="0" w:color="auto"/>
              <w:bottom w:val="single" w:sz="8" w:space="0" w:color="000000"/>
              <w:right w:val="single" w:sz="8" w:space="0" w:color="auto"/>
            </w:tcBorders>
            <w:shd w:val="clear" w:color="000000" w:fill="BDD6EE"/>
            <w:vAlign w:val="center"/>
            <w:hideMark/>
          </w:tcPr>
          <w:p w14:paraId="3D8471EA"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single" w:sz="8" w:space="0" w:color="auto"/>
              <w:bottom w:val="single" w:sz="8" w:space="0" w:color="000000"/>
              <w:right w:val="single" w:sz="8" w:space="0" w:color="000000"/>
            </w:tcBorders>
            <w:noWrap/>
            <w:vAlign w:val="center"/>
            <w:hideMark/>
          </w:tcPr>
          <w:p w14:paraId="1D12FA8C"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7C228CD8" w14:textId="77777777" w:rsidR="00BC3D0F" w:rsidRPr="00BC3D0F" w:rsidRDefault="00BC3D0F" w:rsidP="001006A6">
            <w:pPr>
              <w:spacing w:before="0"/>
              <w:jc w:val="center"/>
              <w:rPr>
                <w:b/>
                <w:bCs/>
                <w:sz w:val="20"/>
                <w:szCs w:val="20"/>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54823F51"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38AE8417" w14:textId="77777777" w:rsidTr="001006A6">
        <w:trPr>
          <w:trHeight w:val="281"/>
        </w:trPr>
        <w:tc>
          <w:tcPr>
            <w:tcW w:w="385" w:type="dxa"/>
            <w:tcBorders>
              <w:top w:val="nil"/>
              <w:left w:val="single" w:sz="8" w:space="0" w:color="000000"/>
              <w:bottom w:val="single" w:sz="8" w:space="0" w:color="000000"/>
              <w:right w:val="single" w:sz="8" w:space="0" w:color="000000"/>
            </w:tcBorders>
            <w:hideMark/>
          </w:tcPr>
          <w:p w14:paraId="13220889" w14:textId="77777777" w:rsidR="00BC3D0F" w:rsidRPr="00BC3D0F" w:rsidRDefault="00BC3D0F" w:rsidP="001006A6">
            <w:pPr>
              <w:spacing w:before="0"/>
              <w:rPr>
                <w:b/>
                <w:bCs/>
                <w:sz w:val="20"/>
                <w:szCs w:val="20"/>
                <w:lang w:val="ro-RO"/>
              </w:rPr>
            </w:pPr>
            <w:r w:rsidRPr="00BC3D0F">
              <w:rPr>
                <w:b/>
                <w:bCs/>
                <w:sz w:val="20"/>
                <w:szCs w:val="20"/>
                <w:lang w:val="ro-RO"/>
              </w:rPr>
              <w:t>4</w:t>
            </w:r>
          </w:p>
        </w:tc>
        <w:tc>
          <w:tcPr>
            <w:tcW w:w="2015" w:type="dxa"/>
            <w:gridSpan w:val="2"/>
            <w:tcBorders>
              <w:top w:val="single" w:sz="8" w:space="0" w:color="000000"/>
              <w:left w:val="single" w:sz="8" w:space="0" w:color="000000"/>
              <w:bottom w:val="single" w:sz="8" w:space="0" w:color="000000"/>
              <w:right w:val="single" w:sz="8" w:space="0" w:color="000000"/>
            </w:tcBorders>
            <w:hideMark/>
          </w:tcPr>
          <w:p w14:paraId="1BAE2220" w14:textId="77777777" w:rsidR="00BC3D0F" w:rsidRPr="00BC3D0F" w:rsidRDefault="00BC3D0F" w:rsidP="001006A6">
            <w:pPr>
              <w:spacing w:before="0"/>
              <w:rPr>
                <w:b/>
                <w:bCs/>
                <w:sz w:val="20"/>
                <w:szCs w:val="20"/>
                <w:lang w:val="ro-RO"/>
              </w:rPr>
            </w:pPr>
            <w:r w:rsidRPr="00BC3D0F">
              <w:rPr>
                <w:b/>
                <w:bCs/>
                <w:sz w:val="20"/>
                <w:szCs w:val="20"/>
                <w:lang w:val="ro-RO"/>
              </w:rPr>
              <w:t>Respectarea Planului de Servicii</w:t>
            </w:r>
          </w:p>
        </w:tc>
        <w:tc>
          <w:tcPr>
            <w:tcW w:w="3969" w:type="dxa"/>
            <w:tcBorders>
              <w:top w:val="nil"/>
              <w:left w:val="single" w:sz="8" w:space="0" w:color="000000"/>
              <w:bottom w:val="single" w:sz="8" w:space="0" w:color="000000"/>
              <w:right w:val="single" w:sz="8" w:space="0" w:color="000000"/>
            </w:tcBorders>
            <w:hideMark/>
          </w:tcPr>
          <w:p w14:paraId="025FDB81" w14:textId="77777777" w:rsidR="00BC3D0F" w:rsidRPr="00BC3D0F" w:rsidRDefault="00BC3D0F" w:rsidP="001006A6">
            <w:pPr>
              <w:spacing w:before="0"/>
              <w:rPr>
                <w:sz w:val="20"/>
                <w:szCs w:val="20"/>
                <w:lang w:val="ro-RO"/>
              </w:rPr>
            </w:pPr>
            <w:r w:rsidRPr="00BC3D0F">
              <w:rPr>
                <w:sz w:val="20"/>
                <w:szCs w:val="20"/>
                <w:lang w:val="ro-RO"/>
              </w:rPr>
              <w:t>(∑ parc planificat - ∑ parc utilizat) / (∑ parc planificat) x 100</w:t>
            </w:r>
          </w:p>
        </w:tc>
        <w:tc>
          <w:tcPr>
            <w:tcW w:w="551" w:type="dxa"/>
            <w:tcBorders>
              <w:top w:val="nil"/>
              <w:left w:val="single" w:sz="8" w:space="0" w:color="000000"/>
              <w:bottom w:val="single" w:sz="8" w:space="0" w:color="000000"/>
              <w:right w:val="single" w:sz="8" w:space="0" w:color="000000"/>
            </w:tcBorders>
            <w:noWrap/>
            <w:vAlign w:val="center"/>
            <w:hideMark/>
          </w:tcPr>
          <w:p w14:paraId="327487FB" w14:textId="77777777" w:rsidR="00BC3D0F" w:rsidRPr="00BC3D0F" w:rsidRDefault="00BC3D0F" w:rsidP="001006A6">
            <w:pPr>
              <w:spacing w:before="0"/>
              <w:jc w:val="center"/>
              <w:rPr>
                <w:b/>
                <w:bCs/>
                <w:sz w:val="20"/>
                <w:szCs w:val="20"/>
                <w:lang w:val="ro-RO"/>
              </w:rPr>
            </w:pPr>
            <w:r w:rsidRPr="00BC3D0F">
              <w:rPr>
                <w:b/>
                <w:bCs/>
                <w:sz w:val="20"/>
                <w:szCs w:val="20"/>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3B9170CB" w14:textId="77777777" w:rsidR="00BC3D0F" w:rsidRPr="00BC3D0F" w:rsidRDefault="00BC3D0F" w:rsidP="001006A6">
            <w:pPr>
              <w:spacing w:before="0"/>
              <w:jc w:val="center"/>
              <w:rPr>
                <w:b/>
                <w:bCs/>
                <w:sz w:val="20"/>
                <w:szCs w:val="20"/>
                <w:lang w:val="ro-RO"/>
              </w:rPr>
            </w:pPr>
            <w:r w:rsidRPr="00BC3D0F">
              <w:rPr>
                <w:b/>
                <w:bCs/>
                <w:sz w:val="20"/>
                <w:szCs w:val="20"/>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55A0E699" w14:textId="77777777" w:rsidR="00BC3D0F" w:rsidRPr="00BC3D0F" w:rsidRDefault="00BC3D0F" w:rsidP="001006A6">
            <w:pPr>
              <w:spacing w:before="0"/>
              <w:jc w:val="center"/>
              <w:rPr>
                <w:b/>
                <w:bCs/>
                <w:sz w:val="20"/>
                <w:szCs w:val="20"/>
                <w:lang w:val="ro-RO"/>
              </w:rPr>
            </w:pPr>
            <w:r w:rsidRPr="00BC3D0F">
              <w:rPr>
                <w:b/>
                <w:bCs/>
                <w:sz w:val="20"/>
                <w:szCs w:val="20"/>
                <w:lang w:val="ro-RO"/>
              </w:rPr>
              <w:t>5</w:t>
            </w:r>
          </w:p>
        </w:tc>
        <w:tc>
          <w:tcPr>
            <w:tcW w:w="954" w:type="dxa"/>
            <w:tcBorders>
              <w:top w:val="nil"/>
              <w:left w:val="single" w:sz="8" w:space="0" w:color="000000"/>
              <w:bottom w:val="single" w:sz="8" w:space="0" w:color="000000"/>
              <w:right w:val="single" w:sz="8" w:space="0" w:color="000000"/>
            </w:tcBorders>
            <w:noWrap/>
            <w:vAlign w:val="center"/>
            <w:hideMark/>
          </w:tcPr>
          <w:p w14:paraId="18BB6708" w14:textId="77777777" w:rsidR="00BC3D0F" w:rsidRPr="00BC3D0F" w:rsidRDefault="00BC3D0F" w:rsidP="001006A6">
            <w:pPr>
              <w:spacing w:before="0"/>
              <w:jc w:val="center"/>
              <w:rPr>
                <w:b/>
                <w:bCs/>
                <w:sz w:val="20"/>
                <w:szCs w:val="20"/>
                <w:lang w:val="ro-RO"/>
              </w:rPr>
            </w:pPr>
            <w:r w:rsidRPr="00BC3D0F">
              <w:rPr>
                <w:b/>
                <w:bCs/>
                <w:sz w:val="20"/>
                <w:szCs w:val="20"/>
                <w:lang w:val="ro-RO"/>
              </w:rPr>
              <w:t>10</w:t>
            </w:r>
          </w:p>
        </w:tc>
        <w:tc>
          <w:tcPr>
            <w:tcW w:w="580" w:type="dxa"/>
            <w:tcBorders>
              <w:top w:val="nil"/>
              <w:left w:val="single" w:sz="8" w:space="0" w:color="000000"/>
              <w:bottom w:val="single" w:sz="8" w:space="0" w:color="000000"/>
              <w:right w:val="single" w:sz="8" w:space="0" w:color="000000"/>
            </w:tcBorders>
            <w:noWrap/>
            <w:vAlign w:val="center"/>
            <w:hideMark/>
          </w:tcPr>
          <w:p w14:paraId="686C6383" w14:textId="77777777" w:rsidR="00BC3D0F" w:rsidRPr="00BC3D0F" w:rsidRDefault="00BC3D0F" w:rsidP="001006A6">
            <w:pPr>
              <w:spacing w:before="0"/>
              <w:jc w:val="center"/>
              <w:rPr>
                <w:b/>
                <w:bCs/>
                <w:sz w:val="20"/>
                <w:szCs w:val="20"/>
                <w:lang w:val="ro-RO"/>
              </w:rPr>
            </w:pPr>
            <w:r w:rsidRPr="00BC3D0F">
              <w:rPr>
                <w:b/>
                <w:bCs/>
                <w:sz w:val="20"/>
                <w:szCs w:val="20"/>
                <w:lang w:val="ro-RO"/>
              </w:rPr>
              <w:t>5.00%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21328EFB"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2BA3E65C"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49C93395" w14:textId="77777777" w:rsidR="00BC3D0F" w:rsidRPr="00BC3D0F" w:rsidRDefault="00BC3D0F" w:rsidP="001006A6">
            <w:pPr>
              <w:spacing w:before="0"/>
              <w:jc w:val="center"/>
              <w:rPr>
                <w:b/>
                <w:bCs/>
                <w:sz w:val="20"/>
                <w:szCs w:val="20"/>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46CCC501"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6D571446" w14:textId="77777777" w:rsidTr="001006A6">
        <w:trPr>
          <w:trHeight w:val="187"/>
        </w:trPr>
        <w:tc>
          <w:tcPr>
            <w:tcW w:w="385" w:type="dxa"/>
            <w:vMerge w:val="restart"/>
            <w:tcBorders>
              <w:top w:val="nil"/>
              <w:left w:val="single" w:sz="8" w:space="0" w:color="000000"/>
              <w:bottom w:val="single" w:sz="8" w:space="0" w:color="000000"/>
              <w:right w:val="single" w:sz="8" w:space="0" w:color="000000"/>
            </w:tcBorders>
            <w:vAlign w:val="center"/>
            <w:hideMark/>
          </w:tcPr>
          <w:p w14:paraId="0B2BE0CC" w14:textId="77777777" w:rsidR="00BC3D0F" w:rsidRPr="00BC3D0F" w:rsidRDefault="00BC3D0F" w:rsidP="001006A6">
            <w:pPr>
              <w:spacing w:before="0"/>
              <w:rPr>
                <w:b/>
                <w:bCs/>
                <w:sz w:val="20"/>
                <w:szCs w:val="20"/>
                <w:lang w:val="ro-RO"/>
              </w:rPr>
            </w:pPr>
            <w:r w:rsidRPr="00BC3D0F">
              <w:rPr>
                <w:b/>
                <w:bCs/>
                <w:sz w:val="20"/>
                <w:szCs w:val="20"/>
                <w:lang w:val="ro-RO"/>
              </w:rPr>
              <w:t>5</w:t>
            </w:r>
          </w:p>
        </w:tc>
        <w:tc>
          <w:tcPr>
            <w:tcW w:w="739" w:type="dxa"/>
            <w:vMerge w:val="restart"/>
            <w:tcBorders>
              <w:top w:val="nil"/>
              <w:left w:val="single" w:sz="8" w:space="0" w:color="000000"/>
              <w:bottom w:val="single" w:sz="8" w:space="0" w:color="000000"/>
              <w:right w:val="single" w:sz="8" w:space="0" w:color="000000"/>
            </w:tcBorders>
            <w:vAlign w:val="center"/>
            <w:hideMark/>
          </w:tcPr>
          <w:p w14:paraId="2D5BAF7A" w14:textId="77777777" w:rsidR="00BC3D0F" w:rsidRPr="00BC3D0F" w:rsidRDefault="00BC3D0F" w:rsidP="001006A6">
            <w:pPr>
              <w:spacing w:before="0"/>
              <w:rPr>
                <w:b/>
                <w:bCs/>
                <w:sz w:val="20"/>
                <w:szCs w:val="20"/>
                <w:lang w:val="ro-RO"/>
              </w:rPr>
            </w:pPr>
            <w:r w:rsidRPr="00BC3D0F">
              <w:rPr>
                <w:b/>
                <w:bCs/>
                <w:sz w:val="20"/>
                <w:szCs w:val="20"/>
                <w:lang w:val="ro-RO"/>
              </w:rPr>
              <w:t>Plangeri de la pasageri</w:t>
            </w:r>
          </w:p>
        </w:tc>
        <w:tc>
          <w:tcPr>
            <w:tcW w:w="1276" w:type="dxa"/>
            <w:tcBorders>
              <w:top w:val="nil"/>
              <w:left w:val="nil"/>
              <w:bottom w:val="single" w:sz="8" w:space="0" w:color="000000"/>
              <w:right w:val="single" w:sz="8" w:space="0" w:color="000000"/>
            </w:tcBorders>
            <w:noWrap/>
            <w:vAlign w:val="center"/>
            <w:hideMark/>
          </w:tcPr>
          <w:p w14:paraId="3167AC18" w14:textId="77777777" w:rsidR="00BC3D0F" w:rsidRPr="00BC3D0F" w:rsidRDefault="00BC3D0F" w:rsidP="001006A6">
            <w:pPr>
              <w:spacing w:before="0"/>
              <w:rPr>
                <w:sz w:val="20"/>
                <w:szCs w:val="20"/>
                <w:lang w:val="ro-RO"/>
              </w:rPr>
            </w:pPr>
            <w:r w:rsidRPr="00BC3D0F">
              <w:rPr>
                <w:sz w:val="20"/>
                <w:szCs w:val="20"/>
                <w:lang w:val="ro-RO"/>
              </w:rPr>
              <w:t>Plangeri fundamentate</w:t>
            </w:r>
          </w:p>
        </w:tc>
        <w:tc>
          <w:tcPr>
            <w:tcW w:w="3969" w:type="dxa"/>
            <w:tcBorders>
              <w:top w:val="nil"/>
              <w:left w:val="nil"/>
              <w:bottom w:val="single" w:sz="8" w:space="0" w:color="000000"/>
              <w:right w:val="single" w:sz="8" w:space="0" w:color="000000"/>
            </w:tcBorders>
            <w:noWrap/>
            <w:vAlign w:val="center"/>
            <w:hideMark/>
          </w:tcPr>
          <w:p w14:paraId="7141E736" w14:textId="77777777" w:rsidR="00BC3D0F" w:rsidRPr="00BC3D0F" w:rsidRDefault="00BC3D0F" w:rsidP="001006A6">
            <w:pPr>
              <w:spacing w:before="0"/>
              <w:rPr>
                <w:sz w:val="20"/>
                <w:szCs w:val="20"/>
                <w:lang w:val="ro-RO"/>
              </w:rPr>
            </w:pPr>
            <w:r w:rsidRPr="00BC3D0F">
              <w:rPr>
                <w:sz w:val="20"/>
                <w:szCs w:val="20"/>
                <w:lang w:val="ro-RO"/>
              </w:rPr>
              <w:t>Nr. Plangeri fundamentate inregistrate</w:t>
            </w:r>
          </w:p>
        </w:tc>
        <w:tc>
          <w:tcPr>
            <w:tcW w:w="551" w:type="dxa"/>
            <w:tcBorders>
              <w:top w:val="nil"/>
              <w:left w:val="nil"/>
              <w:bottom w:val="single" w:sz="8" w:space="0" w:color="000000"/>
              <w:right w:val="single" w:sz="8" w:space="0" w:color="000000"/>
            </w:tcBorders>
            <w:noWrap/>
            <w:vAlign w:val="center"/>
            <w:hideMark/>
          </w:tcPr>
          <w:p w14:paraId="0850024C"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nil"/>
              <w:bottom w:val="single" w:sz="8" w:space="0" w:color="000000"/>
              <w:right w:val="single" w:sz="8" w:space="0" w:color="000000"/>
            </w:tcBorders>
            <w:noWrap/>
            <w:vAlign w:val="center"/>
            <w:hideMark/>
          </w:tcPr>
          <w:p w14:paraId="0074E4DF" w14:textId="77777777" w:rsidR="00BC3D0F" w:rsidRPr="00BC3D0F" w:rsidRDefault="00BC3D0F" w:rsidP="001006A6">
            <w:pPr>
              <w:spacing w:before="0"/>
              <w:jc w:val="center"/>
              <w:rPr>
                <w:b/>
                <w:bCs/>
                <w:sz w:val="20"/>
                <w:szCs w:val="20"/>
                <w:lang w:val="ro-RO"/>
              </w:rPr>
            </w:pPr>
            <w:r w:rsidRPr="00BC3D0F">
              <w:rPr>
                <w:b/>
                <w:bCs/>
                <w:sz w:val="20"/>
                <w:szCs w:val="20"/>
                <w:lang w:val="ro-RO"/>
              </w:rPr>
              <w:t>Nr.</w:t>
            </w:r>
          </w:p>
        </w:tc>
        <w:tc>
          <w:tcPr>
            <w:tcW w:w="1008" w:type="dxa"/>
            <w:tcBorders>
              <w:top w:val="nil"/>
              <w:left w:val="nil"/>
              <w:bottom w:val="single" w:sz="8" w:space="0" w:color="000000"/>
              <w:right w:val="single" w:sz="8" w:space="0" w:color="000000"/>
            </w:tcBorders>
            <w:noWrap/>
            <w:vAlign w:val="center"/>
            <w:hideMark/>
          </w:tcPr>
          <w:p w14:paraId="1F7CE886" w14:textId="77777777" w:rsidR="00BC3D0F" w:rsidRPr="00BC3D0F" w:rsidRDefault="00BC3D0F" w:rsidP="001006A6">
            <w:pPr>
              <w:spacing w:before="0"/>
              <w:jc w:val="center"/>
              <w:rPr>
                <w:b/>
                <w:bCs/>
                <w:sz w:val="20"/>
                <w:szCs w:val="20"/>
                <w:lang w:val="ro-RO"/>
              </w:rPr>
            </w:pPr>
            <w:r w:rsidRPr="00BC3D0F">
              <w:rPr>
                <w:b/>
                <w:bCs/>
                <w:sz w:val="20"/>
                <w:szCs w:val="20"/>
                <w:lang w:val="ro-RO"/>
              </w:rPr>
              <w:t>5</w:t>
            </w:r>
          </w:p>
        </w:tc>
        <w:tc>
          <w:tcPr>
            <w:tcW w:w="954" w:type="dxa"/>
            <w:tcBorders>
              <w:top w:val="nil"/>
              <w:left w:val="nil"/>
              <w:bottom w:val="single" w:sz="8" w:space="0" w:color="000000"/>
              <w:right w:val="single" w:sz="8" w:space="0" w:color="000000"/>
            </w:tcBorders>
            <w:noWrap/>
            <w:vAlign w:val="center"/>
            <w:hideMark/>
          </w:tcPr>
          <w:p w14:paraId="15F12849" w14:textId="77777777" w:rsidR="00BC3D0F" w:rsidRPr="00BC3D0F" w:rsidRDefault="00BC3D0F" w:rsidP="001006A6">
            <w:pPr>
              <w:spacing w:before="0"/>
              <w:jc w:val="center"/>
              <w:rPr>
                <w:b/>
                <w:bCs/>
                <w:sz w:val="20"/>
                <w:szCs w:val="20"/>
                <w:lang w:val="ro-RO"/>
              </w:rPr>
            </w:pPr>
            <w:r w:rsidRPr="00BC3D0F">
              <w:rPr>
                <w:b/>
                <w:bCs/>
                <w:sz w:val="20"/>
                <w:szCs w:val="20"/>
                <w:lang w:val="ro-RO"/>
              </w:rPr>
              <w:t>100</w:t>
            </w:r>
          </w:p>
        </w:tc>
        <w:tc>
          <w:tcPr>
            <w:tcW w:w="580" w:type="dxa"/>
            <w:tcBorders>
              <w:top w:val="nil"/>
              <w:left w:val="nil"/>
              <w:bottom w:val="single" w:sz="8" w:space="0" w:color="000000"/>
              <w:right w:val="single" w:sz="8" w:space="0" w:color="000000"/>
            </w:tcBorders>
            <w:noWrap/>
            <w:vAlign w:val="center"/>
            <w:hideMark/>
          </w:tcPr>
          <w:p w14:paraId="5FA3420F" w14:textId="77777777" w:rsidR="00BC3D0F" w:rsidRPr="00BC3D0F" w:rsidRDefault="00BC3D0F" w:rsidP="001006A6">
            <w:pPr>
              <w:spacing w:before="0"/>
              <w:jc w:val="center"/>
              <w:rPr>
                <w:b/>
                <w:bCs/>
                <w:sz w:val="20"/>
                <w:szCs w:val="20"/>
                <w:lang w:val="ro-RO"/>
              </w:rPr>
            </w:pPr>
            <w:r w:rsidRPr="00BC3D0F">
              <w:rPr>
                <w:b/>
                <w:bCs/>
                <w:sz w:val="20"/>
                <w:szCs w:val="20"/>
                <w:lang w:val="ro-RO"/>
              </w:rPr>
              <w:t>6.00%</w:t>
            </w:r>
          </w:p>
        </w:tc>
        <w:tc>
          <w:tcPr>
            <w:tcW w:w="875" w:type="dxa"/>
            <w:tcBorders>
              <w:top w:val="nil"/>
              <w:left w:val="nil"/>
              <w:bottom w:val="single" w:sz="8" w:space="0" w:color="000000"/>
              <w:right w:val="single" w:sz="8" w:space="0" w:color="000000"/>
            </w:tcBorders>
            <w:shd w:val="clear" w:color="000000" w:fill="B8CCE3"/>
            <w:noWrap/>
            <w:vAlign w:val="center"/>
            <w:hideMark/>
          </w:tcPr>
          <w:p w14:paraId="152A313A"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nil"/>
              <w:bottom w:val="single" w:sz="8" w:space="0" w:color="000000"/>
              <w:right w:val="single" w:sz="8" w:space="0" w:color="000000"/>
            </w:tcBorders>
            <w:noWrap/>
            <w:vAlign w:val="center"/>
            <w:hideMark/>
          </w:tcPr>
          <w:p w14:paraId="0EAF2BEE"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7135033A" w14:textId="212C0A2E" w:rsidR="00BC3D0F" w:rsidRPr="00BC3D0F" w:rsidRDefault="00BC3D0F" w:rsidP="001006A6">
            <w:pPr>
              <w:spacing w:before="0"/>
              <w:jc w:val="center"/>
              <w:rPr>
                <w:b/>
                <w:bCs/>
                <w:sz w:val="20"/>
                <w:szCs w:val="20"/>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19C9CA00"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77E78265" w14:textId="77777777" w:rsidTr="001006A6">
        <w:trPr>
          <w:trHeight w:val="187"/>
        </w:trPr>
        <w:tc>
          <w:tcPr>
            <w:tcW w:w="385" w:type="dxa"/>
            <w:vMerge/>
            <w:tcBorders>
              <w:top w:val="nil"/>
              <w:left w:val="single" w:sz="8" w:space="0" w:color="000000"/>
              <w:bottom w:val="single" w:sz="8" w:space="0" w:color="000000"/>
              <w:right w:val="single" w:sz="8" w:space="0" w:color="000000"/>
            </w:tcBorders>
            <w:vAlign w:val="center"/>
            <w:hideMark/>
          </w:tcPr>
          <w:p w14:paraId="40B1BD10" w14:textId="77777777" w:rsidR="00BC3D0F" w:rsidRPr="00BC3D0F" w:rsidRDefault="00BC3D0F" w:rsidP="001006A6">
            <w:pPr>
              <w:spacing w:before="0"/>
              <w:rPr>
                <w:b/>
                <w:bCs/>
                <w:sz w:val="20"/>
                <w:szCs w:val="20"/>
                <w:lang w:val="ro-RO"/>
              </w:rPr>
            </w:pPr>
          </w:p>
        </w:tc>
        <w:tc>
          <w:tcPr>
            <w:tcW w:w="739" w:type="dxa"/>
            <w:vMerge/>
            <w:tcBorders>
              <w:top w:val="nil"/>
              <w:left w:val="single" w:sz="8" w:space="0" w:color="000000"/>
              <w:bottom w:val="single" w:sz="8" w:space="0" w:color="000000"/>
              <w:right w:val="single" w:sz="8" w:space="0" w:color="000000"/>
            </w:tcBorders>
            <w:vAlign w:val="center"/>
            <w:hideMark/>
          </w:tcPr>
          <w:p w14:paraId="7DAEDD8F" w14:textId="77777777" w:rsidR="00BC3D0F" w:rsidRPr="00BC3D0F" w:rsidRDefault="00BC3D0F" w:rsidP="001006A6">
            <w:pPr>
              <w:spacing w:before="0"/>
              <w:rPr>
                <w:b/>
                <w:bCs/>
                <w:sz w:val="20"/>
                <w:szCs w:val="20"/>
                <w:lang w:val="ro-RO"/>
              </w:rPr>
            </w:pPr>
          </w:p>
        </w:tc>
        <w:tc>
          <w:tcPr>
            <w:tcW w:w="1276" w:type="dxa"/>
            <w:tcBorders>
              <w:top w:val="nil"/>
              <w:left w:val="nil"/>
              <w:bottom w:val="single" w:sz="8" w:space="0" w:color="000000"/>
              <w:right w:val="single" w:sz="8" w:space="0" w:color="000000"/>
            </w:tcBorders>
            <w:noWrap/>
            <w:vAlign w:val="center"/>
            <w:hideMark/>
          </w:tcPr>
          <w:p w14:paraId="3876B37B" w14:textId="77777777" w:rsidR="00BC3D0F" w:rsidRPr="00BC3D0F" w:rsidRDefault="00BC3D0F" w:rsidP="001006A6">
            <w:pPr>
              <w:spacing w:before="0"/>
              <w:rPr>
                <w:sz w:val="20"/>
                <w:szCs w:val="20"/>
                <w:lang w:val="ro-RO"/>
              </w:rPr>
            </w:pPr>
            <w:r w:rsidRPr="00BC3D0F">
              <w:rPr>
                <w:sz w:val="20"/>
                <w:szCs w:val="20"/>
                <w:lang w:val="ro-RO"/>
              </w:rPr>
              <w:t>Plangeri rezolvate</w:t>
            </w:r>
          </w:p>
        </w:tc>
        <w:tc>
          <w:tcPr>
            <w:tcW w:w="3969" w:type="dxa"/>
            <w:tcBorders>
              <w:top w:val="nil"/>
              <w:left w:val="nil"/>
              <w:bottom w:val="single" w:sz="8" w:space="0" w:color="000000"/>
              <w:right w:val="single" w:sz="8" w:space="0" w:color="000000"/>
            </w:tcBorders>
            <w:noWrap/>
            <w:vAlign w:val="center"/>
            <w:hideMark/>
          </w:tcPr>
          <w:p w14:paraId="3CD04B54" w14:textId="77777777" w:rsidR="00BC3D0F" w:rsidRPr="00BC3D0F" w:rsidRDefault="00BC3D0F" w:rsidP="001006A6">
            <w:pPr>
              <w:spacing w:before="0"/>
              <w:rPr>
                <w:sz w:val="20"/>
                <w:szCs w:val="20"/>
                <w:lang w:val="ro-RO"/>
              </w:rPr>
            </w:pPr>
            <w:r w:rsidRPr="00BC3D0F">
              <w:rPr>
                <w:sz w:val="20"/>
                <w:szCs w:val="20"/>
                <w:lang w:val="ro-RO"/>
              </w:rPr>
              <w:t>Nr. Plangeri fundamentate rezolvate in termen legal</w:t>
            </w:r>
          </w:p>
        </w:tc>
        <w:tc>
          <w:tcPr>
            <w:tcW w:w="551" w:type="dxa"/>
            <w:tcBorders>
              <w:top w:val="nil"/>
              <w:left w:val="nil"/>
              <w:bottom w:val="single" w:sz="8" w:space="0" w:color="000000"/>
              <w:right w:val="single" w:sz="8" w:space="0" w:color="000000"/>
            </w:tcBorders>
            <w:noWrap/>
            <w:vAlign w:val="center"/>
            <w:hideMark/>
          </w:tcPr>
          <w:p w14:paraId="1DE6A099"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nil"/>
              <w:bottom w:val="single" w:sz="8" w:space="0" w:color="000000"/>
              <w:right w:val="single" w:sz="8" w:space="0" w:color="000000"/>
            </w:tcBorders>
            <w:noWrap/>
            <w:vAlign w:val="center"/>
            <w:hideMark/>
          </w:tcPr>
          <w:p w14:paraId="33ABC135" w14:textId="77777777" w:rsidR="00BC3D0F" w:rsidRPr="00BC3D0F" w:rsidRDefault="00BC3D0F" w:rsidP="001006A6">
            <w:pPr>
              <w:spacing w:before="0"/>
              <w:jc w:val="center"/>
              <w:rPr>
                <w:b/>
                <w:bCs/>
                <w:sz w:val="20"/>
                <w:szCs w:val="20"/>
                <w:lang w:val="ro-RO"/>
              </w:rPr>
            </w:pPr>
            <w:r w:rsidRPr="00BC3D0F">
              <w:rPr>
                <w:b/>
                <w:bCs/>
                <w:sz w:val="20"/>
                <w:szCs w:val="20"/>
                <w:lang w:val="ro-RO"/>
              </w:rPr>
              <w:t>Nr.</w:t>
            </w:r>
          </w:p>
        </w:tc>
        <w:tc>
          <w:tcPr>
            <w:tcW w:w="1008" w:type="dxa"/>
            <w:tcBorders>
              <w:top w:val="nil"/>
              <w:left w:val="nil"/>
              <w:bottom w:val="single" w:sz="8" w:space="0" w:color="000000"/>
              <w:right w:val="single" w:sz="8" w:space="0" w:color="000000"/>
            </w:tcBorders>
            <w:noWrap/>
            <w:vAlign w:val="center"/>
            <w:hideMark/>
          </w:tcPr>
          <w:p w14:paraId="5F1FEDDC" w14:textId="77777777" w:rsidR="00BC3D0F" w:rsidRPr="00BC3D0F" w:rsidRDefault="00BC3D0F" w:rsidP="001006A6">
            <w:pPr>
              <w:spacing w:before="0"/>
              <w:jc w:val="center"/>
              <w:rPr>
                <w:b/>
                <w:bCs/>
                <w:sz w:val="20"/>
                <w:szCs w:val="20"/>
                <w:lang w:val="ro-RO"/>
              </w:rPr>
            </w:pPr>
            <w:r w:rsidRPr="00BC3D0F">
              <w:rPr>
                <w:b/>
                <w:bCs/>
                <w:sz w:val="20"/>
                <w:szCs w:val="20"/>
                <w:lang w:val="ro-RO"/>
              </w:rPr>
              <w:t>3</w:t>
            </w:r>
          </w:p>
        </w:tc>
        <w:tc>
          <w:tcPr>
            <w:tcW w:w="954" w:type="dxa"/>
            <w:tcBorders>
              <w:top w:val="nil"/>
              <w:left w:val="nil"/>
              <w:bottom w:val="single" w:sz="8" w:space="0" w:color="000000"/>
              <w:right w:val="single" w:sz="8" w:space="0" w:color="000000"/>
            </w:tcBorders>
            <w:noWrap/>
            <w:vAlign w:val="center"/>
            <w:hideMark/>
          </w:tcPr>
          <w:p w14:paraId="66F5086E" w14:textId="77777777" w:rsidR="00BC3D0F" w:rsidRPr="00BC3D0F" w:rsidRDefault="00BC3D0F" w:rsidP="001006A6">
            <w:pPr>
              <w:spacing w:before="0"/>
              <w:jc w:val="center"/>
              <w:rPr>
                <w:b/>
                <w:bCs/>
                <w:sz w:val="20"/>
                <w:szCs w:val="20"/>
                <w:lang w:val="ro-RO"/>
              </w:rPr>
            </w:pPr>
            <w:r w:rsidRPr="00BC3D0F">
              <w:rPr>
                <w:b/>
                <w:bCs/>
                <w:sz w:val="20"/>
                <w:szCs w:val="20"/>
                <w:lang w:val="ro-RO"/>
              </w:rPr>
              <w:t>94</w:t>
            </w:r>
          </w:p>
        </w:tc>
        <w:tc>
          <w:tcPr>
            <w:tcW w:w="580" w:type="dxa"/>
            <w:tcBorders>
              <w:top w:val="nil"/>
              <w:left w:val="nil"/>
              <w:bottom w:val="single" w:sz="8" w:space="0" w:color="000000"/>
              <w:right w:val="single" w:sz="8" w:space="0" w:color="000000"/>
            </w:tcBorders>
            <w:noWrap/>
            <w:vAlign w:val="center"/>
            <w:hideMark/>
          </w:tcPr>
          <w:p w14:paraId="6151594C" w14:textId="77777777" w:rsidR="00BC3D0F" w:rsidRPr="00BC3D0F" w:rsidRDefault="00BC3D0F" w:rsidP="001006A6">
            <w:pPr>
              <w:spacing w:before="0"/>
              <w:jc w:val="center"/>
              <w:rPr>
                <w:b/>
                <w:bCs/>
                <w:sz w:val="20"/>
                <w:szCs w:val="20"/>
                <w:lang w:val="ro-RO"/>
              </w:rPr>
            </w:pPr>
            <w:r w:rsidRPr="00BC3D0F">
              <w:rPr>
                <w:b/>
                <w:bCs/>
                <w:sz w:val="20"/>
                <w:szCs w:val="20"/>
                <w:lang w:val="ro-RO"/>
              </w:rPr>
              <w:t>6.00%</w:t>
            </w:r>
          </w:p>
        </w:tc>
        <w:tc>
          <w:tcPr>
            <w:tcW w:w="875" w:type="dxa"/>
            <w:tcBorders>
              <w:top w:val="nil"/>
              <w:left w:val="nil"/>
              <w:bottom w:val="single" w:sz="8" w:space="0" w:color="000000"/>
              <w:right w:val="single" w:sz="8" w:space="0" w:color="000000"/>
            </w:tcBorders>
            <w:shd w:val="clear" w:color="000000" w:fill="B8CCE3"/>
            <w:noWrap/>
            <w:vAlign w:val="center"/>
            <w:hideMark/>
          </w:tcPr>
          <w:p w14:paraId="08DBA3B0"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nil"/>
              <w:bottom w:val="single" w:sz="8" w:space="0" w:color="000000"/>
              <w:right w:val="single" w:sz="8" w:space="0" w:color="000000"/>
            </w:tcBorders>
            <w:noWrap/>
            <w:vAlign w:val="center"/>
            <w:hideMark/>
          </w:tcPr>
          <w:p w14:paraId="6D2339B4"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7B699304" w14:textId="318F4B32" w:rsidR="00BC3D0F" w:rsidRPr="00BC3D0F" w:rsidRDefault="00BC3D0F" w:rsidP="001006A6">
            <w:pPr>
              <w:spacing w:before="0"/>
              <w:jc w:val="center"/>
              <w:rPr>
                <w:b/>
                <w:bCs/>
                <w:sz w:val="20"/>
                <w:szCs w:val="20"/>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1C39FE8F"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28CE0783" w14:textId="77777777" w:rsidTr="001006A6">
        <w:trPr>
          <w:trHeight w:val="187"/>
        </w:trPr>
        <w:tc>
          <w:tcPr>
            <w:tcW w:w="385" w:type="dxa"/>
            <w:vMerge/>
            <w:tcBorders>
              <w:top w:val="nil"/>
              <w:left w:val="single" w:sz="8" w:space="0" w:color="000000"/>
              <w:bottom w:val="single" w:sz="8" w:space="0" w:color="000000"/>
              <w:right w:val="single" w:sz="8" w:space="0" w:color="000000"/>
            </w:tcBorders>
            <w:vAlign w:val="center"/>
            <w:hideMark/>
          </w:tcPr>
          <w:p w14:paraId="078263B7" w14:textId="77777777" w:rsidR="00BC3D0F" w:rsidRPr="00BC3D0F" w:rsidRDefault="00BC3D0F" w:rsidP="001006A6">
            <w:pPr>
              <w:spacing w:before="0"/>
              <w:rPr>
                <w:b/>
                <w:bCs/>
                <w:sz w:val="20"/>
                <w:szCs w:val="20"/>
                <w:lang w:val="ro-RO"/>
              </w:rPr>
            </w:pPr>
          </w:p>
        </w:tc>
        <w:tc>
          <w:tcPr>
            <w:tcW w:w="739" w:type="dxa"/>
            <w:vMerge/>
            <w:tcBorders>
              <w:top w:val="nil"/>
              <w:left w:val="single" w:sz="8" w:space="0" w:color="000000"/>
              <w:bottom w:val="single" w:sz="8" w:space="0" w:color="000000"/>
              <w:right w:val="single" w:sz="8" w:space="0" w:color="000000"/>
            </w:tcBorders>
            <w:vAlign w:val="center"/>
            <w:hideMark/>
          </w:tcPr>
          <w:p w14:paraId="3038233F" w14:textId="77777777" w:rsidR="00BC3D0F" w:rsidRPr="00BC3D0F" w:rsidRDefault="00BC3D0F" w:rsidP="001006A6">
            <w:pPr>
              <w:spacing w:before="0"/>
              <w:rPr>
                <w:b/>
                <w:bCs/>
                <w:sz w:val="20"/>
                <w:szCs w:val="20"/>
                <w:lang w:val="ro-RO"/>
              </w:rPr>
            </w:pPr>
          </w:p>
        </w:tc>
        <w:tc>
          <w:tcPr>
            <w:tcW w:w="1276" w:type="dxa"/>
            <w:tcBorders>
              <w:top w:val="nil"/>
              <w:left w:val="nil"/>
              <w:bottom w:val="single" w:sz="8" w:space="0" w:color="000000"/>
              <w:right w:val="single" w:sz="8" w:space="0" w:color="000000"/>
            </w:tcBorders>
            <w:noWrap/>
            <w:vAlign w:val="center"/>
            <w:hideMark/>
          </w:tcPr>
          <w:p w14:paraId="74ACF177" w14:textId="77777777" w:rsidR="00BC3D0F" w:rsidRPr="00BC3D0F" w:rsidRDefault="00BC3D0F" w:rsidP="001006A6">
            <w:pPr>
              <w:spacing w:before="0"/>
              <w:rPr>
                <w:sz w:val="20"/>
                <w:szCs w:val="20"/>
                <w:lang w:val="ro-RO"/>
              </w:rPr>
            </w:pPr>
            <w:r w:rsidRPr="00BC3D0F">
              <w:rPr>
                <w:sz w:val="20"/>
                <w:szCs w:val="20"/>
                <w:lang w:val="ro-RO"/>
              </w:rPr>
              <w:t>Plangeri nerezolvate</w:t>
            </w:r>
          </w:p>
        </w:tc>
        <w:tc>
          <w:tcPr>
            <w:tcW w:w="3969" w:type="dxa"/>
            <w:tcBorders>
              <w:top w:val="nil"/>
              <w:left w:val="nil"/>
              <w:bottom w:val="single" w:sz="8" w:space="0" w:color="000000"/>
              <w:right w:val="single" w:sz="8" w:space="0" w:color="000000"/>
            </w:tcBorders>
            <w:noWrap/>
            <w:vAlign w:val="center"/>
            <w:hideMark/>
          </w:tcPr>
          <w:p w14:paraId="29B84A4F" w14:textId="77777777" w:rsidR="00BC3D0F" w:rsidRPr="00BC3D0F" w:rsidRDefault="00BC3D0F" w:rsidP="001006A6">
            <w:pPr>
              <w:spacing w:before="0"/>
              <w:rPr>
                <w:sz w:val="20"/>
                <w:szCs w:val="20"/>
                <w:lang w:val="ro-RO"/>
              </w:rPr>
            </w:pPr>
            <w:r w:rsidRPr="00BC3D0F">
              <w:rPr>
                <w:sz w:val="20"/>
                <w:szCs w:val="20"/>
                <w:lang w:val="ro-RO"/>
              </w:rPr>
              <w:t>Nr. Plangeri fundamentate nerezolvate in termen legal</w:t>
            </w:r>
          </w:p>
        </w:tc>
        <w:tc>
          <w:tcPr>
            <w:tcW w:w="551" w:type="dxa"/>
            <w:tcBorders>
              <w:top w:val="nil"/>
              <w:left w:val="nil"/>
              <w:bottom w:val="single" w:sz="8" w:space="0" w:color="000000"/>
              <w:right w:val="single" w:sz="8" w:space="0" w:color="000000"/>
            </w:tcBorders>
            <w:noWrap/>
            <w:vAlign w:val="center"/>
            <w:hideMark/>
          </w:tcPr>
          <w:p w14:paraId="1E0777B7"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nil"/>
              <w:bottom w:val="single" w:sz="8" w:space="0" w:color="000000"/>
              <w:right w:val="single" w:sz="8" w:space="0" w:color="000000"/>
            </w:tcBorders>
            <w:noWrap/>
            <w:vAlign w:val="center"/>
            <w:hideMark/>
          </w:tcPr>
          <w:p w14:paraId="1F88781B" w14:textId="77777777" w:rsidR="00BC3D0F" w:rsidRPr="00BC3D0F" w:rsidRDefault="00BC3D0F" w:rsidP="001006A6">
            <w:pPr>
              <w:spacing w:before="0"/>
              <w:jc w:val="center"/>
              <w:rPr>
                <w:b/>
                <w:bCs/>
                <w:sz w:val="20"/>
                <w:szCs w:val="20"/>
                <w:lang w:val="ro-RO"/>
              </w:rPr>
            </w:pPr>
            <w:r w:rsidRPr="00BC3D0F">
              <w:rPr>
                <w:b/>
                <w:bCs/>
                <w:sz w:val="20"/>
                <w:szCs w:val="20"/>
                <w:lang w:val="ro-RO"/>
              </w:rPr>
              <w:t>Nr.</w:t>
            </w:r>
          </w:p>
        </w:tc>
        <w:tc>
          <w:tcPr>
            <w:tcW w:w="1008" w:type="dxa"/>
            <w:tcBorders>
              <w:top w:val="nil"/>
              <w:left w:val="nil"/>
              <w:bottom w:val="single" w:sz="8" w:space="0" w:color="000000"/>
              <w:right w:val="single" w:sz="8" w:space="0" w:color="000000"/>
            </w:tcBorders>
            <w:noWrap/>
            <w:vAlign w:val="center"/>
            <w:hideMark/>
          </w:tcPr>
          <w:p w14:paraId="5174685E" w14:textId="77777777" w:rsidR="00BC3D0F" w:rsidRPr="00BC3D0F" w:rsidRDefault="00BC3D0F" w:rsidP="001006A6">
            <w:pPr>
              <w:spacing w:before="0"/>
              <w:jc w:val="center"/>
              <w:rPr>
                <w:b/>
                <w:bCs/>
                <w:sz w:val="20"/>
                <w:szCs w:val="20"/>
                <w:lang w:val="ro-RO"/>
              </w:rPr>
            </w:pPr>
            <w:r w:rsidRPr="00BC3D0F">
              <w:rPr>
                <w:b/>
                <w:bCs/>
                <w:sz w:val="20"/>
                <w:szCs w:val="20"/>
                <w:lang w:val="ro-RO"/>
              </w:rPr>
              <w:t>2</w:t>
            </w:r>
          </w:p>
        </w:tc>
        <w:tc>
          <w:tcPr>
            <w:tcW w:w="954" w:type="dxa"/>
            <w:tcBorders>
              <w:top w:val="nil"/>
              <w:left w:val="nil"/>
              <w:bottom w:val="single" w:sz="8" w:space="0" w:color="000000"/>
              <w:right w:val="single" w:sz="8" w:space="0" w:color="000000"/>
            </w:tcBorders>
            <w:noWrap/>
            <w:vAlign w:val="center"/>
            <w:hideMark/>
          </w:tcPr>
          <w:p w14:paraId="79D4BFB4" w14:textId="77777777" w:rsidR="00BC3D0F" w:rsidRPr="00BC3D0F" w:rsidRDefault="00BC3D0F" w:rsidP="001006A6">
            <w:pPr>
              <w:spacing w:before="0"/>
              <w:jc w:val="center"/>
              <w:rPr>
                <w:b/>
                <w:bCs/>
                <w:sz w:val="20"/>
                <w:szCs w:val="20"/>
                <w:lang w:val="ro-RO"/>
              </w:rPr>
            </w:pPr>
            <w:r w:rsidRPr="00BC3D0F">
              <w:rPr>
                <w:b/>
                <w:bCs/>
                <w:sz w:val="20"/>
                <w:szCs w:val="20"/>
                <w:lang w:val="ro-RO"/>
              </w:rPr>
              <w:t>6</w:t>
            </w:r>
          </w:p>
        </w:tc>
        <w:tc>
          <w:tcPr>
            <w:tcW w:w="580" w:type="dxa"/>
            <w:tcBorders>
              <w:top w:val="nil"/>
              <w:left w:val="nil"/>
              <w:bottom w:val="single" w:sz="8" w:space="0" w:color="000000"/>
              <w:right w:val="single" w:sz="8" w:space="0" w:color="000000"/>
            </w:tcBorders>
            <w:noWrap/>
            <w:vAlign w:val="center"/>
            <w:hideMark/>
          </w:tcPr>
          <w:p w14:paraId="71CB4942" w14:textId="77777777" w:rsidR="00BC3D0F" w:rsidRPr="00BC3D0F" w:rsidRDefault="00BC3D0F" w:rsidP="001006A6">
            <w:pPr>
              <w:spacing w:before="0"/>
              <w:jc w:val="center"/>
              <w:rPr>
                <w:b/>
                <w:bCs/>
                <w:sz w:val="20"/>
                <w:szCs w:val="20"/>
                <w:lang w:val="ro-RO"/>
              </w:rPr>
            </w:pPr>
            <w:r w:rsidRPr="00BC3D0F">
              <w:rPr>
                <w:b/>
                <w:bCs/>
                <w:sz w:val="20"/>
                <w:szCs w:val="20"/>
                <w:lang w:val="ro-RO"/>
              </w:rPr>
              <w:t>8.00%</w:t>
            </w:r>
          </w:p>
        </w:tc>
        <w:tc>
          <w:tcPr>
            <w:tcW w:w="875" w:type="dxa"/>
            <w:tcBorders>
              <w:top w:val="nil"/>
              <w:left w:val="nil"/>
              <w:bottom w:val="single" w:sz="8" w:space="0" w:color="000000"/>
              <w:right w:val="single" w:sz="8" w:space="0" w:color="000000"/>
            </w:tcBorders>
            <w:shd w:val="clear" w:color="000000" w:fill="B8CCE3"/>
            <w:noWrap/>
            <w:vAlign w:val="center"/>
            <w:hideMark/>
          </w:tcPr>
          <w:p w14:paraId="1EC66655"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nil"/>
              <w:bottom w:val="single" w:sz="8" w:space="0" w:color="000000"/>
              <w:right w:val="single" w:sz="8" w:space="0" w:color="000000"/>
            </w:tcBorders>
            <w:noWrap/>
            <w:vAlign w:val="center"/>
            <w:hideMark/>
          </w:tcPr>
          <w:p w14:paraId="3C50A05F"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7C254003" w14:textId="614497C0" w:rsidR="00BC3D0F" w:rsidRPr="00BC3D0F" w:rsidRDefault="00BC3D0F" w:rsidP="001006A6">
            <w:pPr>
              <w:spacing w:before="0"/>
              <w:jc w:val="center"/>
              <w:rPr>
                <w:b/>
                <w:bCs/>
                <w:sz w:val="20"/>
                <w:szCs w:val="20"/>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3C15BBAF"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64E3364B" w14:textId="77777777" w:rsidTr="001006A6">
        <w:trPr>
          <w:trHeight w:val="281"/>
        </w:trPr>
        <w:tc>
          <w:tcPr>
            <w:tcW w:w="385" w:type="dxa"/>
            <w:tcBorders>
              <w:top w:val="nil"/>
              <w:left w:val="single" w:sz="8" w:space="0" w:color="000000"/>
              <w:bottom w:val="single" w:sz="8" w:space="0" w:color="000000"/>
              <w:right w:val="single" w:sz="8" w:space="0" w:color="000000"/>
            </w:tcBorders>
            <w:vAlign w:val="center"/>
            <w:hideMark/>
          </w:tcPr>
          <w:p w14:paraId="0302E564" w14:textId="77777777" w:rsidR="00BC3D0F" w:rsidRPr="00BC3D0F" w:rsidRDefault="00BC3D0F" w:rsidP="001006A6">
            <w:pPr>
              <w:spacing w:before="0"/>
              <w:rPr>
                <w:b/>
                <w:bCs/>
                <w:sz w:val="20"/>
                <w:szCs w:val="20"/>
                <w:lang w:val="ro-RO"/>
              </w:rPr>
            </w:pPr>
            <w:r w:rsidRPr="00BC3D0F">
              <w:rPr>
                <w:b/>
                <w:bCs/>
                <w:sz w:val="20"/>
                <w:szCs w:val="20"/>
                <w:lang w:val="ro-RO"/>
              </w:rPr>
              <w:t>6</w:t>
            </w:r>
          </w:p>
        </w:tc>
        <w:tc>
          <w:tcPr>
            <w:tcW w:w="739" w:type="dxa"/>
            <w:tcBorders>
              <w:top w:val="nil"/>
              <w:left w:val="single" w:sz="8" w:space="0" w:color="000000"/>
              <w:bottom w:val="single" w:sz="8" w:space="0" w:color="000000"/>
              <w:right w:val="single" w:sz="8" w:space="0" w:color="000000"/>
            </w:tcBorders>
            <w:vAlign w:val="center"/>
            <w:hideMark/>
          </w:tcPr>
          <w:p w14:paraId="2126D4AB" w14:textId="77777777" w:rsidR="00BC3D0F" w:rsidRPr="00BC3D0F" w:rsidRDefault="00BC3D0F" w:rsidP="001006A6">
            <w:pPr>
              <w:spacing w:before="0"/>
              <w:rPr>
                <w:b/>
                <w:bCs/>
                <w:sz w:val="20"/>
                <w:szCs w:val="20"/>
                <w:lang w:val="ro-RO"/>
              </w:rPr>
            </w:pPr>
            <w:r w:rsidRPr="00BC3D0F">
              <w:rPr>
                <w:b/>
                <w:bCs/>
                <w:sz w:val="20"/>
                <w:szCs w:val="20"/>
                <w:lang w:val="ro-RO"/>
              </w:rPr>
              <w:t>Protectia mediului</w:t>
            </w:r>
          </w:p>
        </w:tc>
        <w:tc>
          <w:tcPr>
            <w:tcW w:w="1276" w:type="dxa"/>
            <w:tcBorders>
              <w:top w:val="nil"/>
              <w:left w:val="single" w:sz="8" w:space="0" w:color="000000"/>
              <w:bottom w:val="single" w:sz="8" w:space="0" w:color="000000"/>
              <w:right w:val="single" w:sz="8" w:space="0" w:color="000000"/>
            </w:tcBorders>
            <w:noWrap/>
            <w:vAlign w:val="center"/>
            <w:hideMark/>
          </w:tcPr>
          <w:p w14:paraId="69B96575" w14:textId="0E219D1C" w:rsidR="00BC3D0F" w:rsidRPr="00BC3D0F" w:rsidRDefault="00BC3D0F" w:rsidP="001006A6">
            <w:pPr>
              <w:spacing w:before="0"/>
              <w:rPr>
                <w:sz w:val="20"/>
                <w:szCs w:val="20"/>
                <w:lang w:val="ro-RO"/>
              </w:rPr>
            </w:pPr>
            <w:r w:rsidRPr="00BC3D0F">
              <w:rPr>
                <w:sz w:val="20"/>
                <w:szCs w:val="20"/>
                <w:lang w:val="ro-RO"/>
              </w:rPr>
              <w:t>Respectarea standardelor de poluare</w:t>
            </w:r>
          </w:p>
        </w:tc>
        <w:tc>
          <w:tcPr>
            <w:tcW w:w="3969" w:type="dxa"/>
            <w:tcBorders>
              <w:top w:val="nil"/>
              <w:left w:val="single" w:sz="8" w:space="0" w:color="000000"/>
              <w:bottom w:val="single" w:sz="8" w:space="0" w:color="000000"/>
              <w:right w:val="single" w:sz="8" w:space="0" w:color="000000"/>
            </w:tcBorders>
            <w:vAlign w:val="center"/>
            <w:hideMark/>
          </w:tcPr>
          <w:p w14:paraId="08763956" w14:textId="5B7D6035" w:rsidR="00BC3D0F" w:rsidRPr="00BC3D0F" w:rsidRDefault="00BC3D0F" w:rsidP="001006A6">
            <w:pPr>
              <w:spacing w:before="0"/>
              <w:rPr>
                <w:sz w:val="20"/>
                <w:szCs w:val="20"/>
                <w:lang w:val="ro-RO"/>
              </w:rPr>
            </w:pPr>
            <w:r w:rsidRPr="00BC3D0F">
              <w:rPr>
                <w:sz w:val="20"/>
                <w:szCs w:val="20"/>
                <w:lang w:val="ro-RO"/>
              </w:rPr>
              <w:t>Numar vehicule care nu respecta normele Euro raportat la numarul de vehicule impus in Programul de Transport</w:t>
            </w:r>
          </w:p>
        </w:tc>
        <w:tc>
          <w:tcPr>
            <w:tcW w:w="551" w:type="dxa"/>
            <w:tcBorders>
              <w:top w:val="nil"/>
              <w:left w:val="single" w:sz="8" w:space="0" w:color="000000"/>
              <w:bottom w:val="single" w:sz="8" w:space="0" w:color="000000"/>
              <w:right w:val="single" w:sz="8" w:space="0" w:color="000000"/>
            </w:tcBorders>
            <w:vAlign w:val="center"/>
            <w:hideMark/>
          </w:tcPr>
          <w:p w14:paraId="3A824713" w14:textId="77777777" w:rsidR="00BC3D0F" w:rsidRPr="00BC3D0F" w:rsidRDefault="00BC3D0F" w:rsidP="001006A6">
            <w:pPr>
              <w:spacing w:before="0"/>
              <w:jc w:val="center"/>
              <w:rPr>
                <w:b/>
                <w:bCs/>
                <w:sz w:val="20"/>
                <w:szCs w:val="20"/>
                <w:lang w:val="ro-RO"/>
              </w:rPr>
            </w:pPr>
            <w:r w:rsidRPr="00BC3D0F">
              <w:rPr>
                <w:b/>
                <w:bCs/>
                <w:sz w:val="20"/>
                <w:szCs w:val="20"/>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32ED6B89" w14:textId="77777777" w:rsidR="00BC3D0F" w:rsidRPr="00BC3D0F" w:rsidRDefault="00BC3D0F" w:rsidP="001006A6">
            <w:pPr>
              <w:spacing w:before="0"/>
              <w:jc w:val="center"/>
              <w:rPr>
                <w:b/>
                <w:bCs/>
                <w:sz w:val="20"/>
                <w:szCs w:val="20"/>
                <w:lang w:val="ro-RO"/>
              </w:rPr>
            </w:pPr>
            <w:r w:rsidRPr="00BC3D0F">
              <w:rPr>
                <w:b/>
                <w:bCs/>
                <w:sz w:val="20"/>
                <w:szCs w:val="20"/>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5943331F" w14:textId="77777777" w:rsidR="00BC3D0F" w:rsidRPr="00BC3D0F" w:rsidRDefault="00BC3D0F" w:rsidP="001006A6">
            <w:pPr>
              <w:spacing w:before="0"/>
              <w:jc w:val="center"/>
              <w:rPr>
                <w:b/>
                <w:bCs/>
                <w:sz w:val="20"/>
                <w:szCs w:val="20"/>
                <w:lang w:val="ro-RO"/>
              </w:rPr>
            </w:pPr>
            <w:r w:rsidRPr="00BC3D0F">
              <w:rPr>
                <w:b/>
                <w:bCs/>
                <w:sz w:val="20"/>
                <w:szCs w:val="20"/>
                <w:lang w:val="ro-RO"/>
              </w:rPr>
              <w:t>7</w:t>
            </w:r>
          </w:p>
        </w:tc>
        <w:tc>
          <w:tcPr>
            <w:tcW w:w="954" w:type="dxa"/>
            <w:tcBorders>
              <w:top w:val="nil"/>
              <w:left w:val="single" w:sz="8" w:space="0" w:color="000000"/>
              <w:bottom w:val="single" w:sz="8" w:space="0" w:color="000000"/>
              <w:right w:val="single" w:sz="8" w:space="0" w:color="000000"/>
            </w:tcBorders>
            <w:noWrap/>
            <w:vAlign w:val="center"/>
            <w:hideMark/>
          </w:tcPr>
          <w:p w14:paraId="020D09A0" w14:textId="77777777" w:rsidR="00BC3D0F" w:rsidRPr="00BC3D0F" w:rsidRDefault="00BC3D0F" w:rsidP="001006A6">
            <w:pPr>
              <w:spacing w:before="0"/>
              <w:jc w:val="center"/>
              <w:rPr>
                <w:b/>
                <w:bCs/>
                <w:sz w:val="20"/>
                <w:szCs w:val="20"/>
                <w:lang w:val="ro-RO"/>
              </w:rPr>
            </w:pPr>
            <w:r w:rsidRPr="00BC3D0F">
              <w:rPr>
                <w:b/>
                <w:bCs/>
                <w:sz w:val="20"/>
                <w:szCs w:val="20"/>
                <w:lang w:val="ro-RO"/>
              </w:rPr>
              <w:t>3</w:t>
            </w:r>
          </w:p>
        </w:tc>
        <w:tc>
          <w:tcPr>
            <w:tcW w:w="580" w:type="dxa"/>
            <w:tcBorders>
              <w:top w:val="nil"/>
              <w:left w:val="single" w:sz="8" w:space="0" w:color="000000"/>
              <w:bottom w:val="single" w:sz="8" w:space="0" w:color="000000"/>
              <w:right w:val="single" w:sz="8" w:space="0" w:color="000000"/>
            </w:tcBorders>
            <w:vAlign w:val="center"/>
            <w:hideMark/>
          </w:tcPr>
          <w:p w14:paraId="4936FF0A" w14:textId="77777777" w:rsidR="00BC3D0F" w:rsidRPr="00BC3D0F" w:rsidRDefault="00BC3D0F" w:rsidP="001006A6">
            <w:pPr>
              <w:spacing w:before="0"/>
              <w:jc w:val="center"/>
              <w:rPr>
                <w:b/>
                <w:bCs/>
                <w:sz w:val="20"/>
                <w:szCs w:val="20"/>
                <w:lang w:val="ro-RO"/>
              </w:rPr>
            </w:pPr>
            <w:r w:rsidRPr="00BC3D0F">
              <w:rPr>
                <w:b/>
                <w:bCs/>
                <w:sz w:val="20"/>
                <w:szCs w:val="20"/>
                <w:lang w:val="ro-RO"/>
              </w:rPr>
              <w:t>9.00%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5DE2FA26"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67A37AA4"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05A4C291" w14:textId="1F7E91BF" w:rsidR="00BC3D0F" w:rsidRPr="00BC3D0F" w:rsidRDefault="00BC3D0F" w:rsidP="001006A6">
            <w:pPr>
              <w:spacing w:before="0"/>
              <w:jc w:val="center"/>
              <w:rPr>
                <w:b/>
                <w:bCs/>
                <w:sz w:val="20"/>
                <w:szCs w:val="20"/>
                <w:lang w:val="ro-RO"/>
              </w:rPr>
            </w:pPr>
            <w:r w:rsidRPr="00BC3D0F">
              <w:rPr>
                <w:b/>
                <w:bCs/>
                <w:sz w:val="20"/>
                <w:szCs w:val="20"/>
                <w:lang w:val="ro-RO"/>
              </w:rPr>
              <w:t>DA</w:t>
            </w: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1CC8F81D"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2217B356" w14:textId="77777777" w:rsidTr="001006A6">
        <w:trPr>
          <w:trHeight w:val="281"/>
        </w:trPr>
        <w:tc>
          <w:tcPr>
            <w:tcW w:w="385" w:type="dxa"/>
            <w:tcBorders>
              <w:top w:val="nil"/>
              <w:left w:val="single" w:sz="8" w:space="0" w:color="000000"/>
              <w:bottom w:val="single" w:sz="8" w:space="0" w:color="000000"/>
              <w:right w:val="single" w:sz="8" w:space="0" w:color="000000"/>
            </w:tcBorders>
            <w:vAlign w:val="center"/>
            <w:hideMark/>
          </w:tcPr>
          <w:p w14:paraId="4D467BDC" w14:textId="77777777" w:rsidR="00BC3D0F" w:rsidRPr="00BC3D0F" w:rsidRDefault="00BC3D0F" w:rsidP="001006A6">
            <w:pPr>
              <w:spacing w:before="0"/>
              <w:rPr>
                <w:b/>
                <w:bCs/>
                <w:sz w:val="20"/>
                <w:szCs w:val="20"/>
                <w:lang w:val="ro-RO"/>
              </w:rPr>
            </w:pPr>
            <w:r w:rsidRPr="00BC3D0F">
              <w:rPr>
                <w:b/>
                <w:bCs/>
                <w:sz w:val="20"/>
                <w:szCs w:val="20"/>
                <w:lang w:val="ro-RO"/>
              </w:rPr>
              <w:lastRenderedPageBreak/>
              <w:t>7</w:t>
            </w:r>
          </w:p>
        </w:tc>
        <w:tc>
          <w:tcPr>
            <w:tcW w:w="739" w:type="dxa"/>
            <w:tcBorders>
              <w:top w:val="nil"/>
              <w:left w:val="single" w:sz="8" w:space="0" w:color="000000"/>
              <w:bottom w:val="single" w:sz="8" w:space="0" w:color="000000"/>
              <w:right w:val="single" w:sz="8" w:space="0" w:color="000000"/>
            </w:tcBorders>
            <w:vAlign w:val="center"/>
            <w:hideMark/>
          </w:tcPr>
          <w:p w14:paraId="240A8BC7" w14:textId="77777777" w:rsidR="00BC3D0F" w:rsidRPr="00BC3D0F" w:rsidRDefault="00BC3D0F" w:rsidP="001006A6">
            <w:pPr>
              <w:spacing w:before="0"/>
              <w:rPr>
                <w:b/>
                <w:bCs/>
                <w:sz w:val="20"/>
                <w:szCs w:val="20"/>
                <w:lang w:val="ro-RO"/>
              </w:rPr>
            </w:pPr>
            <w:r w:rsidRPr="00BC3D0F">
              <w:rPr>
                <w:b/>
                <w:bCs/>
                <w:sz w:val="20"/>
                <w:szCs w:val="20"/>
                <w:lang w:val="ro-RO"/>
              </w:rPr>
              <w:t>Vehicule</w:t>
            </w:r>
          </w:p>
        </w:tc>
        <w:tc>
          <w:tcPr>
            <w:tcW w:w="1276" w:type="dxa"/>
            <w:tcBorders>
              <w:top w:val="nil"/>
              <w:left w:val="single" w:sz="8" w:space="0" w:color="000000"/>
              <w:bottom w:val="single" w:sz="8" w:space="0" w:color="000000"/>
              <w:right w:val="single" w:sz="8" w:space="0" w:color="000000"/>
            </w:tcBorders>
            <w:vAlign w:val="center"/>
            <w:hideMark/>
          </w:tcPr>
          <w:p w14:paraId="43A122F7" w14:textId="77777777" w:rsidR="00BC3D0F" w:rsidRPr="00BC3D0F" w:rsidRDefault="00BC3D0F" w:rsidP="001006A6">
            <w:pPr>
              <w:spacing w:before="0"/>
              <w:rPr>
                <w:b/>
                <w:bCs/>
                <w:sz w:val="20"/>
                <w:szCs w:val="20"/>
                <w:lang w:val="ro-RO"/>
              </w:rPr>
            </w:pPr>
            <w:r w:rsidRPr="00BC3D0F">
              <w:rPr>
                <w:b/>
                <w:bCs/>
                <w:sz w:val="20"/>
                <w:szCs w:val="20"/>
                <w:lang w:val="ro-RO"/>
              </w:rPr>
              <w:t>Cerinte de confort</w:t>
            </w:r>
          </w:p>
        </w:tc>
        <w:tc>
          <w:tcPr>
            <w:tcW w:w="3969" w:type="dxa"/>
            <w:tcBorders>
              <w:top w:val="nil"/>
              <w:left w:val="single" w:sz="8" w:space="0" w:color="000000"/>
              <w:bottom w:val="single" w:sz="8" w:space="0" w:color="000000"/>
              <w:right w:val="single" w:sz="8" w:space="0" w:color="000000"/>
            </w:tcBorders>
            <w:vAlign w:val="center"/>
            <w:hideMark/>
          </w:tcPr>
          <w:p w14:paraId="17C7371F" w14:textId="77777777" w:rsidR="00BC3D0F" w:rsidRPr="00BC3D0F" w:rsidRDefault="00BC3D0F" w:rsidP="001006A6">
            <w:pPr>
              <w:spacing w:before="0"/>
              <w:rPr>
                <w:sz w:val="20"/>
                <w:szCs w:val="20"/>
                <w:lang w:val="ro-RO"/>
              </w:rPr>
            </w:pPr>
            <w:r w:rsidRPr="00BC3D0F">
              <w:rPr>
                <w:sz w:val="20"/>
                <w:szCs w:val="20"/>
                <w:lang w:val="ro-RO"/>
              </w:rPr>
              <w:t>Numarul vehiculelor neincadrate in clasele I, II sau III de confort/ numarul total de vehicule incluse in Programul de Transport</w:t>
            </w:r>
          </w:p>
        </w:tc>
        <w:tc>
          <w:tcPr>
            <w:tcW w:w="551" w:type="dxa"/>
            <w:tcBorders>
              <w:top w:val="nil"/>
              <w:left w:val="single" w:sz="8" w:space="0" w:color="000000"/>
              <w:bottom w:val="single" w:sz="8" w:space="0" w:color="000000"/>
              <w:right w:val="single" w:sz="8" w:space="0" w:color="000000"/>
            </w:tcBorders>
            <w:vAlign w:val="center"/>
            <w:hideMark/>
          </w:tcPr>
          <w:p w14:paraId="509A6E7C" w14:textId="77777777" w:rsidR="00BC3D0F" w:rsidRPr="00BC3D0F" w:rsidRDefault="00BC3D0F" w:rsidP="001006A6">
            <w:pPr>
              <w:spacing w:before="0"/>
              <w:jc w:val="center"/>
              <w:rPr>
                <w:b/>
                <w:bCs/>
                <w:sz w:val="20"/>
                <w:szCs w:val="20"/>
                <w:lang w:val="ro-RO"/>
              </w:rPr>
            </w:pPr>
            <w:r w:rsidRPr="00BC3D0F">
              <w:rPr>
                <w:b/>
                <w:bCs/>
                <w:sz w:val="20"/>
                <w:szCs w:val="20"/>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4F8D7D29" w14:textId="77777777" w:rsidR="00BC3D0F" w:rsidRPr="00BC3D0F" w:rsidRDefault="00BC3D0F" w:rsidP="001006A6">
            <w:pPr>
              <w:spacing w:before="0"/>
              <w:jc w:val="center"/>
              <w:rPr>
                <w:b/>
                <w:bCs/>
                <w:sz w:val="20"/>
                <w:szCs w:val="20"/>
                <w:lang w:val="ro-RO"/>
              </w:rPr>
            </w:pPr>
            <w:r w:rsidRPr="00BC3D0F">
              <w:rPr>
                <w:b/>
                <w:bCs/>
                <w:sz w:val="20"/>
                <w:szCs w:val="20"/>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0207803D" w14:textId="77777777" w:rsidR="00BC3D0F" w:rsidRPr="00BC3D0F" w:rsidRDefault="00BC3D0F" w:rsidP="001006A6">
            <w:pPr>
              <w:spacing w:before="0"/>
              <w:jc w:val="center"/>
              <w:rPr>
                <w:b/>
                <w:bCs/>
                <w:sz w:val="20"/>
                <w:szCs w:val="20"/>
                <w:lang w:val="ro-RO"/>
              </w:rPr>
            </w:pPr>
            <w:r w:rsidRPr="00BC3D0F">
              <w:rPr>
                <w:b/>
                <w:bCs/>
                <w:sz w:val="20"/>
                <w:szCs w:val="20"/>
                <w:lang w:val="ro-RO"/>
              </w:rPr>
              <w:t>10</w:t>
            </w:r>
          </w:p>
        </w:tc>
        <w:tc>
          <w:tcPr>
            <w:tcW w:w="954" w:type="dxa"/>
            <w:tcBorders>
              <w:top w:val="nil"/>
              <w:left w:val="single" w:sz="8" w:space="0" w:color="000000"/>
              <w:bottom w:val="single" w:sz="8" w:space="0" w:color="000000"/>
              <w:right w:val="single" w:sz="8" w:space="0" w:color="000000"/>
            </w:tcBorders>
            <w:noWrap/>
            <w:vAlign w:val="center"/>
            <w:hideMark/>
          </w:tcPr>
          <w:p w14:paraId="74CF5EAD" w14:textId="77777777" w:rsidR="00BC3D0F" w:rsidRPr="00BC3D0F" w:rsidRDefault="00BC3D0F" w:rsidP="001006A6">
            <w:pPr>
              <w:spacing w:before="0"/>
              <w:jc w:val="center"/>
              <w:rPr>
                <w:b/>
                <w:bCs/>
                <w:sz w:val="20"/>
                <w:szCs w:val="20"/>
                <w:lang w:val="ro-RO"/>
              </w:rPr>
            </w:pPr>
            <w:r w:rsidRPr="00BC3D0F">
              <w:rPr>
                <w:b/>
                <w:bCs/>
                <w:sz w:val="20"/>
                <w:szCs w:val="20"/>
                <w:lang w:val="ro-RO"/>
              </w:rPr>
              <w:t>50</w:t>
            </w:r>
          </w:p>
        </w:tc>
        <w:tc>
          <w:tcPr>
            <w:tcW w:w="580" w:type="dxa"/>
            <w:tcBorders>
              <w:top w:val="nil"/>
              <w:left w:val="single" w:sz="8" w:space="0" w:color="000000"/>
              <w:bottom w:val="single" w:sz="8" w:space="0" w:color="000000"/>
              <w:right w:val="single" w:sz="8" w:space="0" w:color="000000"/>
            </w:tcBorders>
            <w:vAlign w:val="center"/>
            <w:hideMark/>
          </w:tcPr>
          <w:p w14:paraId="52700DBB" w14:textId="77777777" w:rsidR="00BC3D0F" w:rsidRPr="00BC3D0F" w:rsidRDefault="00BC3D0F" w:rsidP="001006A6">
            <w:pPr>
              <w:spacing w:before="0"/>
              <w:jc w:val="center"/>
              <w:rPr>
                <w:b/>
                <w:bCs/>
                <w:sz w:val="20"/>
                <w:szCs w:val="20"/>
                <w:lang w:val="ro-RO"/>
              </w:rPr>
            </w:pPr>
            <w:r w:rsidRPr="00BC3D0F">
              <w:rPr>
                <w:b/>
                <w:bCs/>
                <w:sz w:val="20"/>
                <w:szCs w:val="20"/>
                <w:lang w:val="ro-RO"/>
              </w:rPr>
              <w:t>8.00%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2FCBABA8"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33851503"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1383EAC9" w14:textId="77777777" w:rsidR="00BC3D0F" w:rsidRPr="00BC3D0F" w:rsidRDefault="00BC3D0F" w:rsidP="001006A6">
            <w:pPr>
              <w:spacing w:before="0"/>
              <w:jc w:val="center"/>
              <w:rPr>
                <w:b/>
                <w:bCs/>
                <w:sz w:val="20"/>
                <w:szCs w:val="20"/>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46D2DA90"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13BDA5DF" w14:textId="77777777" w:rsidTr="001006A6">
        <w:trPr>
          <w:trHeight w:val="477"/>
        </w:trPr>
        <w:tc>
          <w:tcPr>
            <w:tcW w:w="385" w:type="dxa"/>
            <w:tcBorders>
              <w:top w:val="nil"/>
              <w:left w:val="single" w:sz="8" w:space="0" w:color="000000"/>
              <w:bottom w:val="single" w:sz="8" w:space="0" w:color="000000"/>
              <w:right w:val="single" w:sz="8" w:space="0" w:color="000000"/>
            </w:tcBorders>
            <w:vAlign w:val="center"/>
            <w:hideMark/>
          </w:tcPr>
          <w:p w14:paraId="573FE729" w14:textId="77777777" w:rsidR="00BC3D0F" w:rsidRPr="00BC3D0F" w:rsidRDefault="00BC3D0F" w:rsidP="001006A6">
            <w:pPr>
              <w:spacing w:before="0"/>
              <w:rPr>
                <w:b/>
                <w:bCs/>
                <w:sz w:val="20"/>
                <w:szCs w:val="20"/>
                <w:lang w:val="ro-RO"/>
              </w:rPr>
            </w:pPr>
            <w:r w:rsidRPr="00BC3D0F">
              <w:rPr>
                <w:b/>
                <w:bCs/>
                <w:sz w:val="20"/>
                <w:szCs w:val="20"/>
                <w:lang w:val="ro-RO"/>
              </w:rPr>
              <w:t>8</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4993EC5B" w14:textId="77777777" w:rsidR="00BC3D0F" w:rsidRPr="00BC3D0F" w:rsidRDefault="00BC3D0F" w:rsidP="001006A6">
            <w:pPr>
              <w:spacing w:before="0"/>
              <w:rPr>
                <w:b/>
                <w:bCs/>
                <w:sz w:val="20"/>
                <w:szCs w:val="20"/>
                <w:lang w:val="ro-RO"/>
              </w:rPr>
            </w:pPr>
            <w:r w:rsidRPr="00BC3D0F">
              <w:rPr>
                <w:b/>
                <w:bCs/>
                <w:sz w:val="20"/>
                <w:szCs w:val="20"/>
                <w:lang w:val="ro-RO"/>
              </w:rPr>
              <w:t>Penalitati platite</w:t>
            </w:r>
          </w:p>
        </w:tc>
        <w:tc>
          <w:tcPr>
            <w:tcW w:w="3969" w:type="dxa"/>
            <w:tcBorders>
              <w:top w:val="nil"/>
              <w:left w:val="single" w:sz="8" w:space="0" w:color="000000"/>
              <w:bottom w:val="single" w:sz="8" w:space="0" w:color="000000"/>
              <w:right w:val="single" w:sz="8" w:space="0" w:color="000000"/>
            </w:tcBorders>
            <w:vAlign w:val="center"/>
            <w:hideMark/>
          </w:tcPr>
          <w:p w14:paraId="4ADF3E71" w14:textId="77777777" w:rsidR="00BC3D0F" w:rsidRPr="00BC3D0F" w:rsidRDefault="00BC3D0F" w:rsidP="001006A6">
            <w:pPr>
              <w:spacing w:before="0"/>
              <w:rPr>
                <w:sz w:val="20"/>
                <w:szCs w:val="20"/>
                <w:lang w:val="ro-RO"/>
              </w:rPr>
            </w:pPr>
            <w:r w:rsidRPr="00BC3D0F">
              <w:rPr>
                <w:sz w:val="20"/>
                <w:szCs w:val="20"/>
                <w:lang w:val="ro-RO"/>
              </w:rPr>
              <w:t>Cuantumul penalitatilor platite de catre operatorul de transport/ transportatorul autorizat, pentru nerespectarea standardelor de transport de calitate si mediu</w:t>
            </w:r>
          </w:p>
        </w:tc>
        <w:tc>
          <w:tcPr>
            <w:tcW w:w="551" w:type="dxa"/>
            <w:tcBorders>
              <w:top w:val="nil"/>
              <w:left w:val="single" w:sz="8" w:space="0" w:color="000000"/>
              <w:bottom w:val="single" w:sz="8" w:space="0" w:color="000000"/>
              <w:right w:val="single" w:sz="8" w:space="0" w:color="000000"/>
            </w:tcBorders>
            <w:vAlign w:val="center"/>
            <w:hideMark/>
          </w:tcPr>
          <w:p w14:paraId="716B57A7"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single" w:sz="8" w:space="0" w:color="000000"/>
              <w:bottom w:val="single" w:sz="8" w:space="0" w:color="000000"/>
              <w:right w:val="single" w:sz="8" w:space="0" w:color="000000"/>
            </w:tcBorders>
            <w:noWrap/>
            <w:vAlign w:val="center"/>
            <w:hideMark/>
          </w:tcPr>
          <w:p w14:paraId="3E0EA35F" w14:textId="77777777" w:rsidR="00BC3D0F" w:rsidRPr="00BC3D0F" w:rsidRDefault="00BC3D0F" w:rsidP="001006A6">
            <w:pPr>
              <w:spacing w:before="0"/>
              <w:jc w:val="center"/>
              <w:rPr>
                <w:b/>
                <w:bCs/>
                <w:sz w:val="20"/>
                <w:szCs w:val="20"/>
                <w:lang w:val="ro-RO"/>
              </w:rPr>
            </w:pPr>
            <w:r w:rsidRPr="00BC3D0F">
              <w:rPr>
                <w:b/>
                <w:bCs/>
                <w:sz w:val="20"/>
                <w:szCs w:val="20"/>
                <w:lang w:val="ro-RO"/>
              </w:rPr>
              <w:t>lei</w:t>
            </w:r>
          </w:p>
        </w:tc>
        <w:tc>
          <w:tcPr>
            <w:tcW w:w="1008" w:type="dxa"/>
            <w:tcBorders>
              <w:top w:val="nil"/>
              <w:left w:val="single" w:sz="8" w:space="0" w:color="000000"/>
              <w:bottom w:val="single" w:sz="8" w:space="0" w:color="000000"/>
              <w:right w:val="single" w:sz="8" w:space="0" w:color="000000"/>
            </w:tcBorders>
            <w:noWrap/>
            <w:vAlign w:val="center"/>
            <w:hideMark/>
          </w:tcPr>
          <w:p w14:paraId="529E372C" w14:textId="77777777" w:rsidR="00BC3D0F" w:rsidRPr="00BC3D0F" w:rsidRDefault="00BC3D0F" w:rsidP="001006A6">
            <w:pPr>
              <w:spacing w:before="0"/>
              <w:jc w:val="center"/>
              <w:rPr>
                <w:b/>
                <w:bCs/>
                <w:sz w:val="20"/>
                <w:szCs w:val="20"/>
                <w:lang w:val="ro-RO"/>
              </w:rPr>
            </w:pPr>
            <w:r w:rsidRPr="00BC3D0F">
              <w:rPr>
                <w:b/>
                <w:bCs/>
                <w:sz w:val="20"/>
                <w:szCs w:val="20"/>
                <w:lang w:val="ro-RO"/>
              </w:rPr>
              <w:t>5000</w:t>
            </w:r>
          </w:p>
        </w:tc>
        <w:tc>
          <w:tcPr>
            <w:tcW w:w="954" w:type="dxa"/>
            <w:tcBorders>
              <w:top w:val="nil"/>
              <w:left w:val="single" w:sz="8" w:space="0" w:color="000000"/>
              <w:bottom w:val="single" w:sz="8" w:space="0" w:color="000000"/>
              <w:right w:val="single" w:sz="8" w:space="0" w:color="000000"/>
            </w:tcBorders>
            <w:noWrap/>
            <w:vAlign w:val="center"/>
            <w:hideMark/>
          </w:tcPr>
          <w:p w14:paraId="1AB76DA6" w14:textId="77777777" w:rsidR="00BC3D0F" w:rsidRPr="00BC3D0F" w:rsidRDefault="00BC3D0F" w:rsidP="001006A6">
            <w:pPr>
              <w:spacing w:before="0"/>
              <w:jc w:val="center"/>
              <w:rPr>
                <w:b/>
                <w:bCs/>
                <w:sz w:val="20"/>
                <w:szCs w:val="20"/>
                <w:lang w:val="ro-RO"/>
              </w:rPr>
            </w:pPr>
            <w:r w:rsidRPr="00BC3D0F">
              <w:rPr>
                <w:b/>
                <w:bCs/>
                <w:sz w:val="20"/>
                <w:szCs w:val="20"/>
                <w:lang w:val="ro-RO"/>
              </w:rPr>
              <w:t>10000</w:t>
            </w:r>
          </w:p>
        </w:tc>
        <w:tc>
          <w:tcPr>
            <w:tcW w:w="580" w:type="dxa"/>
            <w:tcBorders>
              <w:top w:val="nil"/>
              <w:left w:val="single" w:sz="8" w:space="0" w:color="000000"/>
              <w:bottom w:val="single" w:sz="8" w:space="0" w:color="000000"/>
              <w:right w:val="single" w:sz="8" w:space="0" w:color="000000"/>
            </w:tcBorders>
            <w:vAlign w:val="center"/>
            <w:hideMark/>
          </w:tcPr>
          <w:p w14:paraId="09F64AE8" w14:textId="77777777" w:rsidR="00BC3D0F" w:rsidRPr="00BC3D0F" w:rsidRDefault="00BC3D0F" w:rsidP="001006A6">
            <w:pPr>
              <w:spacing w:before="0"/>
              <w:jc w:val="center"/>
              <w:rPr>
                <w:b/>
                <w:bCs/>
                <w:sz w:val="20"/>
                <w:szCs w:val="20"/>
                <w:lang w:val="ro-RO"/>
              </w:rPr>
            </w:pPr>
            <w:r w:rsidRPr="00BC3D0F">
              <w:rPr>
                <w:b/>
                <w:bCs/>
                <w:sz w:val="20"/>
                <w:szCs w:val="20"/>
                <w:lang w:val="ro-RO"/>
              </w:rPr>
              <w:t>8.00%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48A45257"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62F7A5F3"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nil"/>
              <w:bottom w:val="single" w:sz="4" w:space="0" w:color="auto"/>
              <w:right w:val="single" w:sz="8" w:space="0" w:color="000000"/>
            </w:tcBorders>
            <w:shd w:val="clear" w:color="000000" w:fill="CCFFCC"/>
            <w:noWrap/>
            <w:vAlign w:val="center"/>
            <w:hideMark/>
          </w:tcPr>
          <w:p w14:paraId="73E58850" w14:textId="55A9FC91" w:rsidR="00BC3D0F" w:rsidRPr="00BC3D0F" w:rsidRDefault="00BC3D0F" w:rsidP="001006A6">
            <w:pPr>
              <w:spacing w:before="0"/>
              <w:jc w:val="center"/>
              <w:rPr>
                <w:b/>
                <w:bCs/>
                <w:sz w:val="20"/>
                <w:szCs w:val="20"/>
                <w:lang w:val="ro-RO"/>
              </w:rPr>
            </w:pPr>
          </w:p>
        </w:tc>
        <w:tc>
          <w:tcPr>
            <w:tcW w:w="1475" w:type="dxa"/>
            <w:tcBorders>
              <w:top w:val="nil"/>
              <w:left w:val="nil"/>
              <w:bottom w:val="single" w:sz="4" w:space="0" w:color="auto"/>
              <w:right w:val="single" w:sz="8" w:space="0" w:color="000000"/>
            </w:tcBorders>
            <w:shd w:val="clear" w:color="000000" w:fill="FFFF99"/>
            <w:noWrap/>
            <w:vAlign w:val="center"/>
            <w:hideMark/>
          </w:tcPr>
          <w:p w14:paraId="47AB5A8D"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693E89A8" w14:textId="77777777" w:rsidTr="001006A6">
        <w:trPr>
          <w:trHeight w:val="187"/>
        </w:trPr>
        <w:tc>
          <w:tcPr>
            <w:tcW w:w="385" w:type="dxa"/>
            <w:tcBorders>
              <w:top w:val="nil"/>
              <w:left w:val="single" w:sz="8" w:space="0" w:color="000000"/>
              <w:bottom w:val="single" w:sz="8" w:space="0" w:color="000000"/>
              <w:right w:val="single" w:sz="8" w:space="0" w:color="000000"/>
            </w:tcBorders>
            <w:noWrap/>
            <w:vAlign w:val="center"/>
            <w:hideMark/>
          </w:tcPr>
          <w:p w14:paraId="6D911CE6" w14:textId="77777777" w:rsidR="00BC3D0F" w:rsidRPr="00BC3D0F" w:rsidRDefault="00BC3D0F" w:rsidP="001006A6">
            <w:pPr>
              <w:spacing w:before="0"/>
              <w:rPr>
                <w:b/>
                <w:bCs/>
                <w:sz w:val="20"/>
                <w:szCs w:val="20"/>
                <w:lang w:val="ro-RO"/>
              </w:rPr>
            </w:pPr>
            <w:r w:rsidRPr="00BC3D0F">
              <w:rPr>
                <w:b/>
                <w:bCs/>
                <w:sz w:val="20"/>
                <w:szCs w:val="20"/>
                <w:lang w:val="ro-RO"/>
              </w:rPr>
              <w:t>9</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730E88EE" w14:textId="77777777" w:rsidR="00BC3D0F" w:rsidRPr="00BC3D0F" w:rsidRDefault="00BC3D0F" w:rsidP="001006A6">
            <w:pPr>
              <w:spacing w:before="0"/>
              <w:rPr>
                <w:b/>
                <w:bCs/>
                <w:sz w:val="20"/>
                <w:szCs w:val="20"/>
                <w:lang w:val="ro-RO"/>
              </w:rPr>
            </w:pPr>
            <w:r w:rsidRPr="00BC3D0F">
              <w:rPr>
                <w:b/>
                <w:bCs/>
                <w:sz w:val="20"/>
                <w:szCs w:val="20"/>
                <w:lang w:val="ro-RO"/>
              </w:rPr>
              <w:t>Respectarea prevederilor legale</w:t>
            </w:r>
          </w:p>
        </w:tc>
        <w:tc>
          <w:tcPr>
            <w:tcW w:w="3969" w:type="dxa"/>
            <w:tcBorders>
              <w:top w:val="nil"/>
              <w:left w:val="nil"/>
              <w:bottom w:val="single" w:sz="8" w:space="0" w:color="000000"/>
              <w:right w:val="single" w:sz="8" w:space="0" w:color="000000"/>
            </w:tcBorders>
            <w:noWrap/>
            <w:vAlign w:val="center"/>
            <w:hideMark/>
          </w:tcPr>
          <w:p w14:paraId="0FA80986" w14:textId="77777777" w:rsidR="00BC3D0F" w:rsidRPr="00BC3D0F" w:rsidRDefault="00BC3D0F" w:rsidP="001006A6">
            <w:pPr>
              <w:spacing w:before="0"/>
              <w:rPr>
                <w:sz w:val="20"/>
                <w:szCs w:val="20"/>
                <w:lang w:val="ro-RO"/>
              </w:rPr>
            </w:pPr>
            <w:r w:rsidRPr="00BC3D0F">
              <w:rPr>
                <w:sz w:val="20"/>
                <w:szCs w:val="20"/>
                <w:lang w:val="ro-RO"/>
              </w:rPr>
              <w:t>Numarul abaterilor constatate si sanctionate de personalul imputernicit</w:t>
            </w:r>
          </w:p>
        </w:tc>
        <w:tc>
          <w:tcPr>
            <w:tcW w:w="551" w:type="dxa"/>
            <w:tcBorders>
              <w:top w:val="nil"/>
              <w:left w:val="nil"/>
              <w:bottom w:val="single" w:sz="8" w:space="0" w:color="000000"/>
              <w:right w:val="single" w:sz="8" w:space="0" w:color="000000"/>
            </w:tcBorders>
            <w:noWrap/>
            <w:vAlign w:val="center"/>
            <w:hideMark/>
          </w:tcPr>
          <w:p w14:paraId="3C822548"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nil"/>
              <w:bottom w:val="single" w:sz="8" w:space="0" w:color="000000"/>
              <w:right w:val="single" w:sz="8" w:space="0" w:color="000000"/>
            </w:tcBorders>
            <w:noWrap/>
            <w:vAlign w:val="center"/>
            <w:hideMark/>
          </w:tcPr>
          <w:p w14:paraId="67DD1F8F" w14:textId="77777777" w:rsidR="00BC3D0F" w:rsidRPr="00BC3D0F" w:rsidRDefault="00BC3D0F" w:rsidP="001006A6">
            <w:pPr>
              <w:spacing w:before="0"/>
              <w:jc w:val="center"/>
              <w:rPr>
                <w:b/>
                <w:bCs/>
                <w:sz w:val="20"/>
                <w:szCs w:val="20"/>
                <w:lang w:val="ro-RO"/>
              </w:rPr>
            </w:pPr>
            <w:r w:rsidRPr="00BC3D0F">
              <w:rPr>
                <w:b/>
                <w:bCs/>
                <w:sz w:val="20"/>
                <w:szCs w:val="20"/>
                <w:lang w:val="ro-RO"/>
              </w:rPr>
              <w:t>No.</w:t>
            </w:r>
          </w:p>
        </w:tc>
        <w:tc>
          <w:tcPr>
            <w:tcW w:w="1008" w:type="dxa"/>
            <w:tcBorders>
              <w:top w:val="nil"/>
              <w:left w:val="nil"/>
              <w:bottom w:val="single" w:sz="8" w:space="0" w:color="000000"/>
              <w:right w:val="single" w:sz="8" w:space="0" w:color="000000"/>
            </w:tcBorders>
            <w:noWrap/>
            <w:vAlign w:val="center"/>
            <w:hideMark/>
          </w:tcPr>
          <w:p w14:paraId="29109A13" w14:textId="77777777" w:rsidR="00BC3D0F" w:rsidRPr="00BC3D0F" w:rsidRDefault="00BC3D0F" w:rsidP="001006A6">
            <w:pPr>
              <w:spacing w:before="0"/>
              <w:jc w:val="center"/>
              <w:rPr>
                <w:b/>
                <w:bCs/>
                <w:sz w:val="20"/>
                <w:szCs w:val="20"/>
                <w:lang w:val="ro-RO"/>
              </w:rPr>
            </w:pPr>
            <w:r w:rsidRPr="00BC3D0F">
              <w:rPr>
                <w:b/>
                <w:bCs/>
                <w:sz w:val="20"/>
                <w:szCs w:val="20"/>
                <w:lang w:val="ro-RO"/>
              </w:rPr>
              <w:t>20</w:t>
            </w:r>
          </w:p>
        </w:tc>
        <w:tc>
          <w:tcPr>
            <w:tcW w:w="954" w:type="dxa"/>
            <w:tcBorders>
              <w:top w:val="nil"/>
              <w:left w:val="nil"/>
              <w:bottom w:val="single" w:sz="8" w:space="0" w:color="000000"/>
              <w:right w:val="single" w:sz="8" w:space="0" w:color="000000"/>
            </w:tcBorders>
            <w:noWrap/>
            <w:vAlign w:val="center"/>
            <w:hideMark/>
          </w:tcPr>
          <w:p w14:paraId="7CF39EAB" w14:textId="77777777" w:rsidR="00BC3D0F" w:rsidRPr="00BC3D0F" w:rsidRDefault="00BC3D0F" w:rsidP="001006A6">
            <w:pPr>
              <w:spacing w:before="0"/>
              <w:jc w:val="center"/>
              <w:rPr>
                <w:b/>
                <w:bCs/>
                <w:sz w:val="20"/>
                <w:szCs w:val="20"/>
                <w:lang w:val="ro-RO"/>
              </w:rPr>
            </w:pPr>
            <w:r w:rsidRPr="00BC3D0F">
              <w:rPr>
                <w:b/>
                <w:bCs/>
                <w:sz w:val="20"/>
                <w:szCs w:val="20"/>
                <w:lang w:val="ro-RO"/>
              </w:rPr>
              <w:t>100</w:t>
            </w:r>
          </w:p>
        </w:tc>
        <w:tc>
          <w:tcPr>
            <w:tcW w:w="580" w:type="dxa"/>
            <w:tcBorders>
              <w:top w:val="nil"/>
              <w:left w:val="nil"/>
              <w:bottom w:val="single" w:sz="8" w:space="0" w:color="000000"/>
              <w:right w:val="single" w:sz="8" w:space="0" w:color="000000"/>
            </w:tcBorders>
            <w:noWrap/>
            <w:vAlign w:val="center"/>
            <w:hideMark/>
          </w:tcPr>
          <w:p w14:paraId="291B092C" w14:textId="77777777" w:rsidR="00BC3D0F" w:rsidRPr="00BC3D0F" w:rsidRDefault="00BC3D0F" w:rsidP="001006A6">
            <w:pPr>
              <w:spacing w:before="0"/>
              <w:jc w:val="center"/>
              <w:rPr>
                <w:b/>
                <w:bCs/>
                <w:sz w:val="20"/>
                <w:szCs w:val="20"/>
                <w:lang w:val="ro-RO"/>
              </w:rPr>
            </w:pPr>
            <w:r w:rsidRPr="00BC3D0F">
              <w:rPr>
                <w:b/>
                <w:bCs/>
                <w:sz w:val="20"/>
                <w:szCs w:val="20"/>
                <w:lang w:val="ro-RO"/>
              </w:rPr>
              <w:t>12.00%</w:t>
            </w:r>
          </w:p>
        </w:tc>
        <w:tc>
          <w:tcPr>
            <w:tcW w:w="875" w:type="dxa"/>
            <w:tcBorders>
              <w:top w:val="nil"/>
              <w:left w:val="nil"/>
              <w:bottom w:val="single" w:sz="8" w:space="0" w:color="000000"/>
              <w:right w:val="single" w:sz="8" w:space="0" w:color="000000"/>
            </w:tcBorders>
            <w:shd w:val="clear" w:color="000000" w:fill="B8CCE3"/>
            <w:noWrap/>
            <w:vAlign w:val="center"/>
            <w:hideMark/>
          </w:tcPr>
          <w:p w14:paraId="0D3BAAFD"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nil"/>
              <w:bottom w:val="single" w:sz="8" w:space="0" w:color="000000"/>
              <w:right w:val="single" w:sz="8" w:space="0" w:color="000000"/>
            </w:tcBorders>
            <w:noWrap/>
            <w:vAlign w:val="center"/>
            <w:hideMark/>
          </w:tcPr>
          <w:p w14:paraId="451B62C2"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single" w:sz="4" w:space="0" w:color="auto"/>
              <w:left w:val="nil"/>
              <w:bottom w:val="single" w:sz="8" w:space="0" w:color="000000"/>
              <w:right w:val="single" w:sz="8" w:space="0" w:color="000000"/>
            </w:tcBorders>
            <w:shd w:val="clear" w:color="000000" w:fill="CCFFCC"/>
            <w:noWrap/>
            <w:vAlign w:val="center"/>
            <w:hideMark/>
          </w:tcPr>
          <w:p w14:paraId="46A884D1" w14:textId="754B18A5" w:rsidR="00BC3D0F" w:rsidRPr="00BC3D0F" w:rsidRDefault="00BC3D0F" w:rsidP="001006A6">
            <w:pPr>
              <w:spacing w:before="0"/>
              <w:jc w:val="center"/>
              <w:rPr>
                <w:sz w:val="20"/>
                <w:szCs w:val="20"/>
                <w:lang w:val="ro-RO"/>
              </w:rPr>
            </w:pPr>
          </w:p>
        </w:tc>
        <w:tc>
          <w:tcPr>
            <w:tcW w:w="1475" w:type="dxa"/>
            <w:tcBorders>
              <w:top w:val="single" w:sz="4" w:space="0" w:color="auto"/>
              <w:left w:val="nil"/>
              <w:bottom w:val="single" w:sz="8" w:space="0" w:color="000000"/>
              <w:right w:val="single" w:sz="8" w:space="0" w:color="000000"/>
            </w:tcBorders>
            <w:shd w:val="clear" w:color="000000" w:fill="FFFF99"/>
            <w:noWrap/>
            <w:vAlign w:val="center"/>
            <w:hideMark/>
          </w:tcPr>
          <w:p w14:paraId="49FC25AF"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63CB1C75" w14:textId="77777777" w:rsidTr="001006A6">
        <w:trPr>
          <w:trHeight w:val="281"/>
        </w:trPr>
        <w:tc>
          <w:tcPr>
            <w:tcW w:w="385" w:type="dxa"/>
            <w:tcBorders>
              <w:top w:val="nil"/>
              <w:left w:val="single" w:sz="8" w:space="0" w:color="000000"/>
              <w:bottom w:val="single" w:sz="8" w:space="0" w:color="000000"/>
              <w:right w:val="single" w:sz="8" w:space="0" w:color="000000"/>
            </w:tcBorders>
            <w:noWrap/>
            <w:vAlign w:val="center"/>
            <w:hideMark/>
          </w:tcPr>
          <w:p w14:paraId="1F33DF21" w14:textId="77777777" w:rsidR="00BC3D0F" w:rsidRPr="00BC3D0F" w:rsidRDefault="00BC3D0F" w:rsidP="001006A6">
            <w:pPr>
              <w:spacing w:before="0"/>
              <w:rPr>
                <w:b/>
                <w:bCs/>
                <w:sz w:val="20"/>
                <w:szCs w:val="20"/>
                <w:lang w:val="ro-RO"/>
              </w:rPr>
            </w:pPr>
            <w:r w:rsidRPr="00BC3D0F">
              <w:rPr>
                <w:b/>
                <w:bCs/>
                <w:sz w:val="20"/>
                <w:szCs w:val="20"/>
                <w:lang w:val="ro-RO"/>
              </w:rPr>
              <w:t>10</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2403BA73" w14:textId="77777777" w:rsidR="00BC3D0F" w:rsidRPr="00BC3D0F" w:rsidRDefault="00BC3D0F" w:rsidP="001006A6">
            <w:pPr>
              <w:spacing w:before="0"/>
              <w:rPr>
                <w:b/>
                <w:bCs/>
                <w:sz w:val="20"/>
                <w:szCs w:val="20"/>
                <w:lang w:val="ro-RO"/>
              </w:rPr>
            </w:pPr>
            <w:r w:rsidRPr="00BC3D0F">
              <w:rPr>
                <w:b/>
                <w:bCs/>
                <w:sz w:val="20"/>
                <w:szCs w:val="20"/>
                <w:lang w:val="ro-RO"/>
              </w:rPr>
              <w:t>Accidente de trafic</w:t>
            </w:r>
          </w:p>
        </w:tc>
        <w:tc>
          <w:tcPr>
            <w:tcW w:w="3969" w:type="dxa"/>
            <w:tcBorders>
              <w:top w:val="nil"/>
              <w:left w:val="single" w:sz="8" w:space="0" w:color="000000"/>
              <w:bottom w:val="single" w:sz="8" w:space="0" w:color="000000"/>
              <w:right w:val="single" w:sz="8" w:space="0" w:color="000000"/>
            </w:tcBorders>
            <w:vAlign w:val="center"/>
            <w:hideMark/>
          </w:tcPr>
          <w:p w14:paraId="3E148FDD" w14:textId="77777777" w:rsidR="00BC3D0F" w:rsidRPr="00BC3D0F" w:rsidRDefault="00BC3D0F" w:rsidP="001006A6">
            <w:pPr>
              <w:spacing w:before="0"/>
              <w:rPr>
                <w:sz w:val="20"/>
                <w:szCs w:val="20"/>
                <w:lang w:val="ro-RO"/>
              </w:rPr>
            </w:pPr>
            <w:r w:rsidRPr="00BC3D0F">
              <w:rPr>
                <w:sz w:val="20"/>
                <w:szCs w:val="20"/>
                <w:lang w:val="ro-RO"/>
              </w:rPr>
              <w:t>Numarul accidentelor in trafic din vina personalului propriu al Operatorului</w:t>
            </w:r>
          </w:p>
        </w:tc>
        <w:tc>
          <w:tcPr>
            <w:tcW w:w="551" w:type="dxa"/>
            <w:tcBorders>
              <w:top w:val="nil"/>
              <w:left w:val="single" w:sz="8" w:space="0" w:color="000000"/>
              <w:bottom w:val="single" w:sz="8" w:space="0" w:color="000000"/>
              <w:right w:val="single" w:sz="8" w:space="0" w:color="000000"/>
            </w:tcBorders>
            <w:noWrap/>
            <w:vAlign w:val="center"/>
            <w:hideMark/>
          </w:tcPr>
          <w:p w14:paraId="35DFF311"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single" w:sz="8" w:space="0" w:color="000000"/>
              <w:bottom w:val="single" w:sz="8" w:space="0" w:color="000000"/>
              <w:right w:val="single" w:sz="8" w:space="0" w:color="000000"/>
            </w:tcBorders>
            <w:noWrap/>
            <w:vAlign w:val="center"/>
            <w:hideMark/>
          </w:tcPr>
          <w:p w14:paraId="6B7CAE96" w14:textId="77777777" w:rsidR="00BC3D0F" w:rsidRPr="00BC3D0F" w:rsidRDefault="00BC3D0F" w:rsidP="001006A6">
            <w:pPr>
              <w:spacing w:before="0"/>
              <w:jc w:val="center"/>
              <w:rPr>
                <w:b/>
                <w:bCs/>
                <w:sz w:val="20"/>
                <w:szCs w:val="20"/>
                <w:lang w:val="ro-RO"/>
              </w:rPr>
            </w:pPr>
            <w:r w:rsidRPr="00BC3D0F">
              <w:rPr>
                <w:b/>
                <w:bCs/>
                <w:sz w:val="20"/>
                <w:szCs w:val="20"/>
                <w:lang w:val="ro-RO"/>
              </w:rPr>
              <w:t>No.</w:t>
            </w:r>
          </w:p>
        </w:tc>
        <w:tc>
          <w:tcPr>
            <w:tcW w:w="1008" w:type="dxa"/>
            <w:tcBorders>
              <w:top w:val="nil"/>
              <w:left w:val="single" w:sz="8" w:space="0" w:color="000000"/>
              <w:bottom w:val="single" w:sz="8" w:space="0" w:color="000000"/>
              <w:right w:val="single" w:sz="8" w:space="0" w:color="000000"/>
            </w:tcBorders>
            <w:noWrap/>
            <w:vAlign w:val="center"/>
            <w:hideMark/>
          </w:tcPr>
          <w:p w14:paraId="2942A169" w14:textId="3FF4C327" w:rsidR="00BC3D0F" w:rsidRPr="00BC3D0F" w:rsidRDefault="007867B8" w:rsidP="001006A6">
            <w:pPr>
              <w:spacing w:before="0"/>
              <w:jc w:val="center"/>
              <w:rPr>
                <w:b/>
                <w:bCs/>
                <w:sz w:val="20"/>
                <w:szCs w:val="20"/>
                <w:lang w:val="ro-RO"/>
              </w:rPr>
            </w:pPr>
            <w:r>
              <w:rPr>
                <w:b/>
                <w:bCs/>
                <w:sz w:val="20"/>
                <w:szCs w:val="20"/>
                <w:lang w:val="ro-RO"/>
              </w:rPr>
              <w:t>2</w:t>
            </w:r>
          </w:p>
        </w:tc>
        <w:tc>
          <w:tcPr>
            <w:tcW w:w="954" w:type="dxa"/>
            <w:tcBorders>
              <w:top w:val="nil"/>
              <w:left w:val="single" w:sz="8" w:space="0" w:color="000000"/>
              <w:bottom w:val="single" w:sz="8" w:space="0" w:color="000000"/>
              <w:right w:val="single" w:sz="8" w:space="0" w:color="000000"/>
            </w:tcBorders>
            <w:noWrap/>
            <w:vAlign w:val="center"/>
            <w:hideMark/>
          </w:tcPr>
          <w:p w14:paraId="7C3708CA" w14:textId="24C57566" w:rsidR="00BC3D0F" w:rsidRPr="00BC3D0F" w:rsidRDefault="007867B8" w:rsidP="001006A6">
            <w:pPr>
              <w:spacing w:before="0"/>
              <w:jc w:val="center"/>
              <w:rPr>
                <w:b/>
                <w:bCs/>
                <w:sz w:val="20"/>
                <w:szCs w:val="20"/>
                <w:lang w:val="ro-RO"/>
              </w:rPr>
            </w:pPr>
            <w:r>
              <w:rPr>
                <w:b/>
                <w:bCs/>
                <w:sz w:val="20"/>
                <w:szCs w:val="20"/>
                <w:lang w:val="ro-RO"/>
              </w:rPr>
              <w:t>10</w:t>
            </w:r>
          </w:p>
        </w:tc>
        <w:tc>
          <w:tcPr>
            <w:tcW w:w="580" w:type="dxa"/>
            <w:tcBorders>
              <w:top w:val="nil"/>
              <w:left w:val="single" w:sz="8" w:space="0" w:color="000000"/>
              <w:bottom w:val="single" w:sz="8" w:space="0" w:color="000000"/>
              <w:right w:val="single" w:sz="8" w:space="0" w:color="000000"/>
            </w:tcBorders>
            <w:noWrap/>
            <w:vAlign w:val="center"/>
            <w:hideMark/>
          </w:tcPr>
          <w:p w14:paraId="665930CE" w14:textId="77777777" w:rsidR="00BC3D0F" w:rsidRPr="00BC3D0F" w:rsidRDefault="00BC3D0F" w:rsidP="001006A6">
            <w:pPr>
              <w:spacing w:before="0"/>
              <w:jc w:val="center"/>
              <w:rPr>
                <w:b/>
                <w:bCs/>
                <w:sz w:val="20"/>
                <w:szCs w:val="20"/>
                <w:lang w:val="ro-RO"/>
              </w:rPr>
            </w:pPr>
            <w:r w:rsidRPr="00BC3D0F">
              <w:rPr>
                <w:b/>
                <w:bCs/>
                <w:sz w:val="20"/>
                <w:szCs w:val="20"/>
                <w:lang w:val="ro-RO"/>
              </w:rPr>
              <w:t>6.00%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06B23FC2"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7F449EAF"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06889C09" w14:textId="5CFD6734" w:rsidR="00BC3D0F" w:rsidRPr="00BC3D0F" w:rsidRDefault="00BC3D0F" w:rsidP="001006A6">
            <w:pPr>
              <w:spacing w:before="0"/>
              <w:jc w:val="center"/>
              <w:rPr>
                <w:sz w:val="20"/>
                <w:szCs w:val="20"/>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41D6AD82"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54FDE211" w14:textId="77777777" w:rsidTr="001006A6">
        <w:trPr>
          <w:trHeight w:val="187"/>
        </w:trPr>
        <w:tc>
          <w:tcPr>
            <w:tcW w:w="385" w:type="dxa"/>
            <w:tcBorders>
              <w:top w:val="nil"/>
              <w:left w:val="single" w:sz="8" w:space="0" w:color="000000"/>
              <w:bottom w:val="single" w:sz="8" w:space="0" w:color="000000"/>
              <w:right w:val="single" w:sz="8" w:space="0" w:color="000000"/>
            </w:tcBorders>
            <w:shd w:val="clear" w:color="000000" w:fill="00AFEF"/>
            <w:noWrap/>
            <w:vAlign w:val="center"/>
            <w:hideMark/>
          </w:tcPr>
          <w:p w14:paraId="71DA0BF4" w14:textId="77777777" w:rsidR="00BC3D0F" w:rsidRPr="00BC3D0F" w:rsidRDefault="00BC3D0F" w:rsidP="001006A6">
            <w:pPr>
              <w:spacing w:before="0"/>
              <w:rPr>
                <w:b/>
                <w:bCs/>
                <w:sz w:val="20"/>
                <w:szCs w:val="20"/>
                <w:lang w:val="ro-RO"/>
              </w:rPr>
            </w:pPr>
            <w:r w:rsidRPr="00BC3D0F">
              <w:rPr>
                <w:b/>
                <w:bCs/>
                <w:sz w:val="20"/>
                <w:szCs w:val="20"/>
                <w:lang w:val="ro-RO"/>
              </w:rPr>
              <w:t>11</w:t>
            </w:r>
          </w:p>
        </w:tc>
        <w:tc>
          <w:tcPr>
            <w:tcW w:w="2015" w:type="dxa"/>
            <w:gridSpan w:val="2"/>
            <w:tcBorders>
              <w:top w:val="single" w:sz="8" w:space="0" w:color="000000"/>
              <w:left w:val="single" w:sz="8" w:space="0" w:color="000000"/>
              <w:bottom w:val="single" w:sz="8" w:space="0" w:color="000000"/>
              <w:right w:val="single" w:sz="8" w:space="0" w:color="000000"/>
            </w:tcBorders>
            <w:shd w:val="clear" w:color="000000" w:fill="00AFEF"/>
            <w:noWrap/>
            <w:vAlign w:val="center"/>
            <w:hideMark/>
          </w:tcPr>
          <w:p w14:paraId="55098CEB" w14:textId="77777777" w:rsidR="00BC3D0F" w:rsidRPr="00BC3D0F" w:rsidRDefault="00BC3D0F" w:rsidP="001006A6">
            <w:pPr>
              <w:spacing w:before="0"/>
              <w:rPr>
                <w:b/>
                <w:bCs/>
                <w:sz w:val="20"/>
                <w:szCs w:val="20"/>
                <w:lang w:val="ro-RO"/>
              </w:rPr>
            </w:pPr>
            <w:r w:rsidRPr="00BC3D0F">
              <w:rPr>
                <w:b/>
                <w:bCs/>
                <w:sz w:val="20"/>
                <w:szCs w:val="20"/>
                <w:lang w:val="ro-RO"/>
              </w:rPr>
              <w:t>Indicele de Satisfactie a Pasagerilor</w:t>
            </w:r>
          </w:p>
        </w:tc>
        <w:tc>
          <w:tcPr>
            <w:tcW w:w="3969" w:type="dxa"/>
            <w:tcBorders>
              <w:top w:val="nil"/>
              <w:left w:val="nil"/>
              <w:bottom w:val="single" w:sz="8" w:space="0" w:color="000000"/>
              <w:right w:val="single" w:sz="8" w:space="0" w:color="000000"/>
            </w:tcBorders>
            <w:shd w:val="clear" w:color="000000" w:fill="00AFEF"/>
            <w:noWrap/>
            <w:vAlign w:val="center"/>
            <w:hideMark/>
          </w:tcPr>
          <w:p w14:paraId="6A70082F" w14:textId="77777777" w:rsidR="00BC3D0F" w:rsidRPr="00BC3D0F" w:rsidRDefault="00BC3D0F" w:rsidP="001006A6">
            <w:pPr>
              <w:spacing w:before="0"/>
              <w:rPr>
                <w:sz w:val="20"/>
                <w:szCs w:val="20"/>
                <w:lang w:val="ro-RO"/>
              </w:rPr>
            </w:pPr>
            <w:r w:rsidRPr="00BC3D0F">
              <w:rPr>
                <w:sz w:val="20"/>
                <w:szCs w:val="20"/>
                <w:lang w:val="ro-RO"/>
              </w:rPr>
              <w:t>Respectarea nivelului minim impus</w:t>
            </w:r>
          </w:p>
        </w:tc>
        <w:tc>
          <w:tcPr>
            <w:tcW w:w="551" w:type="dxa"/>
            <w:tcBorders>
              <w:top w:val="nil"/>
              <w:left w:val="nil"/>
              <w:bottom w:val="single" w:sz="8" w:space="0" w:color="000000"/>
              <w:right w:val="single" w:sz="8" w:space="0" w:color="000000"/>
            </w:tcBorders>
            <w:shd w:val="clear" w:color="000000" w:fill="00AFEF"/>
            <w:noWrap/>
            <w:vAlign w:val="center"/>
            <w:hideMark/>
          </w:tcPr>
          <w:p w14:paraId="66F6D3BB" w14:textId="77777777" w:rsidR="00BC3D0F" w:rsidRPr="00BC3D0F" w:rsidRDefault="00BC3D0F" w:rsidP="001006A6">
            <w:pPr>
              <w:spacing w:before="0"/>
              <w:jc w:val="center"/>
              <w:rPr>
                <w:b/>
                <w:bCs/>
                <w:sz w:val="20"/>
                <w:szCs w:val="20"/>
                <w:lang w:val="ro-RO"/>
              </w:rPr>
            </w:pPr>
            <w:r w:rsidRPr="00BC3D0F">
              <w:rPr>
                <w:b/>
                <w:bCs/>
                <w:sz w:val="20"/>
                <w:szCs w:val="20"/>
                <w:lang w:val="ro-RO"/>
              </w:rPr>
              <w:t>toate</w:t>
            </w:r>
          </w:p>
        </w:tc>
        <w:tc>
          <w:tcPr>
            <w:tcW w:w="426" w:type="dxa"/>
            <w:tcBorders>
              <w:top w:val="nil"/>
              <w:left w:val="nil"/>
              <w:bottom w:val="single" w:sz="8" w:space="0" w:color="000000"/>
              <w:right w:val="single" w:sz="8" w:space="0" w:color="000000"/>
            </w:tcBorders>
            <w:shd w:val="clear" w:color="000000" w:fill="00AFEF"/>
            <w:noWrap/>
            <w:vAlign w:val="center"/>
            <w:hideMark/>
          </w:tcPr>
          <w:p w14:paraId="262592EA" w14:textId="77777777" w:rsidR="00BC3D0F" w:rsidRPr="00BC3D0F" w:rsidRDefault="00BC3D0F" w:rsidP="001006A6">
            <w:pPr>
              <w:spacing w:before="0"/>
              <w:jc w:val="center"/>
              <w:rPr>
                <w:b/>
                <w:bCs/>
                <w:sz w:val="20"/>
                <w:szCs w:val="20"/>
                <w:lang w:val="ro-RO"/>
              </w:rPr>
            </w:pPr>
            <w:r w:rsidRPr="00BC3D0F">
              <w:rPr>
                <w:b/>
                <w:bCs/>
                <w:sz w:val="20"/>
                <w:szCs w:val="20"/>
                <w:lang w:val="ro-RO"/>
              </w:rPr>
              <w:t>No.</w:t>
            </w:r>
          </w:p>
        </w:tc>
        <w:tc>
          <w:tcPr>
            <w:tcW w:w="1008" w:type="dxa"/>
            <w:tcBorders>
              <w:top w:val="nil"/>
              <w:left w:val="nil"/>
              <w:bottom w:val="single" w:sz="8" w:space="0" w:color="000000"/>
              <w:right w:val="single" w:sz="8" w:space="0" w:color="000000"/>
            </w:tcBorders>
            <w:shd w:val="clear" w:color="000000" w:fill="00AFEF"/>
            <w:noWrap/>
            <w:vAlign w:val="center"/>
            <w:hideMark/>
          </w:tcPr>
          <w:p w14:paraId="0A81D6A8" w14:textId="77777777" w:rsidR="00BC3D0F" w:rsidRPr="00BC3D0F" w:rsidRDefault="00BC3D0F" w:rsidP="001006A6">
            <w:pPr>
              <w:spacing w:before="0"/>
              <w:jc w:val="center"/>
              <w:rPr>
                <w:b/>
                <w:bCs/>
                <w:sz w:val="20"/>
                <w:szCs w:val="20"/>
                <w:lang w:val="ro-RO"/>
              </w:rPr>
            </w:pPr>
            <w:r w:rsidRPr="00BC3D0F">
              <w:rPr>
                <w:b/>
                <w:bCs/>
                <w:sz w:val="20"/>
                <w:szCs w:val="20"/>
                <w:lang w:val="ro-RO"/>
              </w:rPr>
              <w:t>7.5</w:t>
            </w:r>
          </w:p>
        </w:tc>
        <w:tc>
          <w:tcPr>
            <w:tcW w:w="954" w:type="dxa"/>
            <w:tcBorders>
              <w:top w:val="nil"/>
              <w:left w:val="nil"/>
              <w:bottom w:val="single" w:sz="8" w:space="0" w:color="000000"/>
              <w:right w:val="single" w:sz="8" w:space="0" w:color="000000"/>
            </w:tcBorders>
            <w:shd w:val="clear" w:color="000000" w:fill="00AFEF"/>
            <w:noWrap/>
            <w:vAlign w:val="center"/>
            <w:hideMark/>
          </w:tcPr>
          <w:p w14:paraId="32148EA0" w14:textId="77777777" w:rsidR="00BC3D0F" w:rsidRPr="00BC3D0F" w:rsidRDefault="00BC3D0F" w:rsidP="001006A6">
            <w:pPr>
              <w:spacing w:before="0"/>
              <w:jc w:val="center"/>
              <w:rPr>
                <w:b/>
                <w:bCs/>
                <w:sz w:val="20"/>
                <w:szCs w:val="20"/>
                <w:lang w:val="ro-RO"/>
              </w:rPr>
            </w:pPr>
            <w:r w:rsidRPr="00BC3D0F">
              <w:rPr>
                <w:b/>
                <w:bCs/>
                <w:sz w:val="20"/>
                <w:szCs w:val="20"/>
                <w:lang w:val="ro-RO"/>
              </w:rPr>
              <w:t>7</w:t>
            </w:r>
          </w:p>
        </w:tc>
        <w:tc>
          <w:tcPr>
            <w:tcW w:w="580" w:type="dxa"/>
            <w:tcBorders>
              <w:top w:val="nil"/>
              <w:left w:val="nil"/>
              <w:bottom w:val="single" w:sz="8" w:space="0" w:color="000000"/>
              <w:right w:val="single" w:sz="8" w:space="0" w:color="000000"/>
            </w:tcBorders>
            <w:shd w:val="clear" w:color="000000" w:fill="00AFEF"/>
            <w:noWrap/>
            <w:vAlign w:val="center"/>
            <w:hideMark/>
          </w:tcPr>
          <w:p w14:paraId="59B04E50" w14:textId="77777777" w:rsidR="00BC3D0F" w:rsidRPr="00BC3D0F" w:rsidRDefault="00BC3D0F" w:rsidP="001006A6">
            <w:pPr>
              <w:spacing w:before="0"/>
              <w:jc w:val="center"/>
              <w:rPr>
                <w:b/>
                <w:bCs/>
                <w:sz w:val="20"/>
                <w:szCs w:val="20"/>
                <w:lang w:val="ro-RO"/>
              </w:rPr>
            </w:pPr>
            <w:r w:rsidRPr="00BC3D0F">
              <w:rPr>
                <w:b/>
                <w:bCs/>
                <w:sz w:val="20"/>
                <w:szCs w:val="20"/>
                <w:lang w:val="ro-RO"/>
              </w:rPr>
              <w:t>12.00%</w:t>
            </w:r>
          </w:p>
        </w:tc>
        <w:tc>
          <w:tcPr>
            <w:tcW w:w="875" w:type="dxa"/>
            <w:tcBorders>
              <w:top w:val="nil"/>
              <w:left w:val="nil"/>
              <w:bottom w:val="single" w:sz="8" w:space="0" w:color="000000"/>
              <w:right w:val="single" w:sz="8" w:space="0" w:color="000000"/>
            </w:tcBorders>
            <w:shd w:val="clear" w:color="000000" w:fill="00AFEF"/>
            <w:noWrap/>
            <w:vAlign w:val="center"/>
            <w:hideMark/>
          </w:tcPr>
          <w:p w14:paraId="5BB94A1F" w14:textId="77777777" w:rsidR="00BC3D0F" w:rsidRPr="00BC3D0F" w:rsidRDefault="00BC3D0F" w:rsidP="001006A6">
            <w:pPr>
              <w:spacing w:before="0"/>
              <w:jc w:val="center"/>
              <w:rPr>
                <w:b/>
                <w:bCs/>
                <w:sz w:val="20"/>
                <w:szCs w:val="20"/>
                <w:lang w:val="ro-RO"/>
              </w:rPr>
            </w:pPr>
            <w:r w:rsidRPr="00BC3D0F">
              <w:rPr>
                <w:b/>
                <w:bCs/>
                <w:sz w:val="20"/>
                <w:szCs w:val="20"/>
                <w:lang w:val="ro-RO"/>
              </w:rPr>
              <w:t>6</w:t>
            </w:r>
          </w:p>
        </w:tc>
        <w:tc>
          <w:tcPr>
            <w:tcW w:w="1134" w:type="dxa"/>
            <w:tcBorders>
              <w:top w:val="nil"/>
              <w:left w:val="nil"/>
              <w:bottom w:val="single" w:sz="8" w:space="0" w:color="000000"/>
              <w:right w:val="single" w:sz="8" w:space="0" w:color="000000"/>
            </w:tcBorders>
            <w:shd w:val="clear" w:color="000000" w:fill="00AFEF"/>
            <w:noWrap/>
            <w:vAlign w:val="center"/>
            <w:hideMark/>
          </w:tcPr>
          <w:p w14:paraId="6E5D7926"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567" w:type="dxa"/>
            <w:tcBorders>
              <w:top w:val="nil"/>
              <w:left w:val="nil"/>
              <w:bottom w:val="single" w:sz="8" w:space="0" w:color="000000"/>
              <w:right w:val="single" w:sz="8" w:space="0" w:color="000000"/>
            </w:tcBorders>
            <w:shd w:val="clear" w:color="000000" w:fill="00AFEF"/>
            <w:noWrap/>
            <w:vAlign w:val="center"/>
            <w:hideMark/>
          </w:tcPr>
          <w:p w14:paraId="12FDAA9B" w14:textId="006D1A13" w:rsidR="00BC3D0F" w:rsidRPr="00BC3D0F" w:rsidRDefault="00BC3D0F" w:rsidP="001006A6">
            <w:pPr>
              <w:spacing w:before="0"/>
              <w:jc w:val="center"/>
              <w:rPr>
                <w:sz w:val="20"/>
                <w:szCs w:val="20"/>
                <w:lang w:val="ro-RO"/>
              </w:rPr>
            </w:pPr>
          </w:p>
        </w:tc>
        <w:tc>
          <w:tcPr>
            <w:tcW w:w="1475" w:type="dxa"/>
            <w:tcBorders>
              <w:top w:val="nil"/>
              <w:left w:val="nil"/>
              <w:bottom w:val="single" w:sz="8" w:space="0" w:color="000000"/>
              <w:right w:val="single" w:sz="8" w:space="0" w:color="000000"/>
            </w:tcBorders>
            <w:shd w:val="clear" w:color="000000" w:fill="00AFEF"/>
            <w:noWrap/>
            <w:vAlign w:val="center"/>
            <w:hideMark/>
          </w:tcPr>
          <w:p w14:paraId="2886C344"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r w:rsidR="00BC3D0F" w:rsidRPr="00BC3D0F" w14:paraId="4331B4C5" w14:textId="77777777" w:rsidTr="001006A6">
        <w:trPr>
          <w:trHeight w:val="179"/>
        </w:trPr>
        <w:tc>
          <w:tcPr>
            <w:tcW w:w="385" w:type="dxa"/>
            <w:tcBorders>
              <w:top w:val="nil"/>
              <w:left w:val="nil"/>
              <w:bottom w:val="nil"/>
              <w:right w:val="nil"/>
            </w:tcBorders>
            <w:noWrap/>
            <w:hideMark/>
          </w:tcPr>
          <w:p w14:paraId="2AD68244" w14:textId="77777777" w:rsidR="00BC3D0F" w:rsidRPr="00BC3D0F" w:rsidRDefault="00BC3D0F" w:rsidP="001006A6">
            <w:pPr>
              <w:spacing w:before="0"/>
              <w:rPr>
                <w:sz w:val="20"/>
                <w:szCs w:val="20"/>
                <w:lang w:val="ro-RO"/>
              </w:rPr>
            </w:pPr>
            <w:r w:rsidRPr="00BC3D0F">
              <w:rPr>
                <w:sz w:val="20"/>
                <w:szCs w:val="20"/>
                <w:lang w:val="ro-RO"/>
              </w:rPr>
              <w:t> </w:t>
            </w:r>
          </w:p>
        </w:tc>
        <w:tc>
          <w:tcPr>
            <w:tcW w:w="739" w:type="dxa"/>
            <w:tcBorders>
              <w:top w:val="nil"/>
              <w:left w:val="nil"/>
              <w:bottom w:val="nil"/>
              <w:right w:val="nil"/>
            </w:tcBorders>
            <w:noWrap/>
            <w:hideMark/>
          </w:tcPr>
          <w:p w14:paraId="02502740" w14:textId="77777777" w:rsidR="00BC3D0F" w:rsidRPr="00BC3D0F" w:rsidRDefault="00BC3D0F" w:rsidP="001006A6">
            <w:pPr>
              <w:spacing w:before="0"/>
              <w:rPr>
                <w:sz w:val="20"/>
                <w:szCs w:val="20"/>
                <w:lang w:val="ro-RO"/>
              </w:rPr>
            </w:pPr>
            <w:r w:rsidRPr="00BC3D0F">
              <w:rPr>
                <w:sz w:val="20"/>
                <w:szCs w:val="20"/>
                <w:lang w:val="ro-RO"/>
              </w:rPr>
              <w:t> </w:t>
            </w:r>
          </w:p>
        </w:tc>
        <w:tc>
          <w:tcPr>
            <w:tcW w:w="1276" w:type="dxa"/>
            <w:tcBorders>
              <w:top w:val="nil"/>
              <w:left w:val="nil"/>
              <w:bottom w:val="nil"/>
              <w:right w:val="nil"/>
            </w:tcBorders>
            <w:noWrap/>
            <w:hideMark/>
          </w:tcPr>
          <w:p w14:paraId="57FE6CBC" w14:textId="77777777" w:rsidR="00BC3D0F" w:rsidRPr="00BC3D0F" w:rsidRDefault="00BC3D0F" w:rsidP="001006A6">
            <w:pPr>
              <w:spacing w:before="0"/>
              <w:rPr>
                <w:sz w:val="20"/>
                <w:szCs w:val="20"/>
                <w:lang w:val="ro-RO"/>
              </w:rPr>
            </w:pPr>
            <w:r w:rsidRPr="00BC3D0F">
              <w:rPr>
                <w:sz w:val="20"/>
                <w:szCs w:val="20"/>
                <w:lang w:val="ro-RO"/>
              </w:rPr>
              <w:t> </w:t>
            </w:r>
          </w:p>
        </w:tc>
        <w:tc>
          <w:tcPr>
            <w:tcW w:w="3969" w:type="dxa"/>
            <w:tcBorders>
              <w:top w:val="nil"/>
              <w:left w:val="nil"/>
              <w:bottom w:val="nil"/>
              <w:right w:val="nil"/>
            </w:tcBorders>
            <w:noWrap/>
            <w:hideMark/>
          </w:tcPr>
          <w:p w14:paraId="569E41C3" w14:textId="77777777" w:rsidR="00BC3D0F" w:rsidRPr="00BC3D0F" w:rsidRDefault="00BC3D0F" w:rsidP="001006A6">
            <w:pPr>
              <w:spacing w:before="0"/>
              <w:rPr>
                <w:sz w:val="20"/>
                <w:szCs w:val="20"/>
                <w:lang w:val="ro-RO"/>
              </w:rPr>
            </w:pPr>
            <w:r w:rsidRPr="00BC3D0F">
              <w:rPr>
                <w:sz w:val="20"/>
                <w:szCs w:val="20"/>
                <w:lang w:val="ro-RO"/>
              </w:rPr>
              <w:t> </w:t>
            </w:r>
          </w:p>
        </w:tc>
        <w:tc>
          <w:tcPr>
            <w:tcW w:w="551" w:type="dxa"/>
            <w:tcBorders>
              <w:top w:val="nil"/>
              <w:left w:val="nil"/>
              <w:bottom w:val="nil"/>
              <w:right w:val="nil"/>
            </w:tcBorders>
            <w:noWrap/>
            <w:hideMark/>
          </w:tcPr>
          <w:p w14:paraId="104DC20A" w14:textId="77777777" w:rsidR="00BC3D0F" w:rsidRPr="00BC3D0F" w:rsidRDefault="00BC3D0F" w:rsidP="001006A6">
            <w:pPr>
              <w:spacing w:before="0"/>
              <w:rPr>
                <w:sz w:val="20"/>
                <w:szCs w:val="20"/>
                <w:lang w:val="ro-RO"/>
              </w:rPr>
            </w:pPr>
            <w:r w:rsidRPr="00BC3D0F">
              <w:rPr>
                <w:sz w:val="20"/>
                <w:szCs w:val="20"/>
                <w:lang w:val="ro-RO"/>
              </w:rPr>
              <w:t> </w:t>
            </w:r>
          </w:p>
        </w:tc>
        <w:tc>
          <w:tcPr>
            <w:tcW w:w="426" w:type="dxa"/>
            <w:tcBorders>
              <w:top w:val="nil"/>
              <w:left w:val="nil"/>
              <w:bottom w:val="nil"/>
              <w:right w:val="single" w:sz="8" w:space="0" w:color="000000"/>
            </w:tcBorders>
            <w:noWrap/>
            <w:hideMark/>
          </w:tcPr>
          <w:p w14:paraId="1219B833" w14:textId="77777777" w:rsidR="00BC3D0F" w:rsidRPr="00BC3D0F" w:rsidRDefault="00BC3D0F" w:rsidP="001006A6">
            <w:pPr>
              <w:spacing w:before="0"/>
              <w:rPr>
                <w:sz w:val="20"/>
                <w:szCs w:val="20"/>
                <w:lang w:val="ro-RO"/>
              </w:rPr>
            </w:pPr>
            <w:r w:rsidRPr="00BC3D0F">
              <w:rPr>
                <w:sz w:val="20"/>
                <w:szCs w:val="20"/>
                <w:lang w:val="ro-RO"/>
              </w:rPr>
              <w:t> </w:t>
            </w:r>
          </w:p>
        </w:tc>
        <w:tc>
          <w:tcPr>
            <w:tcW w:w="1008" w:type="dxa"/>
            <w:vMerge w:val="restart"/>
            <w:tcBorders>
              <w:top w:val="nil"/>
              <w:left w:val="single" w:sz="8" w:space="0" w:color="000000"/>
              <w:bottom w:val="single" w:sz="8" w:space="0" w:color="000000"/>
              <w:right w:val="nil"/>
            </w:tcBorders>
            <w:vAlign w:val="center"/>
            <w:hideMark/>
          </w:tcPr>
          <w:p w14:paraId="7FBC49B3" w14:textId="77777777" w:rsidR="00BC3D0F" w:rsidRPr="00BC3D0F" w:rsidRDefault="00BC3D0F" w:rsidP="001006A6">
            <w:pPr>
              <w:spacing w:before="0"/>
              <w:jc w:val="center"/>
              <w:rPr>
                <w:b/>
                <w:bCs/>
                <w:sz w:val="20"/>
                <w:szCs w:val="20"/>
                <w:lang w:val="ro-RO"/>
              </w:rPr>
            </w:pPr>
            <w:r w:rsidRPr="00BC3D0F">
              <w:rPr>
                <w:b/>
                <w:bCs/>
                <w:sz w:val="20"/>
                <w:szCs w:val="20"/>
                <w:lang w:val="ro-RO"/>
              </w:rPr>
              <w:t>Total pondere criterii</w:t>
            </w:r>
          </w:p>
        </w:tc>
        <w:tc>
          <w:tcPr>
            <w:tcW w:w="954" w:type="dxa"/>
            <w:vMerge w:val="restart"/>
            <w:tcBorders>
              <w:top w:val="nil"/>
              <w:left w:val="nil"/>
              <w:bottom w:val="single" w:sz="8" w:space="0" w:color="000000"/>
              <w:right w:val="single" w:sz="8" w:space="0" w:color="000000"/>
            </w:tcBorders>
            <w:vAlign w:val="center"/>
            <w:hideMark/>
          </w:tcPr>
          <w:p w14:paraId="75645BAC" w14:textId="748DF8C1" w:rsidR="00BC3D0F" w:rsidRPr="00BC3D0F" w:rsidRDefault="00BC3D0F" w:rsidP="001006A6">
            <w:pPr>
              <w:spacing w:before="0"/>
              <w:jc w:val="center"/>
              <w:rPr>
                <w:b/>
                <w:bCs/>
                <w:sz w:val="20"/>
                <w:szCs w:val="20"/>
                <w:lang w:val="ro-RO"/>
              </w:rPr>
            </w:pPr>
          </w:p>
        </w:tc>
        <w:tc>
          <w:tcPr>
            <w:tcW w:w="580" w:type="dxa"/>
            <w:vMerge w:val="restart"/>
            <w:tcBorders>
              <w:top w:val="nil"/>
              <w:left w:val="single" w:sz="8" w:space="0" w:color="000000"/>
              <w:bottom w:val="single" w:sz="8" w:space="0" w:color="000000"/>
              <w:right w:val="single" w:sz="8" w:space="0" w:color="000000"/>
            </w:tcBorders>
            <w:vAlign w:val="center"/>
            <w:hideMark/>
          </w:tcPr>
          <w:p w14:paraId="261DDB3C" w14:textId="77777777" w:rsidR="00BC3D0F" w:rsidRPr="00BC3D0F" w:rsidRDefault="00BC3D0F" w:rsidP="001006A6">
            <w:pPr>
              <w:spacing w:before="0"/>
              <w:jc w:val="center"/>
              <w:rPr>
                <w:b/>
                <w:bCs/>
                <w:sz w:val="20"/>
                <w:szCs w:val="20"/>
                <w:lang w:val="ro-RO"/>
              </w:rPr>
            </w:pPr>
            <w:r w:rsidRPr="00BC3D0F">
              <w:rPr>
                <w:b/>
                <w:bCs/>
                <w:sz w:val="20"/>
                <w:szCs w:val="20"/>
                <w:lang w:val="ro-RO"/>
              </w:rPr>
              <w:t>100.00%</w:t>
            </w:r>
          </w:p>
        </w:tc>
        <w:tc>
          <w:tcPr>
            <w:tcW w:w="875" w:type="dxa"/>
            <w:vMerge w:val="restart"/>
            <w:tcBorders>
              <w:top w:val="nil"/>
              <w:left w:val="single" w:sz="8" w:space="0" w:color="000000"/>
              <w:bottom w:val="single" w:sz="8" w:space="0" w:color="000000"/>
              <w:right w:val="single" w:sz="8" w:space="0" w:color="000000"/>
            </w:tcBorders>
            <w:vAlign w:val="center"/>
            <w:hideMark/>
          </w:tcPr>
          <w:p w14:paraId="6270491D" w14:textId="77777777" w:rsidR="00BC3D0F" w:rsidRPr="00BC3D0F" w:rsidRDefault="00BC3D0F" w:rsidP="001006A6">
            <w:pPr>
              <w:spacing w:before="0"/>
              <w:jc w:val="center"/>
              <w:rPr>
                <w:b/>
                <w:bCs/>
                <w:sz w:val="20"/>
                <w:szCs w:val="20"/>
                <w:lang w:val="ro-RO"/>
              </w:rPr>
            </w:pPr>
            <w:r w:rsidRPr="00BC3D0F">
              <w:rPr>
                <w:b/>
                <w:bCs/>
                <w:sz w:val="20"/>
                <w:szCs w:val="20"/>
                <w:lang w:val="ro-RO"/>
              </w:rPr>
              <w:t>TOTAL</w:t>
            </w:r>
          </w:p>
        </w:tc>
        <w:tc>
          <w:tcPr>
            <w:tcW w:w="1134" w:type="dxa"/>
            <w:vMerge w:val="restart"/>
            <w:tcBorders>
              <w:top w:val="nil"/>
              <w:left w:val="nil"/>
              <w:right w:val="single" w:sz="8" w:space="0" w:color="000000"/>
            </w:tcBorders>
            <w:vAlign w:val="center"/>
            <w:hideMark/>
          </w:tcPr>
          <w:p w14:paraId="08B1BFD8" w14:textId="77777777" w:rsidR="00BC3D0F" w:rsidRPr="00BC3D0F" w:rsidRDefault="00BC3D0F" w:rsidP="001006A6">
            <w:pPr>
              <w:spacing w:before="0"/>
              <w:jc w:val="center"/>
              <w:rPr>
                <w:b/>
                <w:bCs/>
                <w:sz w:val="20"/>
                <w:szCs w:val="20"/>
                <w:lang w:val="ro-RO"/>
              </w:rPr>
            </w:pPr>
            <w:r w:rsidRPr="00BC3D0F">
              <w:rPr>
                <w:b/>
                <w:bCs/>
                <w:sz w:val="20"/>
                <w:szCs w:val="20"/>
                <w:lang w:val="ro-RO"/>
              </w:rPr>
              <w:t>Incalcari majore</w:t>
            </w:r>
          </w:p>
        </w:tc>
        <w:tc>
          <w:tcPr>
            <w:tcW w:w="567" w:type="dxa"/>
            <w:vMerge w:val="restart"/>
            <w:tcBorders>
              <w:top w:val="nil"/>
              <w:left w:val="nil"/>
              <w:right w:val="single" w:sz="8" w:space="0" w:color="000000"/>
            </w:tcBorders>
            <w:shd w:val="clear" w:color="000000" w:fill="CCFFCC"/>
            <w:noWrap/>
            <w:vAlign w:val="center"/>
            <w:hideMark/>
          </w:tcPr>
          <w:p w14:paraId="261980EF"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c>
          <w:tcPr>
            <w:tcW w:w="1475" w:type="dxa"/>
            <w:vMerge w:val="restart"/>
            <w:tcBorders>
              <w:top w:val="nil"/>
              <w:left w:val="nil"/>
              <w:right w:val="single" w:sz="8" w:space="0" w:color="000000"/>
            </w:tcBorders>
            <w:noWrap/>
            <w:vAlign w:val="center"/>
            <w:hideMark/>
          </w:tcPr>
          <w:p w14:paraId="71B83763" w14:textId="0EDCE9DA" w:rsidR="00BC3D0F" w:rsidRPr="00BC3D0F" w:rsidRDefault="00BC3D0F" w:rsidP="001006A6">
            <w:pPr>
              <w:spacing w:before="0"/>
              <w:jc w:val="center"/>
              <w:rPr>
                <w:sz w:val="20"/>
                <w:szCs w:val="20"/>
                <w:lang w:val="ro-RO"/>
              </w:rPr>
            </w:pPr>
          </w:p>
        </w:tc>
      </w:tr>
      <w:tr w:rsidR="00BC3D0F" w:rsidRPr="00BC3D0F" w14:paraId="12BFE409" w14:textId="77777777" w:rsidTr="001006A6">
        <w:trPr>
          <w:trHeight w:val="25"/>
        </w:trPr>
        <w:tc>
          <w:tcPr>
            <w:tcW w:w="385" w:type="dxa"/>
            <w:tcBorders>
              <w:top w:val="nil"/>
              <w:left w:val="nil"/>
              <w:bottom w:val="nil"/>
              <w:right w:val="nil"/>
            </w:tcBorders>
            <w:noWrap/>
            <w:hideMark/>
          </w:tcPr>
          <w:p w14:paraId="64F0C14E" w14:textId="77777777" w:rsidR="00BC3D0F" w:rsidRPr="00BC3D0F" w:rsidRDefault="00BC3D0F" w:rsidP="001006A6">
            <w:pPr>
              <w:spacing w:before="0"/>
              <w:rPr>
                <w:sz w:val="20"/>
                <w:szCs w:val="20"/>
                <w:lang w:val="ro-RO"/>
              </w:rPr>
            </w:pPr>
          </w:p>
        </w:tc>
        <w:tc>
          <w:tcPr>
            <w:tcW w:w="739" w:type="dxa"/>
            <w:tcBorders>
              <w:top w:val="nil"/>
              <w:left w:val="nil"/>
              <w:bottom w:val="nil"/>
              <w:right w:val="nil"/>
            </w:tcBorders>
            <w:noWrap/>
            <w:hideMark/>
          </w:tcPr>
          <w:p w14:paraId="0334C214" w14:textId="77777777" w:rsidR="00BC3D0F" w:rsidRPr="00BC3D0F" w:rsidRDefault="00BC3D0F" w:rsidP="001006A6">
            <w:pPr>
              <w:spacing w:before="0"/>
              <w:rPr>
                <w:sz w:val="20"/>
                <w:szCs w:val="20"/>
                <w:lang w:val="ro-RO"/>
              </w:rPr>
            </w:pPr>
          </w:p>
        </w:tc>
        <w:tc>
          <w:tcPr>
            <w:tcW w:w="1276" w:type="dxa"/>
            <w:tcBorders>
              <w:top w:val="nil"/>
              <w:left w:val="nil"/>
              <w:bottom w:val="nil"/>
              <w:right w:val="nil"/>
            </w:tcBorders>
            <w:noWrap/>
            <w:hideMark/>
          </w:tcPr>
          <w:p w14:paraId="1A062C98" w14:textId="77777777" w:rsidR="00BC3D0F" w:rsidRPr="00BC3D0F" w:rsidRDefault="00BC3D0F" w:rsidP="001006A6">
            <w:pPr>
              <w:spacing w:before="0"/>
              <w:rPr>
                <w:sz w:val="20"/>
                <w:szCs w:val="20"/>
                <w:lang w:val="ro-RO"/>
              </w:rPr>
            </w:pPr>
          </w:p>
        </w:tc>
        <w:tc>
          <w:tcPr>
            <w:tcW w:w="3969" w:type="dxa"/>
            <w:tcBorders>
              <w:top w:val="nil"/>
              <w:left w:val="nil"/>
              <w:bottom w:val="nil"/>
              <w:right w:val="nil"/>
            </w:tcBorders>
            <w:noWrap/>
            <w:hideMark/>
          </w:tcPr>
          <w:p w14:paraId="79E986F4" w14:textId="77777777" w:rsidR="00BC3D0F" w:rsidRPr="00BC3D0F" w:rsidRDefault="00BC3D0F" w:rsidP="001006A6">
            <w:pPr>
              <w:spacing w:before="0"/>
              <w:rPr>
                <w:sz w:val="20"/>
                <w:szCs w:val="20"/>
                <w:lang w:val="ro-RO"/>
              </w:rPr>
            </w:pPr>
          </w:p>
        </w:tc>
        <w:tc>
          <w:tcPr>
            <w:tcW w:w="551" w:type="dxa"/>
            <w:tcBorders>
              <w:top w:val="nil"/>
              <w:left w:val="nil"/>
              <w:bottom w:val="nil"/>
              <w:right w:val="nil"/>
            </w:tcBorders>
            <w:noWrap/>
            <w:hideMark/>
          </w:tcPr>
          <w:p w14:paraId="0EEB3747" w14:textId="77777777" w:rsidR="00BC3D0F" w:rsidRPr="00BC3D0F" w:rsidRDefault="00BC3D0F" w:rsidP="001006A6">
            <w:pPr>
              <w:spacing w:before="0"/>
              <w:rPr>
                <w:sz w:val="20"/>
                <w:szCs w:val="20"/>
                <w:lang w:val="ro-RO"/>
              </w:rPr>
            </w:pPr>
          </w:p>
        </w:tc>
        <w:tc>
          <w:tcPr>
            <w:tcW w:w="426" w:type="dxa"/>
            <w:tcBorders>
              <w:top w:val="nil"/>
              <w:left w:val="nil"/>
              <w:bottom w:val="nil"/>
              <w:right w:val="single" w:sz="8" w:space="0" w:color="000000"/>
            </w:tcBorders>
            <w:noWrap/>
            <w:hideMark/>
          </w:tcPr>
          <w:p w14:paraId="70B4635A" w14:textId="77777777" w:rsidR="00BC3D0F" w:rsidRPr="00BC3D0F" w:rsidRDefault="00BC3D0F" w:rsidP="001006A6">
            <w:pPr>
              <w:spacing w:before="0"/>
              <w:rPr>
                <w:sz w:val="20"/>
                <w:szCs w:val="20"/>
                <w:lang w:val="ro-RO"/>
              </w:rPr>
            </w:pPr>
            <w:r w:rsidRPr="00BC3D0F">
              <w:rPr>
                <w:sz w:val="20"/>
                <w:szCs w:val="20"/>
                <w:lang w:val="ro-RO"/>
              </w:rPr>
              <w:t> </w:t>
            </w:r>
          </w:p>
        </w:tc>
        <w:tc>
          <w:tcPr>
            <w:tcW w:w="1008" w:type="dxa"/>
            <w:vMerge/>
            <w:tcBorders>
              <w:top w:val="nil"/>
              <w:left w:val="single" w:sz="8" w:space="0" w:color="000000"/>
              <w:bottom w:val="single" w:sz="8" w:space="0" w:color="000000"/>
              <w:right w:val="nil"/>
            </w:tcBorders>
            <w:vAlign w:val="center"/>
            <w:hideMark/>
          </w:tcPr>
          <w:p w14:paraId="53545540" w14:textId="77777777" w:rsidR="00BC3D0F" w:rsidRPr="00BC3D0F" w:rsidRDefault="00BC3D0F" w:rsidP="001006A6">
            <w:pPr>
              <w:spacing w:before="0"/>
              <w:jc w:val="center"/>
              <w:rPr>
                <w:b/>
                <w:bCs/>
                <w:sz w:val="20"/>
                <w:szCs w:val="20"/>
                <w:lang w:val="ro-RO"/>
              </w:rPr>
            </w:pPr>
          </w:p>
        </w:tc>
        <w:tc>
          <w:tcPr>
            <w:tcW w:w="954" w:type="dxa"/>
            <w:vMerge/>
            <w:tcBorders>
              <w:top w:val="nil"/>
              <w:left w:val="nil"/>
              <w:bottom w:val="single" w:sz="8" w:space="0" w:color="000000"/>
              <w:right w:val="single" w:sz="8" w:space="0" w:color="000000"/>
            </w:tcBorders>
            <w:vAlign w:val="center"/>
            <w:hideMark/>
          </w:tcPr>
          <w:p w14:paraId="65576545" w14:textId="77777777" w:rsidR="00BC3D0F" w:rsidRPr="00BC3D0F" w:rsidRDefault="00BC3D0F" w:rsidP="001006A6">
            <w:pPr>
              <w:spacing w:before="0"/>
              <w:jc w:val="center"/>
              <w:rPr>
                <w:b/>
                <w:bCs/>
                <w:sz w:val="20"/>
                <w:szCs w:val="20"/>
                <w:lang w:val="ro-RO"/>
              </w:rPr>
            </w:pPr>
          </w:p>
        </w:tc>
        <w:tc>
          <w:tcPr>
            <w:tcW w:w="580" w:type="dxa"/>
            <w:vMerge/>
            <w:tcBorders>
              <w:top w:val="nil"/>
              <w:left w:val="single" w:sz="8" w:space="0" w:color="000000"/>
              <w:bottom w:val="single" w:sz="8" w:space="0" w:color="000000"/>
              <w:right w:val="single" w:sz="8" w:space="0" w:color="000000"/>
            </w:tcBorders>
            <w:vAlign w:val="center"/>
            <w:hideMark/>
          </w:tcPr>
          <w:p w14:paraId="64D4ECEB" w14:textId="77777777" w:rsidR="00BC3D0F" w:rsidRPr="00BC3D0F" w:rsidRDefault="00BC3D0F" w:rsidP="001006A6">
            <w:pPr>
              <w:spacing w:before="0"/>
              <w:jc w:val="center"/>
              <w:rPr>
                <w:b/>
                <w:bCs/>
                <w:sz w:val="20"/>
                <w:szCs w:val="20"/>
                <w:lang w:val="ro-RO"/>
              </w:rPr>
            </w:pPr>
          </w:p>
        </w:tc>
        <w:tc>
          <w:tcPr>
            <w:tcW w:w="875" w:type="dxa"/>
            <w:vMerge/>
            <w:tcBorders>
              <w:top w:val="nil"/>
              <w:left w:val="single" w:sz="8" w:space="0" w:color="000000"/>
              <w:bottom w:val="single" w:sz="8" w:space="0" w:color="000000"/>
              <w:right w:val="single" w:sz="8" w:space="0" w:color="000000"/>
            </w:tcBorders>
            <w:vAlign w:val="center"/>
            <w:hideMark/>
          </w:tcPr>
          <w:p w14:paraId="5791DFF1" w14:textId="77777777" w:rsidR="00BC3D0F" w:rsidRPr="00BC3D0F" w:rsidRDefault="00BC3D0F" w:rsidP="001006A6">
            <w:pPr>
              <w:spacing w:before="0"/>
              <w:jc w:val="center"/>
              <w:rPr>
                <w:b/>
                <w:bCs/>
                <w:sz w:val="20"/>
                <w:szCs w:val="20"/>
                <w:lang w:val="ro-RO"/>
              </w:rPr>
            </w:pPr>
          </w:p>
        </w:tc>
        <w:tc>
          <w:tcPr>
            <w:tcW w:w="1134" w:type="dxa"/>
            <w:vMerge/>
            <w:tcBorders>
              <w:left w:val="nil"/>
              <w:bottom w:val="single" w:sz="8" w:space="0" w:color="000000"/>
              <w:right w:val="single" w:sz="8" w:space="0" w:color="000000"/>
            </w:tcBorders>
            <w:vAlign w:val="center"/>
            <w:hideMark/>
          </w:tcPr>
          <w:p w14:paraId="124901F6" w14:textId="77777777" w:rsidR="00BC3D0F" w:rsidRPr="00BC3D0F" w:rsidRDefault="00BC3D0F" w:rsidP="001006A6">
            <w:pPr>
              <w:spacing w:before="0"/>
              <w:jc w:val="center"/>
              <w:rPr>
                <w:b/>
                <w:bCs/>
                <w:sz w:val="20"/>
                <w:szCs w:val="20"/>
                <w:lang w:val="ro-RO"/>
              </w:rPr>
            </w:pPr>
          </w:p>
        </w:tc>
        <w:tc>
          <w:tcPr>
            <w:tcW w:w="567" w:type="dxa"/>
            <w:vMerge/>
            <w:tcBorders>
              <w:left w:val="nil"/>
              <w:bottom w:val="single" w:sz="8" w:space="0" w:color="000000"/>
              <w:right w:val="single" w:sz="8" w:space="0" w:color="000000"/>
            </w:tcBorders>
            <w:shd w:val="clear" w:color="000000" w:fill="CCFFCC"/>
            <w:noWrap/>
            <w:vAlign w:val="center"/>
            <w:hideMark/>
          </w:tcPr>
          <w:p w14:paraId="15DCF2F1" w14:textId="77777777" w:rsidR="00BC3D0F" w:rsidRPr="00BC3D0F" w:rsidRDefault="00BC3D0F" w:rsidP="001006A6">
            <w:pPr>
              <w:spacing w:before="0"/>
              <w:jc w:val="center"/>
              <w:rPr>
                <w:b/>
                <w:bCs/>
                <w:sz w:val="20"/>
                <w:szCs w:val="20"/>
                <w:lang w:val="ro-RO"/>
              </w:rPr>
            </w:pPr>
          </w:p>
        </w:tc>
        <w:tc>
          <w:tcPr>
            <w:tcW w:w="1475" w:type="dxa"/>
            <w:vMerge/>
            <w:tcBorders>
              <w:left w:val="nil"/>
              <w:bottom w:val="single" w:sz="8" w:space="0" w:color="000000"/>
              <w:right w:val="single" w:sz="8" w:space="0" w:color="000000"/>
            </w:tcBorders>
            <w:noWrap/>
            <w:vAlign w:val="center"/>
            <w:hideMark/>
          </w:tcPr>
          <w:p w14:paraId="5860C058" w14:textId="77777777" w:rsidR="00BC3D0F" w:rsidRPr="00BC3D0F" w:rsidRDefault="00BC3D0F" w:rsidP="001006A6">
            <w:pPr>
              <w:spacing w:before="0"/>
              <w:jc w:val="center"/>
              <w:rPr>
                <w:sz w:val="20"/>
                <w:szCs w:val="20"/>
                <w:lang w:val="ro-RO"/>
              </w:rPr>
            </w:pPr>
          </w:p>
        </w:tc>
      </w:tr>
      <w:tr w:rsidR="00BC3D0F" w:rsidRPr="00BC3D0F" w14:paraId="7F7B41EE" w14:textId="77777777" w:rsidTr="001006A6">
        <w:trPr>
          <w:trHeight w:val="36"/>
        </w:trPr>
        <w:tc>
          <w:tcPr>
            <w:tcW w:w="385" w:type="dxa"/>
            <w:tcBorders>
              <w:top w:val="nil"/>
              <w:left w:val="nil"/>
              <w:bottom w:val="nil"/>
              <w:right w:val="nil"/>
            </w:tcBorders>
            <w:noWrap/>
            <w:hideMark/>
          </w:tcPr>
          <w:p w14:paraId="669BEE9B" w14:textId="77777777" w:rsidR="00BC3D0F" w:rsidRPr="00BC3D0F" w:rsidRDefault="00BC3D0F" w:rsidP="001006A6">
            <w:pPr>
              <w:spacing w:before="0"/>
              <w:rPr>
                <w:sz w:val="20"/>
                <w:szCs w:val="20"/>
                <w:lang w:val="ro-RO"/>
              </w:rPr>
            </w:pPr>
          </w:p>
        </w:tc>
        <w:tc>
          <w:tcPr>
            <w:tcW w:w="739" w:type="dxa"/>
            <w:tcBorders>
              <w:top w:val="nil"/>
              <w:left w:val="nil"/>
              <w:bottom w:val="nil"/>
              <w:right w:val="nil"/>
            </w:tcBorders>
            <w:noWrap/>
            <w:hideMark/>
          </w:tcPr>
          <w:p w14:paraId="071D9923" w14:textId="77777777" w:rsidR="00BC3D0F" w:rsidRPr="00BC3D0F" w:rsidRDefault="00BC3D0F" w:rsidP="001006A6">
            <w:pPr>
              <w:spacing w:before="0"/>
              <w:rPr>
                <w:sz w:val="20"/>
                <w:szCs w:val="20"/>
                <w:lang w:val="ro-RO"/>
              </w:rPr>
            </w:pPr>
          </w:p>
        </w:tc>
        <w:tc>
          <w:tcPr>
            <w:tcW w:w="1276" w:type="dxa"/>
            <w:tcBorders>
              <w:top w:val="nil"/>
              <w:left w:val="nil"/>
              <w:bottom w:val="nil"/>
              <w:right w:val="nil"/>
            </w:tcBorders>
            <w:noWrap/>
            <w:hideMark/>
          </w:tcPr>
          <w:p w14:paraId="15888B9D" w14:textId="77777777" w:rsidR="00BC3D0F" w:rsidRPr="00BC3D0F" w:rsidRDefault="00BC3D0F" w:rsidP="001006A6">
            <w:pPr>
              <w:spacing w:before="0"/>
              <w:rPr>
                <w:sz w:val="20"/>
                <w:szCs w:val="20"/>
                <w:lang w:val="ro-RO"/>
              </w:rPr>
            </w:pPr>
          </w:p>
        </w:tc>
        <w:tc>
          <w:tcPr>
            <w:tcW w:w="3969" w:type="dxa"/>
            <w:tcBorders>
              <w:top w:val="nil"/>
              <w:left w:val="nil"/>
              <w:bottom w:val="nil"/>
              <w:right w:val="nil"/>
            </w:tcBorders>
            <w:noWrap/>
            <w:hideMark/>
          </w:tcPr>
          <w:p w14:paraId="3260CCD8" w14:textId="77777777" w:rsidR="00BC3D0F" w:rsidRPr="00BC3D0F" w:rsidRDefault="00BC3D0F" w:rsidP="001006A6">
            <w:pPr>
              <w:spacing w:before="0"/>
              <w:rPr>
                <w:sz w:val="20"/>
                <w:szCs w:val="20"/>
                <w:lang w:val="ro-RO"/>
              </w:rPr>
            </w:pPr>
          </w:p>
        </w:tc>
        <w:tc>
          <w:tcPr>
            <w:tcW w:w="551" w:type="dxa"/>
            <w:tcBorders>
              <w:top w:val="nil"/>
              <w:left w:val="nil"/>
              <w:bottom w:val="nil"/>
              <w:right w:val="nil"/>
            </w:tcBorders>
            <w:noWrap/>
            <w:hideMark/>
          </w:tcPr>
          <w:p w14:paraId="469F46E5" w14:textId="77777777" w:rsidR="00BC3D0F" w:rsidRPr="00BC3D0F" w:rsidRDefault="00BC3D0F" w:rsidP="001006A6">
            <w:pPr>
              <w:spacing w:before="0"/>
              <w:rPr>
                <w:sz w:val="20"/>
                <w:szCs w:val="20"/>
                <w:lang w:val="ro-RO"/>
              </w:rPr>
            </w:pPr>
          </w:p>
        </w:tc>
        <w:tc>
          <w:tcPr>
            <w:tcW w:w="426" w:type="dxa"/>
            <w:tcBorders>
              <w:top w:val="nil"/>
              <w:left w:val="nil"/>
              <w:bottom w:val="nil"/>
              <w:right w:val="single" w:sz="8" w:space="0" w:color="000000"/>
            </w:tcBorders>
            <w:noWrap/>
            <w:hideMark/>
          </w:tcPr>
          <w:p w14:paraId="676FA385" w14:textId="77777777" w:rsidR="00BC3D0F" w:rsidRPr="00BC3D0F" w:rsidRDefault="00BC3D0F" w:rsidP="001006A6">
            <w:pPr>
              <w:spacing w:before="0"/>
              <w:rPr>
                <w:sz w:val="20"/>
                <w:szCs w:val="20"/>
                <w:lang w:val="ro-RO"/>
              </w:rPr>
            </w:pPr>
            <w:r w:rsidRPr="00BC3D0F">
              <w:rPr>
                <w:sz w:val="20"/>
                <w:szCs w:val="20"/>
                <w:lang w:val="ro-RO"/>
              </w:rPr>
              <w:t> </w:t>
            </w:r>
          </w:p>
        </w:tc>
        <w:tc>
          <w:tcPr>
            <w:tcW w:w="1008" w:type="dxa"/>
            <w:vMerge/>
            <w:tcBorders>
              <w:top w:val="nil"/>
              <w:left w:val="single" w:sz="8" w:space="0" w:color="000000"/>
              <w:bottom w:val="single" w:sz="8" w:space="0" w:color="000000"/>
              <w:right w:val="nil"/>
            </w:tcBorders>
            <w:vAlign w:val="center"/>
            <w:hideMark/>
          </w:tcPr>
          <w:p w14:paraId="40E10779" w14:textId="77777777" w:rsidR="00BC3D0F" w:rsidRPr="00BC3D0F" w:rsidRDefault="00BC3D0F" w:rsidP="001006A6">
            <w:pPr>
              <w:spacing w:before="0"/>
              <w:jc w:val="center"/>
              <w:rPr>
                <w:b/>
                <w:bCs/>
                <w:sz w:val="20"/>
                <w:szCs w:val="20"/>
                <w:lang w:val="ro-RO"/>
              </w:rPr>
            </w:pPr>
          </w:p>
        </w:tc>
        <w:tc>
          <w:tcPr>
            <w:tcW w:w="954" w:type="dxa"/>
            <w:vMerge/>
            <w:tcBorders>
              <w:top w:val="nil"/>
              <w:left w:val="nil"/>
              <w:bottom w:val="single" w:sz="8" w:space="0" w:color="000000"/>
              <w:right w:val="single" w:sz="8" w:space="0" w:color="000000"/>
            </w:tcBorders>
            <w:vAlign w:val="center"/>
            <w:hideMark/>
          </w:tcPr>
          <w:p w14:paraId="13E884DA" w14:textId="77777777" w:rsidR="00BC3D0F" w:rsidRPr="00BC3D0F" w:rsidRDefault="00BC3D0F" w:rsidP="001006A6">
            <w:pPr>
              <w:spacing w:before="0"/>
              <w:jc w:val="center"/>
              <w:rPr>
                <w:b/>
                <w:bCs/>
                <w:sz w:val="20"/>
                <w:szCs w:val="20"/>
                <w:lang w:val="ro-RO"/>
              </w:rPr>
            </w:pPr>
          </w:p>
        </w:tc>
        <w:tc>
          <w:tcPr>
            <w:tcW w:w="580" w:type="dxa"/>
            <w:vMerge/>
            <w:tcBorders>
              <w:top w:val="nil"/>
              <w:left w:val="single" w:sz="8" w:space="0" w:color="000000"/>
              <w:bottom w:val="single" w:sz="8" w:space="0" w:color="000000"/>
              <w:right w:val="single" w:sz="8" w:space="0" w:color="000000"/>
            </w:tcBorders>
            <w:vAlign w:val="center"/>
            <w:hideMark/>
          </w:tcPr>
          <w:p w14:paraId="5A3D5524" w14:textId="77777777" w:rsidR="00BC3D0F" w:rsidRPr="00BC3D0F" w:rsidRDefault="00BC3D0F" w:rsidP="001006A6">
            <w:pPr>
              <w:spacing w:before="0"/>
              <w:jc w:val="center"/>
              <w:rPr>
                <w:b/>
                <w:bCs/>
                <w:sz w:val="20"/>
                <w:szCs w:val="20"/>
                <w:lang w:val="ro-RO"/>
              </w:rPr>
            </w:pPr>
          </w:p>
        </w:tc>
        <w:tc>
          <w:tcPr>
            <w:tcW w:w="875" w:type="dxa"/>
            <w:vMerge/>
            <w:tcBorders>
              <w:top w:val="nil"/>
              <w:left w:val="single" w:sz="8" w:space="0" w:color="000000"/>
              <w:bottom w:val="single" w:sz="8" w:space="0" w:color="000000"/>
              <w:right w:val="single" w:sz="8" w:space="0" w:color="000000"/>
            </w:tcBorders>
            <w:vAlign w:val="center"/>
            <w:hideMark/>
          </w:tcPr>
          <w:p w14:paraId="7DF83DE3" w14:textId="77777777" w:rsidR="00BC3D0F" w:rsidRPr="00BC3D0F" w:rsidRDefault="00BC3D0F" w:rsidP="001006A6">
            <w:pPr>
              <w:spacing w:before="0"/>
              <w:jc w:val="center"/>
              <w:rPr>
                <w:b/>
                <w:bCs/>
                <w:sz w:val="20"/>
                <w:szCs w:val="20"/>
                <w:lang w:val="ro-RO"/>
              </w:rPr>
            </w:pPr>
          </w:p>
        </w:tc>
        <w:tc>
          <w:tcPr>
            <w:tcW w:w="1134" w:type="dxa"/>
            <w:tcBorders>
              <w:top w:val="nil"/>
              <w:left w:val="nil"/>
              <w:bottom w:val="single" w:sz="8" w:space="0" w:color="000000"/>
              <w:right w:val="single" w:sz="8" w:space="0" w:color="000000"/>
            </w:tcBorders>
            <w:shd w:val="clear" w:color="000000" w:fill="FFFF99"/>
            <w:vAlign w:val="center"/>
            <w:hideMark/>
          </w:tcPr>
          <w:p w14:paraId="376B1850" w14:textId="77777777" w:rsidR="00BC3D0F" w:rsidRPr="00BC3D0F" w:rsidRDefault="00BC3D0F" w:rsidP="001006A6">
            <w:pPr>
              <w:spacing w:before="0"/>
              <w:jc w:val="center"/>
              <w:rPr>
                <w:b/>
                <w:bCs/>
                <w:sz w:val="20"/>
                <w:szCs w:val="20"/>
                <w:lang w:val="ro-RO"/>
              </w:rPr>
            </w:pPr>
            <w:r w:rsidRPr="00BC3D0F">
              <w:rPr>
                <w:b/>
                <w:bCs/>
                <w:sz w:val="20"/>
                <w:szCs w:val="20"/>
                <w:lang w:val="ro-RO"/>
              </w:rPr>
              <w:t>Retinere trimestriala din garantia anuala</w:t>
            </w:r>
          </w:p>
        </w:tc>
        <w:tc>
          <w:tcPr>
            <w:tcW w:w="567" w:type="dxa"/>
            <w:tcBorders>
              <w:top w:val="nil"/>
              <w:left w:val="nil"/>
              <w:bottom w:val="single" w:sz="8" w:space="0" w:color="000000"/>
              <w:right w:val="single" w:sz="8" w:space="0" w:color="000000"/>
            </w:tcBorders>
            <w:noWrap/>
            <w:vAlign w:val="center"/>
            <w:hideMark/>
          </w:tcPr>
          <w:p w14:paraId="22908FCE" w14:textId="4C04083E" w:rsidR="00BC3D0F" w:rsidRPr="00BC3D0F" w:rsidRDefault="00BC3D0F" w:rsidP="001006A6">
            <w:pPr>
              <w:spacing w:before="0"/>
              <w:jc w:val="center"/>
              <w:rPr>
                <w:sz w:val="20"/>
                <w:szCs w:val="20"/>
                <w:lang w:val="ro-RO"/>
              </w:rPr>
            </w:pPr>
          </w:p>
        </w:tc>
        <w:tc>
          <w:tcPr>
            <w:tcW w:w="1475" w:type="dxa"/>
            <w:tcBorders>
              <w:top w:val="nil"/>
              <w:left w:val="nil"/>
              <w:bottom w:val="single" w:sz="8" w:space="0" w:color="000000"/>
              <w:right w:val="single" w:sz="8" w:space="0" w:color="000000"/>
            </w:tcBorders>
            <w:shd w:val="clear" w:color="000000" w:fill="FFFF99"/>
            <w:vAlign w:val="center"/>
            <w:hideMark/>
          </w:tcPr>
          <w:p w14:paraId="1EE9840A" w14:textId="77777777" w:rsidR="00BC3D0F" w:rsidRPr="00BC3D0F" w:rsidRDefault="00BC3D0F" w:rsidP="001006A6">
            <w:pPr>
              <w:spacing w:before="0"/>
              <w:jc w:val="center"/>
              <w:rPr>
                <w:b/>
                <w:bCs/>
                <w:sz w:val="20"/>
                <w:szCs w:val="20"/>
                <w:lang w:val="ro-RO"/>
              </w:rPr>
            </w:pPr>
            <w:r w:rsidRPr="00BC3D0F">
              <w:rPr>
                <w:b/>
                <w:bCs/>
                <w:sz w:val="20"/>
                <w:szCs w:val="20"/>
                <w:lang w:val="ro-RO"/>
              </w:rPr>
              <w:t>0</w:t>
            </w:r>
          </w:p>
        </w:tc>
      </w:tr>
    </w:tbl>
    <w:p w14:paraId="7A2D036C" w14:textId="5B5CC570" w:rsidR="000B6F63" w:rsidRDefault="001006A6" w:rsidP="00962C91">
      <w:pPr>
        <w:rPr>
          <w:szCs w:val="24"/>
          <w:lang w:val="ro-RO"/>
        </w:rPr>
      </w:pPr>
      <w:r w:rsidRPr="001006A6">
        <w:rPr>
          <w:szCs w:val="24"/>
          <w:lang w:val="ro-RO"/>
        </w:rPr>
        <w:t>* Vechimea medie a mijloacelor de transport va fi de [ ... ] ani, în primul an de executare a contractului, aceasta putând crește pe perioada derulării Contractului la un nivel acceptat de [ ... ] ani, fără a se putea depăși [ ... ] ani vechime medie, cu plata de către operator a unei penalizări de [ ... ] % din valoarea garanției de execuție în situația depășirii vechimii medii de [ ... ] ani a autovehiculelor.</w:t>
      </w:r>
    </w:p>
    <w:p w14:paraId="35C84E9D" w14:textId="77777777" w:rsidR="001006A6" w:rsidRPr="001006A6" w:rsidRDefault="001006A6" w:rsidP="001006A6">
      <w:pPr>
        <w:rPr>
          <w:szCs w:val="24"/>
          <w:lang w:val="ro-RO"/>
        </w:rPr>
      </w:pPr>
      <w:r w:rsidRPr="001006A6">
        <w:rPr>
          <w:szCs w:val="24"/>
          <w:lang w:val="ro-RO"/>
        </w:rPr>
        <w:t xml:space="preserve">NOTĂ: </w:t>
      </w:r>
    </w:p>
    <w:p w14:paraId="2ABA29F9" w14:textId="0CEF1583" w:rsidR="001006A6" w:rsidRPr="001006A6" w:rsidRDefault="001006A6" w:rsidP="001006A6">
      <w:pPr>
        <w:rPr>
          <w:szCs w:val="24"/>
          <w:lang w:val="ro-RO"/>
        </w:rPr>
      </w:pPr>
      <w:r w:rsidRPr="001006A6">
        <w:rPr>
          <w:szCs w:val="24"/>
          <w:lang w:val="ro-RO"/>
        </w:rPr>
        <w:t>Pentru a verifica îndeplinirea indicatorilor şi pentru a monitoriza executarea Contractului, este necesar să se implementeze un sistem de control şi management al traficului pe toate modurile de transport. Metodologia de monitorizare şi evaluare a Programului de Transport al Operatorului este detaliată în Anexa 12. Un astfel de instrument de control şi management al traficului va fi evidenţiat ca fiind o prioritate în Planul de investiţii. În lipsa unui astfel de sistem de control şi management, indicatorii de mai sus vor putea fi evaluaţi de către Entitatea contractantă numai pe bază de verificări, astfel:</w:t>
      </w:r>
    </w:p>
    <w:p w14:paraId="42E8F84B" w14:textId="6A430ED8" w:rsidR="001006A6" w:rsidRPr="001006A6" w:rsidRDefault="001006A6" w:rsidP="00B26B2C">
      <w:pPr>
        <w:pStyle w:val="ListParagraph"/>
        <w:numPr>
          <w:ilvl w:val="1"/>
          <w:numId w:val="83"/>
        </w:numPr>
        <w:rPr>
          <w:lang w:val="ro-RO"/>
        </w:rPr>
      </w:pPr>
      <w:r w:rsidRPr="001006A6">
        <w:rPr>
          <w:lang w:val="ro-RO"/>
        </w:rPr>
        <w:t>Verificarea prin sondaj a ieșirilor și intrărilor programate din /în depouri/autobaze, pentru conformitatea parcului circulant realizat cu cel programat și raportat;</w:t>
      </w:r>
    </w:p>
    <w:p w14:paraId="7E8A2FFB" w14:textId="1794C78A" w:rsidR="001006A6" w:rsidRPr="001006A6" w:rsidRDefault="001006A6" w:rsidP="00B26B2C">
      <w:pPr>
        <w:pStyle w:val="ListParagraph"/>
        <w:numPr>
          <w:ilvl w:val="1"/>
          <w:numId w:val="83"/>
        </w:numPr>
        <w:rPr>
          <w:lang w:val="ro-RO"/>
        </w:rPr>
      </w:pPr>
      <w:r w:rsidRPr="001006A6">
        <w:rPr>
          <w:lang w:val="ro-RO"/>
        </w:rPr>
        <w:t>Verificarea prin sondaj a plecărilor ritmice în traseu;</w:t>
      </w:r>
    </w:p>
    <w:p w14:paraId="165FAF1D" w14:textId="1B90487A" w:rsidR="001006A6" w:rsidRPr="001006A6" w:rsidRDefault="001006A6" w:rsidP="00B26B2C">
      <w:pPr>
        <w:pStyle w:val="ListParagraph"/>
        <w:numPr>
          <w:ilvl w:val="1"/>
          <w:numId w:val="83"/>
        </w:numPr>
        <w:rPr>
          <w:lang w:val="ro-RO"/>
        </w:rPr>
      </w:pPr>
      <w:r w:rsidRPr="001006A6">
        <w:rPr>
          <w:lang w:val="ro-RO"/>
        </w:rPr>
        <w:lastRenderedPageBreak/>
        <w:t>Verificarea prin sondaj a prestației efective în stațiile de plecare, intermediare și terminus, în conformitate cu orarele programul de circulație;</w:t>
      </w:r>
    </w:p>
    <w:p w14:paraId="6FCDB9FC" w14:textId="6F786248" w:rsidR="001006A6" w:rsidRPr="001006A6" w:rsidRDefault="001006A6" w:rsidP="00B26B2C">
      <w:pPr>
        <w:pStyle w:val="ListParagraph"/>
        <w:numPr>
          <w:ilvl w:val="1"/>
          <w:numId w:val="83"/>
        </w:numPr>
        <w:rPr>
          <w:lang w:val="ro-RO"/>
        </w:rPr>
      </w:pPr>
      <w:r w:rsidRPr="001006A6">
        <w:rPr>
          <w:lang w:val="ro-RO"/>
        </w:rPr>
        <w:t>Verificarea prin sondaj a ieșirilor neprogramate din traseu;</w:t>
      </w:r>
    </w:p>
    <w:p w14:paraId="4264D934" w14:textId="05520A21" w:rsidR="001006A6" w:rsidRPr="001006A6" w:rsidRDefault="001006A6" w:rsidP="00B26B2C">
      <w:pPr>
        <w:pStyle w:val="ListParagraph"/>
        <w:numPr>
          <w:ilvl w:val="1"/>
          <w:numId w:val="83"/>
        </w:numPr>
        <w:rPr>
          <w:lang w:val="ro-RO"/>
        </w:rPr>
      </w:pPr>
      <w:r w:rsidRPr="001006A6">
        <w:rPr>
          <w:lang w:val="ro-RO"/>
        </w:rPr>
        <w:t xml:space="preserve">Evaluarea și analiza incidentelor în trafic, pentru stabilirea responsabilităților și penalităților aplicate operatorului pentru cursele neregulate sau neeefectuate din culpa sa. </w:t>
      </w:r>
    </w:p>
    <w:p w14:paraId="2C9F66B3" w14:textId="46527510" w:rsidR="000B6F63" w:rsidRDefault="001006A6" w:rsidP="001006A6">
      <w:pPr>
        <w:rPr>
          <w:szCs w:val="24"/>
          <w:lang w:val="ro-RO"/>
        </w:rPr>
      </w:pPr>
      <w:r w:rsidRPr="001006A6">
        <w:rPr>
          <w:szCs w:val="24"/>
          <w:lang w:val="ro-RO"/>
        </w:rPr>
        <w:t>Entitatea contractantă va stabili valoarea garanţii de bună execuție in care se vor reține penalitățile aferente neîndeplinirii indicatorilor de performanță și alte sume datorate de Operator în baza prezentului Contract. Această Garanție anuală este baza de calcul pentru calculul penalităților pentru neîndeplinirea indicatorilor de performanță. Fiecărui indicator îi este alocat un coeficient, un prag sub care penalizarea nu se aplică, şi, în funcţie de acest coeficient, o valoare maximă a garanţiei aferentă indicatorului, calculată din valoarea totală a garanției. Deducerile din fiecare indicator vor fi calculate ca procent din deducerile maxime, proporţional cu punctele de penalizare, dacă acestea depăşesc pragul maxim stipulat. În cazul în care punctele de penalizare ale unui indicator depăşesc valoarea maximă stipulată, garanţia reţinută pentru acel indicator va fi limitată la valoarea sa maximă, însă punctele care depăşesc valoarea maximă vor fi înregistrate ca încălcări ale Contractului de către Operator şi pot duce la rezilierea unilaterală a Contractului.</w:t>
      </w:r>
    </w:p>
    <w:p w14:paraId="2998363C" w14:textId="67B65094" w:rsidR="000B6F63" w:rsidRDefault="000B6F63" w:rsidP="00962C91">
      <w:pPr>
        <w:rPr>
          <w:szCs w:val="24"/>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80"/>
      </w:tblGrid>
      <w:tr w:rsidR="001006A6" w:rsidRPr="00957BB1" w14:paraId="2C44D132" w14:textId="77777777" w:rsidTr="001006A6">
        <w:tc>
          <w:tcPr>
            <w:tcW w:w="2500" w:type="pct"/>
          </w:tcPr>
          <w:p w14:paraId="61E59DED" w14:textId="77777777" w:rsidR="001006A6" w:rsidRPr="00957BB1" w:rsidRDefault="001006A6" w:rsidP="00E51813">
            <w:pPr>
              <w:jc w:val="left"/>
              <w:rPr>
                <w:b/>
                <w:bCs/>
                <w:lang w:val="ro-RO" w:eastAsia="es-ES"/>
              </w:rPr>
            </w:pPr>
            <w:r w:rsidRPr="00957BB1">
              <w:rPr>
                <w:b/>
                <w:bCs/>
                <w:lang w:val="ro-RO" w:eastAsia="es-ES"/>
              </w:rPr>
              <w:t>ENTITATEA CONTRACTANTĂ,</w:t>
            </w:r>
          </w:p>
          <w:p w14:paraId="40E878EB" w14:textId="6F09181B" w:rsidR="001006A6" w:rsidRPr="00957BB1" w:rsidRDefault="00FD1EF0" w:rsidP="00E51813">
            <w:pPr>
              <w:jc w:val="left"/>
              <w:rPr>
                <w:b/>
                <w:bCs/>
                <w:lang w:val="ro-RO" w:eastAsia="es-ES"/>
              </w:rPr>
            </w:pPr>
            <w:r>
              <w:rPr>
                <w:b/>
                <w:bCs/>
                <w:lang w:val="ro-RO" w:eastAsia="es-ES"/>
              </w:rPr>
              <w:t>Asociația de Dezvoltare Intercomunitară “Transport Dealurile Clujului”</w:t>
            </w:r>
          </w:p>
          <w:p w14:paraId="3173B7D3" w14:textId="1B073E27" w:rsidR="001006A6" w:rsidRPr="00957BB1" w:rsidRDefault="00B3460B" w:rsidP="00E51813">
            <w:pPr>
              <w:jc w:val="left"/>
              <w:rPr>
                <w:b/>
                <w:bCs/>
                <w:lang w:val="ro-RO" w:eastAsia="es-ES"/>
              </w:rPr>
            </w:pPr>
            <w:r>
              <w:rPr>
                <w:b/>
                <w:bCs/>
                <w:lang w:val="ro-RO" w:eastAsia="es-ES"/>
              </w:rPr>
              <w:t>Mariana Secară</w:t>
            </w:r>
          </w:p>
        </w:tc>
        <w:tc>
          <w:tcPr>
            <w:tcW w:w="2500" w:type="pct"/>
          </w:tcPr>
          <w:p w14:paraId="3F5FD512" w14:textId="77777777" w:rsidR="001006A6" w:rsidRPr="00957BB1" w:rsidRDefault="001006A6" w:rsidP="00E51813">
            <w:pPr>
              <w:jc w:val="right"/>
              <w:rPr>
                <w:b/>
                <w:bCs/>
                <w:lang w:val="ro-RO" w:eastAsia="es-ES"/>
              </w:rPr>
            </w:pPr>
            <w:r w:rsidRPr="00957BB1">
              <w:rPr>
                <w:b/>
                <w:bCs/>
                <w:lang w:val="ro-RO" w:eastAsia="es-ES"/>
              </w:rPr>
              <w:t>OPERATOR,</w:t>
            </w:r>
          </w:p>
          <w:p w14:paraId="5A7DEEF3" w14:textId="4C018BC4" w:rsidR="001006A6" w:rsidRPr="00957BB1" w:rsidRDefault="00FD1EF0" w:rsidP="00E51813">
            <w:pPr>
              <w:jc w:val="right"/>
              <w:rPr>
                <w:b/>
                <w:bCs/>
                <w:lang w:val="ro-RO" w:eastAsia="es-ES"/>
              </w:rPr>
            </w:pPr>
            <w:r>
              <w:rPr>
                <w:b/>
                <w:bCs/>
                <w:lang w:val="ro-RO" w:eastAsia="es-ES"/>
              </w:rPr>
              <w:t>Societatea de TRANSPORT S.R.L.</w:t>
            </w:r>
          </w:p>
        </w:tc>
      </w:tr>
    </w:tbl>
    <w:p w14:paraId="583E1CD9" w14:textId="77777777" w:rsidR="001006A6" w:rsidRDefault="001006A6" w:rsidP="00962C91">
      <w:pPr>
        <w:rPr>
          <w:szCs w:val="24"/>
          <w:lang w:val="ro-RO"/>
        </w:rPr>
      </w:pPr>
    </w:p>
    <w:p w14:paraId="4DCDBF20" w14:textId="6929FEA5" w:rsidR="000B6F63" w:rsidRDefault="000B6F63" w:rsidP="00962C91">
      <w:pPr>
        <w:rPr>
          <w:szCs w:val="24"/>
          <w:lang w:val="ro-RO"/>
        </w:rPr>
      </w:pPr>
    </w:p>
    <w:p w14:paraId="6F7BFCE4" w14:textId="77777777" w:rsidR="00BC3D0F" w:rsidRDefault="00BC3D0F" w:rsidP="00962C91">
      <w:pPr>
        <w:rPr>
          <w:szCs w:val="24"/>
          <w:lang w:val="ro-RO"/>
        </w:rPr>
        <w:sectPr w:rsidR="00BC3D0F" w:rsidSect="00BC3D0F">
          <w:pgSz w:w="16839" w:h="11907" w:orient="landscape" w:code="9"/>
          <w:pgMar w:top="1440" w:right="1440" w:bottom="1440" w:left="1440" w:header="540" w:footer="189" w:gutter="0"/>
          <w:pgNumType w:start="1"/>
          <w:cols w:space="708"/>
          <w:docGrid w:linePitch="360"/>
        </w:sectPr>
      </w:pPr>
    </w:p>
    <w:p w14:paraId="0B1AFFD9" w14:textId="4A374C1B" w:rsidR="000B6F63" w:rsidRDefault="001006A6" w:rsidP="001006A6">
      <w:pPr>
        <w:pStyle w:val="Anexa1fix"/>
      </w:pPr>
      <w:bookmarkStart w:id="242" w:name="_Toc234336218"/>
      <w:bookmarkStart w:id="243" w:name="_Toc235716353"/>
      <w:bookmarkStart w:id="244" w:name="_Toc235716560"/>
      <w:bookmarkStart w:id="245" w:name="_Toc235716820"/>
      <w:r>
        <w:lastRenderedPageBreak/>
        <w:t>Indicele de satisfacție a călătorilor</w:t>
      </w:r>
      <w:bookmarkEnd w:id="242"/>
      <w:bookmarkEnd w:id="243"/>
      <w:bookmarkEnd w:id="244"/>
      <w:bookmarkEnd w:id="245"/>
    </w:p>
    <w:p w14:paraId="30329A9E" w14:textId="77777777" w:rsidR="001006A6" w:rsidRPr="001006A6" w:rsidRDefault="001006A6" w:rsidP="001006A6">
      <w:pPr>
        <w:rPr>
          <w:szCs w:val="24"/>
          <w:lang w:val="ro-RO"/>
        </w:rPr>
      </w:pPr>
      <w:r w:rsidRPr="001006A6">
        <w:rPr>
          <w:szCs w:val="24"/>
          <w:lang w:val="ro-RO"/>
        </w:rPr>
        <w:t>Indicele de satisfacție a călătorilor se evaluează după următoarea procedură:</w:t>
      </w:r>
    </w:p>
    <w:p w14:paraId="206265E9" w14:textId="7F5E4193" w:rsidR="001006A6" w:rsidRPr="001006A6" w:rsidRDefault="001006A6" w:rsidP="00B26B2C">
      <w:pPr>
        <w:pStyle w:val="ListParagraph"/>
        <w:numPr>
          <w:ilvl w:val="0"/>
          <w:numId w:val="84"/>
        </w:numPr>
        <w:rPr>
          <w:lang w:val="ro-RO"/>
        </w:rPr>
      </w:pPr>
      <w:r w:rsidRPr="001006A6">
        <w:rPr>
          <w:lang w:val="ro-RO"/>
        </w:rPr>
        <w:t>Entitatea contractantă organizează şi finanţează evaluări anuale ale indicelui de satisfacție a călătorilor;</w:t>
      </w:r>
    </w:p>
    <w:p w14:paraId="79EC4C32" w14:textId="36167996" w:rsidR="001006A6" w:rsidRPr="001006A6" w:rsidRDefault="001006A6" w:rsidP="00B26B2C">
      <w:pPr>
        <w:pStyle w:val="ListParagraph"/>
        <w:numPr>
          <w:ilvl w:val="0"/>
          <w:numId w:val="84"/>
        </w:numPr>
        <w:rPr>
          <w:lang w:val="ro-RO"/>
        </w:rPr>
      </w:pPr>
      <w:r w:rsidRPr="001006A6">
        <w:rPr>
          <w:lang w:val="ro-RO"/>
        </w:rPr>
        <w:t>Evaluarea este încredințată unor terțe persoane independente, care efectuează studii privind gradul de satisfacție al călătorilor pe bază de chestionare şi sondaje;</w:t>
      </w:r>
    </w:p>
    <w:p w14:paraId="79340EF9" w14:textId="78C5CCA5" w:rsidR="001006A6" w:rsidRPr="001006A6" w:rsidRDefault="001006A6" w:rsidP="00B26B2C">
      <w:pPr>
        <w:pStyle w:val="ListParagraph"/>
        <w:numPr>
          <w:ilvl w:val="0"/>
          <w:numId w:val="84"/>
        </w:numPr>
        <w:rPr>
          <w:lang w:val="ro-RO"/>
        </w:rPr>
      </w:pPr>
      <w:r w:rsidRPr="001006A6">
        <w:rPr>
          <w:lang w:val="ro-RO"/>
        </w:rPr>
        <w:t>Metodologia pentru efectuarea studiului şi calcularea indicelui privind gradul de satisfacție al călătorilor se realizează, după cum urmează:</w:t>
      </w:r>
    </w:p>
    <w:p w14:paraId="5D2F6D8D" w14:textId="04DAA772" w:rsidR="001006A6" w:rsidRPr="001006A6" w:rsidRDefault="001006A6" w:rsidP="00B26B2C">
      <w:pPr>
        <w:pStyle w:val="ListParagraph"/>
        <w:numPr>
          <w:ilvl w:val="1"/>
          <w:numId w:val="84"/>
        </w:numPr>
        <w:rPr>
          <w:lang w:val="ro-RO"/>
        </w:rPr>
      </w:pPr>
      <w:r w:rsidRPr="001006A6">
        <w:rPr>
          <w:lang w:val="ro-RO"/>
        </w:rPr>
        <w:t xml:space="preserve"> Metodologia trebuie să fie conformă cu cerinţele incluse în Standardul SR EN 13816:2003 Transport. Logistică şi servicii. Transport public de călători. Definirea calităţii serviciului, obiective şi măsurare.</w:t>
      </w:r>
    </w:p>
    <w:p w14:paraId="7F8AA73D" w14:textId="07DE2371" w:rsidR="001006A6" w:rsidRPr="001006A6" w:rsidRDefault="001006A6" w:rsidP="00B26B2C">
      <w:pPr>
        <w:pStyle w:val="ListParagraph"/>
        <w:numPr>
          <w:ilvl w:val="1"/>
          <w:numId w:val="84"/>
        </w:numPr>
        <w:rPr>
          <w:lang w:val="ro-RO"/>
        </w:rPr>
      </w:pPr>
      <w:r w:rsidRPr="001006A6">
        <w:rPr>
          <w:lang w:val="ro-RO"/>
        </w:rPr>
        <w:t>Indicatorii de performanță stabiliţi în Anexa 10 se pot utiliza ca bază pentru chestionar pentru a efectua studiul de evaluare a gradului de satisfacție a călătorilor. Pot fi totodată adăugaţi şi alţi indicatori relevanţi pentru evaluarea calitativă a serviciilor, precum curățenia vehiculului, comportamentul angajaților Operatorului, siguranţa percepută, etc.. Chestionarul are ca scop principal compararea indicatorilor de calitate oferiţi şi a indicatorilor de calitate percepuți de călători.</w:t>
      </w:r>
    </w:p>
    <w:p w14:paraId="053EDA61" w14:textId="5C7E299E" w:rsidR="001006A6" w:rsidRPr="001006A6" w:rsidRDefault="001006A6" w:rsidP="00B26B2C">
      <w:pPr>
        <w:pStyle w:val="ListParagraph"/>
        <w:numPr>
          <w:ilvl w:val="1"/>
          <w:numId w:val="84"/>
        </w:numPr>
        <w:rPr>
          <w:lang w:val="ro-RO"/>
        </w:rPr>
      </w:pPr>
      <w:r w:rsidRPr="001006A6">
        <w:rPr>
          <w:lang w:val="ro-RO"/>
        </w:rPr>
        <w:t xml:space="preserve">Rezultatul final al studiului include un procent de călători mulţumiţi datorită performanţei indicatorilor cheie stabiliţi în Anexa 10, şi un număr de pasageri nemulţumiţi prin compararea cărora se poate identifica gradul de satisfacţie a aşteptărilor acestora. </w:t>
      </w:r>
    </w:p>
    <w:p w14:paraId="574C8198" w14:textId="30564916" w:rsidR="001006A6" w:rsidRPr="001006A6" w:rsidRDefault="001006A6" w:rsidP="00B26B2C">
      <w:pPr>
        <w:pStyle w:val="ListParagraph"/>
        <w:numPr>
          <w:ilvl w:val="1"/>
          <w:numId w:val="84"/>
        </w:numPr>
        <w:rPr>
          <w:lang w:val="ro-RO"/>
        </w:rPr>
      </w:pPr>
      <w:r w:rsidRPr="001006A6">
        <w:rPr>
          <w:lang w:val="ro-RO"/>
        </w:rPr>
        <w:t>După finalizarea analizei comparative a gradului de satisfacţie al călătorilor derivat din studiul efectuat și indicatorii de performanță și calitate oferiți, evaluați de către Entitatea contractantă, aceasta împreună cu Operatorul trebuie să elaboreze planuri de măsuri pentru îmbunătăţirea calităţii transportului public.</w:t>
      </w:r>
    </w:p>
    <w:p w14:paraId="2D149390" w14:textId="77777777" w:rsidR="001006A6" w:rsidRPr="001006A6" w:rsidRDefault="001006A6" w:rsidP="001006A6">
      <w:pPr>
        <w:rPr>
          <w:szCs w:val="24"/>
          <w:lang w:val="ro-RO"/>
        </w:rPr>
      </w:pPr>
      <w:r w:rsidRPr="001006A6">
        <w:rPr>
          <w:szCs w:val="24"/>
          <w:lang w:val="ro-RO"/>
        </w:rPr>
        <w:t xml:space="preserve">Noile planuri pentru îmbunătăţirea calităţii transportului public pot viza schimbarea valorilor vizate ale indicatorilor cheie și revizuirea Programului de Transport pentru anul următor. </w:t>
      </w:r>
    </w:p>
    <w:p w14:paraId="030AF26F" w14:textId="096DD202" w:rsidR="000B6F63" w:rsidRDefault="001006A6" w:rsidP="001006A6">
      <w:pPr>
        <w:rPr>
          <w:szCs w:val="24"/>
          <w:lang w:val="ro-RO"/>
        </w:rPr>
      </w:pPr>
      <w:r w:rsidRPr="001006A6">
        <w:rPr>
          <w:szCs w:val="24"/>
          <w:lang w:val="ro-RO"/>
        </w:rPr>
        <w:t>Indicele de satisfacție a călătorilor nu va fi considerat indicator de performanță și prin urmare nu poate intra in calcul penalităților. Pentru o determinare corectă a evoluției gradului de satisfacție, primul sondaj va fi efectuat la începutul derularii contractului și va reprezenta reper pentru viitoarele sondaje de evaluare a indivelui de satisfacție a călătorilor.</w:t>
      </w:r>
    </w:p>
    <w:p w14:paraId="547CFB1D" w14:textId="59BA68A4" w:rsidR="000B6F63" w:rsidRDefault="000B6F6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1006A6" w:rsidRPr="00957BB1" w14:paraId="1048824C" w14:textId="77777777" w:rsidTr="00E51813">
        <w:tc>
          <w:tcPr>
            <w:tcW w:w="4508" w:type="dxa"/>
          </w:tcPr>
          <w:p w14:paraId="78D21E66" w14:textId="77777777" w:rsidR="001006A6" w:rsidRPr="00957BB1" w:rsidRDefault="001006A6" w:rsidP="00E51813">
            <w:pPr>
              <w:jc w:val="left"/>
              <w:rPr>
                <w:b/>
                <w:bCs/>
                <w:lang w:val="ro-RO" w:eastAsia="es-ES"/>
              </w:rPr>
            </w:pPr>
            <w:r w:rsidRPr="00957BB1">
              <w:rPr>
                <w:b/>
                <w:bCs/>
                <w:lang w:val="ro-RO" w:eastAsia="es-ES"/>
              </w:rPr>
              <w:t>ENTITATEA CONTRACTANTĂ,</w:t>
            </w:r>
          </w:p>
          <w:p w14:paraId="2FE5193B" w14:textId="439507D7" w:rsidR="001006A6" w:rsidRPr="00957BB1" w:rsidRDefault="00FD1EF0" w:rsidP="00E51813">
            <w:pPr>
              <w:jc w:val="left"/>
              <w:rPr>
                <w:b/>
                <w:bCs/>
                <w:lang w:val="ro-RO" w:eastAsia="es-ES"/>
              </w:rPr>
            </w:pPr>
            <w:r>
              <w:rPr>
                <w:b/>
                <w:bCs/>
                <w:lang w:val="ro-RO" w:eastAsia="es-ES"/>
              </w:rPr>
              <w:t>Asociația de Dezvoltare Intercomunitară “Transport Dealurile Clujului”</w:t>
            </w:r>
          </w:p>
          <w:p w14:paraId="0305AEC0" w14:textId="07DF5740" w:rsidR="001006A6" w:rsidRPr="00957BB1" w:rsidRDefault="00B3460B" w:rsidP="00E51813">
            <w:pPr>
              <w:jc w:val="left"/>
              <w:rPr>
                <w:b/>
                <w:bCs/>
                <w:lang w:val="ro-RO" w:eastAsia="es-ES"/>
              </w:rPr>
            </w:pPr>
            <w:r>
              <w:rPr>
                <w:b/>
                <w:bCs/>
                <w:lang w:val="ro-RO" w:eastAsia="es-ES"/>
              </w:rPr>
              <w:t>Mariana Secară</w:t>
            </w:r>
          </w:p>
        </w:tc>
        <w:tc>
          <w:tcPr>
            <w:tcW w:w="4509" w:type="dxa"/>
          </w:tcPr>
          <w:p w14:paraId="0C0DA5B7" w14:textId="77777777" w:rsidR="001006A6" w:rsidRPr="00957BB1" w:rsidRDefault="001006A6" w:rsidP="00E51813">
            <w:pPr>
              <w:jc w:val="right"/>
              <w:rPr>
                <w:b/>
                <w:bCs/>
                <w:lang w:val="ro-RO" w:eastAsia="es-ES"/>
              </w:rPr>
            </w:pPr>
            <w:r w:rsidRPr="00957BB1">
              <w:rPr>
                <w:b/>
                <w:bCs/>
                <w:lang w:val="ro-RO" w:eastAsia="es-ES"/>
              </w:rPr>
              <w:t>OPERATOR,</w:t>
            </w:r>
          </w:p>
          <w:p w14:paraId="029B062C" w14:textId="463432B3" w:rsidR="001006A6" w:rsidRPr="00957BB1" w:rsidRDefault="00FD1EF0" w:rsidP="00E51813">
            <w:pPr>
              <w:jc w:val="right"/>
              <w:rPr>
                <w:b/>
                <w:bCs/>
                <w:lang w:val="ro-RO" w:eastAsia="es-ES"/>
              </w:rPr>
            </w:pPr>
            <w:r>
              <w:rPr>
                <w:b/>
                <w:bCs/>
                <w:lang w:val="ro-RO" w:eastAsia="es-ES"/>
              </w:rPr>
              <w:t>Societatea de TRANSPORT S.R.L.</w:t>
            </w:r>
          </w:p>
        </w:tc>
      </w:tr>
    </w:tbl>
    <w:p w14:paraId="5F4D4500" w14:textId="325D00A5" w:rsidR="000B6F63" w:rsidRDefault="000B6F63" w:rsidP="00962C91">
      <w:pPr>
        <w:rPr>
          <w:szCs w:val="24"/>
          <w:lang w:val="ro-RO"/>
        </w:rPr>
      </w:pPr>
    </w:p>
    <w:p w14:paraId="34EE8625" w14:textId="2317D48F" w:rsidR="000B6F63" w:rsidRDefault="001006A6" w:rsidP="001006A6">
      <w:pPr>
        <w:pStyle w:val="Anexa1fix"/>
      </w:pPr>
      <w:bookmarkStart w:id="246" w:name="_Toc234336219"/>
      <w:bookmarkStart w:id="247" w:name="_Toc235716354"/>
      <w:bookmarkStart w:id="248" w:name="_Toc235716561"/>
      <w:bookmarkStart w:id="249" w:name="_Toc235716821"/>
      <w:r>
        <w:lastRenderedPageBreak/>
        <w:t>Metodologia de monitorizare și evaluare a Programului de Transport</w:t>
      </w:r>
      <w:bookmarkEnd w:id="246"/>
      <w:bookmarkEnd w:id="247"/>
      <w:bookmarkEnd w:id="248"/>
      <w:bookmarkEnd w:id="249"/>
    </w:p>
    <w:p w14:paraId="481DA60B" w14:textId="4ECBC2F5" w:rsidR="001006A6" w:rsidRPr="001006A6" w:rsidRDefault="001006A6" w:rsidP="001006A6">
      <w:pPr>
        <w:rPr>
          <w:b/>
          <w:bCs/>
          <w:szCs w:val="24"/>
          <w:lang w:val="ro-RO"/>
        </w:rPr>
      </w:pPr>
      <w:r w:rsidRPr="001006A6">
        <w:rPr>
          <w:b/>
          <w:bCs/>
          <w:szCs w:val="24"/>
          <w:lang w:val="ro-RO"/>
        </w:rPr>
        <w:t>Principii</w:t>
      </w:r>
    </w:p>
    <w:p w14:paraId="3477C345" w14:textId="45F33939" w:rsidR="001006A6" w:rsidRPr="001006A6" w:rsidRDefault="001006A6" w:rsidP="00B26B2C">
      <w:pPr>
        <w:pStyle w:val="ListParagraph"/>
        <w:numPr>
          <w:ilvl w:val="0"/>
          <w:numId w:val="85"/>
        </w:numPr>
        <w:rPr>
          <w:lang w:val="ro-RO"/>
        </w:rPr>
      </w:pPr>
      <w:r w:rsidRPr="001006A6">
        <w:rPr>
          <w:lang w:val="ro-RO"/>
        </w:rPr>
        <w:t>Prezenta metodologie defineşte principalii parametri care determină performanţa Operatorului în cadrul Programului de Transport.</w:t>
      </w:r>
    </w:p>
    <w:p w14:paraId="718B0EA5" w14:textId="120D5286" w:rsidR="001006A6" w:rsidRPr="001006A6" w:rsidRDefault="001006A6" w:rsidP="00B26B2C">
      <w:pPr>
        <w:pStyle w:val="ListParagraph"/>
        <w:numPr>
          <w:ilvl w:val="0"/>
          <w:numId w:val="85"/>
        </w:numPr>
        <w:rPr>
          <w:lang w:val="ro-RO"/>
        </w:rPr>
      </w:pPr>
      <w:r w:rsidRPr="001006A6">
        <w:rPr>
          <w:lang w:val="ro-RO"/>
        </w:rPr>
        <w:t xml:space="preserve">Entitatea contractantă va monitoriza, evalua şi înregistra prestația Operatorului în cadrul Programului de Transport prin mecanismul următor: </w:t>
      </w:r>
    </w:p>
    <w:p w14:paraId="7EBDD54F" w14:textId="651D1E4C" w:rsidR="001006A6" w:rsidRPr="001006A6" w:rsidRDefault="001006A6" w:rsidP="00B26B2C">
      <w:pPr>
        <w:pStyle w:val="ListParagraph"/>
        <w:numPr>
          <w:ilvl w:val="1"/>
          <w:numId w:val="85"/>
        </w:numPr>
        <w:rPr>
          <w:lang w:val="ro-RO"/>
        </w:rPr>
      </w:pPr>
      <w:r w:rsidRPr="001006A6">
        <w:rPr>
          <w:lang w:val="ro-RO"/>
        </w:rPr>
        <w:t xml:space="preserve">Sistem Automat de Management şi Control al Serviciilor de Transport. </w:t>
      </w:r>
    </w:p>
    <w:p w14:paraId="53AD4430" w14:textId="533588F6" w:rsidR="001006A6" w:rsidRPr="001006A6" w:rsidRDefault="001006A6" w:rsidP="00B26B2C">
      <w:pPr>
        <w:pStyle w:val="ListParagraph"/>
        <w:numPr>
          <w:ilvl w:val="1"/>
          <w:numId w:val="85"/>
        </w:numPr>
        <w:rPr>
          <w:lang w:val="ro-RO"/>
        </w:rPr>
      </w:pPr>
      <w:r w:rsidRPr="001006A6">
        <w:rPr>
          <w:lang w:val="ro-RO"/>
        </w:rPr>
        <w:t>Sondaje complete efectuate în mod regulat referitor la calitatea serviciilor. Entitatea contractantă va elabora și implementa sondaje de control periodice privind serviciul public de transport, prin care se vor aduna informaţiile necesare pentru monitorizarea și evaluarea Programului de Transport.</w:t>
      </w:r>
    </w:p>
    <w:p w14:paraId="391DD575" w14:textId="65E2F1B0" w:rsidR="001006A6" w:rsidRPr="001006A6" w:rsidRDefault="001006A6" w:rsidP="00B26B2C">
      <w:pPr>
        <w:pStyle w:val="ListParagraph"/>
        <w:numPr>
          <w:ilvl w:val="0"/>
          <w:numId w:val="85"/>
        </w:numPr>
        <w:rPr>
          <w:lang w:val="ro-RO"/>
        </w:rPr>
      </w:pPr>
      <w:r w:rsidRPr="001006A6">
        <w:rPr>
          <w:lang w:val="ro-RO"/>
        </w:rPr>
        <w:t>Baza de date STI conţine următoarele specificaţii privind liniile de transport public, prin care este controlată prestarea Programului de Transport:</w:t>
      </w:r>
    </w:p>
    <w:p w14:paraId="4892B22F" w14:textId="39996CE0" w:rsidR="001006A6" w:rsidRPr="001006A6" w:rsidRDefault="001006A6" w:rsidP="00B26B2C">
      <w:pPr>
        <w:pStyle w:val="ListParagraph"/>
        <w:numPr>
          <w:ilvl w:val="1"/>
          <w:numId w:val="85"/>
        </w:numPr>
        <w:rPr>
          <w:lang w:val="ro-RO"/>
        </w:rPr>
      </w:pPr>
      <w:r w:rsidRPr="001006A6">
        <w:rPr>
          <w:lang w:val="ro-RO"/>
        </w:rPr>
        <w:t>Descrierea traseelor, cu staţiile de plecare, intermediare şi terminus, pe fiecare direcţie de circulaţie.</w:t>
      </w:r>
    </w:p>
    <w:p w14:paraId="3ECA9642" w14:textId="4B393EEC" w:rsidR="001006A6" w:rsidRPr="001006A6" w:rsidRDefault="001006A6" w:rsidP="00B26B2C">
      <w:pPr>
        <w:pStyle w:val="ListParagraph"/>
        <w:numPr>
          <w:ilvl w:val="1"/>
          <w:numId w:val="85"/>
        </w:numPr>
        <w:rPr>
          <w:lang w:val="ro-RO"/>
        </w:rPr>
      </w:pPr>
      <w:r w:rsidRPr="001006A6">
        <w:rPr>
          <w:lang w:val="ro-RO"/>
        </w:rPr>
        <w:t>Toate vehiculele care circulă pe trasee.</w:t>
      </w:r>
    </w:p>
    <w:p w14:paraId="7CF32C01" w14:textId="1D009184" w:rsidR="001006A6" w:rsidRPr="001006A6" w:rsidRDefault="001006A6" w:rsidP="00B26B2C">
      <w:pPr>
        <w:pStyle w:val="ListParagraph"/>
        <w:numPr>
          <w:ilvl w:val="1"/>
          <w:numId w:val="85"/>
        </w:numPr>
        <w:rPr>
          <w:lang w:val="ro-RO"/>
        </w:rPr>
      </w:pPr>
      <w:r w:rsidRPr="001006A6">
        <w:rPr>
          <w:lang w:val="ro-RO"/>
        </w:rPr>
        <w:t xml:space="preserve">Orarul fiecărui vehicul în stația de plecare, în stațiile intermediare și în stația terminus pe linia stabilită. </w:t>
      </w:r>
    </w:p>
    <w:p w14:paraId="17EC0DE3" w14:textId="24749E4C" w:rsidR="001006A6" w:rsidRPr="001006A6" w:rsidRDefault="001006A6" w:rsidP="00B26B2C">
      <w:pPr>
        <w:pStyle w:val="ListParagraph"/>
        <w:numPr>
          <w:ilvl w:val="1"/>
          <w:numId w:val="85"/>
        </w:numPr>
        <w:rPr>
          <w:lang w:val="ro-RO"/>
        </w:rPr>
      </w:pPr>
      <w:r w:rsidRPr="001006A6">
        <w:rPr>
          <w:lang w:val="ro-RO"/>
        </w:rPr>
        <w:t>Conformitatea cu orarul traseul, incluzând toate indicaţiile prin intermediul STI, atunci când este funcţional, apariţia unor anomalii în orarul vehiculului, în baza determinării prin GPS a locaţiei sale de-a lungul traseului şi confirmă faptul că poziţia sa este în conformitate cu acest orar programat.</w:t>
      </w:r>
    </w:p>
    <w:p w14:paraId="55DD8A1E" w14:textId="1D9FAD57" w:rsidR="001006A6" w:rsidRPr="001006A6" w:rsidRDefault="001006A6" w:rsidP="00B26B2C">
      <w:pPr>
        <w:pStyle w:val="ListParagraph"/>
        <w:numPr>
          <w:ilvl w:val="1"/>
          <w:numId w:val="85"/>
        </w:numPr>
        <w:rPr>
          <w:lang w:val="ro-RO"/>
        </w:rPr>
      </w:pPr>
      <w:r w:rsidRPr="001006A6">
        <w:rPr>
          <w:lang w:val="ro-RO"/>
        </w:rPr>
        <w:t>Vehicul x Kilometri realizat (zilnic, lunar sau anual).</w:t>
      </w:r>
    </w:p>
    <w:p w14:paraId="2F0873C5" w14:textId="7FF87A62" w:rsidR="001006A6" w:rsidRPr="001006A6" w:rsidRDefault="001006A6" w:rsidP="00B26B2C">
      <w:pPr>
        <w:pStyle w:val="ListParagraph"/>
        <w:numPr>
          <w:ilvl w:val="0"/>
          <w:numId w:val="85"/>
        </w:numPr>
        <w:rPr>
          <w:lang w:val="ro-RO"/>
        </w:rPr>
      </w:pPr>
      <w:r w:rsidRPr="001006A6">
        <w:rPr>
          <w:lang w:val="ro-RO"/>
        </w:rPr>
        <w:t>Raportarea și evaluarea prestării Programului de Transport se face prin intermediul indicatorilor prevăzuţi la punctul 6).</w:t>
      </w:r>
    </w:p>
    <w:p w14:paraId="724E225B" w14:textId="28B8ED9E" w:rsidR="001006A6" w:rsidRPr="001006A6" w:rsidRDefault="001006A6" w:rsidP="00B26B2C">
      <w:pPr>
        <w:pStyle w:val="ListParagraph"/>
        <w:numPr>
          <w:ilvl w:val="0"/>
          <w:numId w:val="85"/>
        </w:numPr>
        <w:rPr>
          <w:lang w:val="ro-RO"/>
        </w:rPr>
      </w:pPr>
      <w:r w:rsidRPr="001006A6">
        <w:rPr>
          <w:lang w:val="ro-RO"/>
        </w:rPr>
        <w:t xml:space="preserve">Indicatorii de raportare a prestării Programului de Transport </w:t>
      </w:r>
    </w:p>
    <w:p w14:paraId="3A88FC70" w14:textId="1BD2FAC3" w:rsidR="001006A6" w:rsidRPr="001006A6" w:rsidRDefault="001006A6" w:rsidP="00B26B2C">
      <w:pPr>
        <w:pStyle w:val="ListParagraph"/>
        <w:numPr>
          <w:ilvl w:val="0"/>
          <w:numId w:val="85"/>
        </w:numPr>
        <w:rPr>
          <w:lang w:val="ro-RO"/>
        </w:rPr>
      </w:pPr>
      <w:r w:rsidRPr="001006A6">
        <w:rPr>
          <w:lang w:val="ro-RO"/>
        </w:rPr>
        <w:t>Indicatorii – cheie pentru raportarea prestării Programului de Transport sunt cursele şi categoria parcursului în kilometri. Cursele sunt evaluate după cum urmează:</w:t>
      </w:r>
    </w:p>
    <w:p w14:paraId="3449266F" w14:textId="114034D4" w:rsidR="001006A6" w:rsidRPr="001006A6" w:rsidRDefault="001006A6" w:rsidP="00B26B2C">
      <w:pPr>
        <w:pStyle w:val="ListParagraph"/>
        <w:numPr>
          <w:ilvl w:val="1"/>
          <w:numId w:val="86"/>
        </w:numPr>
        <w:rPr>
          <w:lang w:val="ro-RO"/>
        </w:rPr>
      </w:pPr>
      <w:r w:rsidRPr="001006A6">
        <w:rPr>
          <w:lang w:val="ro-RO"/>
        </w:rPr>
        <w:t>Curse regulate.</w:t>
      </w:r>
    </w:p>
    <w:p w14:paraId="755450AE" w14:textId="43034B33" w:rsidR="001006A6" w:rsidRPr="001006A6" w:rsidRDefault="001006A6" w:rsidP="00B26B2C">
      <w:pPr>
        <w:pStyle w:val="ListParagraph"/>
        <w:numPr>
          <w:ilvl w:val="1"/>
          <w:numId w:val="86"/>
        </w:numPr>
        <w:rPr>
          <w:lang w:val="ro-RO"/>
        </w:rPr>
      </w:pPr>
      <w:r w:rsidRPr="001006A6">
        <w:rPr>
          <w:lang w:val="ro-RO"/>
        </w:rPr>
        <w:t>Curse neregulate din culpa Operatorului.</w:t>
      </w:r>
    </w:p>
    <w:p w14:paraId="3EA813AE" w14:textId="4F7FCFCE" w:rsidR="001006A6" w:rsidRPr="001006A6" w:rsidRDefault="001006A6" w:rsidP="00B26B2C">
      <w:pPr>
        <w:pStyle w:val="ListParagraph"/>
        <w:numPr>
          <w:ilvl w:val="1"/>
          <w:numId w:val="86"/>
        </w:numPr>
        <w:rPr>
          <w:lang w:val="ro-RO"/>
        </w:rPr>
      </w:pPr>
      <w:r w:rsidRPr="001006A6">
        <w:rPr>
          <w:lang w:val="ro-RO"/>
        </w:rPr>
        <w:t>Curse neregulate fără culpa Operatorului.</w:t>
      </w:r>
    </w:p>
    <w:p w14:paraId="5107C66A" w14:textId="78BF1067" w:rsidR="001006A6" w:rsidRPr="001006A6" w:rsidRDefault="001006A6" w:rsidP="00B26B2C">
      <w:pPr>
        <w:pStyle w:val="ListParagraph"/>
        <w:numPr>
          <w:ilvl w:val="1"/>
          <w:numId w:val="86"/>
        </w:numPr>
        <w:rPr>
          <w:lang w:val="ro-RO"/>
        </w:rPr>
      </w:pPr>
      <w:r w:rsidRPr="001006A6">
        <w:rPr>
          <w:lang w:val="ro-RO"/>
        </w:rPr>
        <w:t>Curse neefectuate fără culpa Operatorului.</w:t>
      </w:r>
    </w:p>
    <w:p w14:paraId="32539FEF" w14:textId="172DBCBF" w:rsidR="001006A6" w:rsidRPr="001006A6" w:rsidRDefault="001006A6" w:rsidP="00B26B2C">
      <w:pPr>
        <w:pStyle w:val="ListParagraph"/>
        <w:numPr>
          <w:ilvl w:val="1"/>
          <w:numId w:val="86"/>
        </w:numPr>
        <w:rPr>
          <w:lang w:val="ro-RO"/>
        </w:rPr>
      </w:pPr>
      <w:r w:rsidRPr="001006A6">
        <w:rPr>
          <w:lang w:val="ro-RO"/>
        </w:rPr>
        <w:t>Curse efectuate parţial fără culpa Operatorului.</w:t>
      </w:r>
    </w:p>
    <w:p w14:paraId="4D2B5BFB" w14:textId="0CCFACE3" w:rsidR="001006A6" w:rsidRPr="001006A6" w:rsidRDefault="001006A6" w:rsidP="00B26B2C">
      <w:pPr>
        <w:pStyle w:val="ListParagraph"/>
        <w:numPr>
          <w:ilvl w:val="1"/>
          <w:numId w:val="86"/>
        </w:numPr>
        <w:rPr>
          <w:lang w:val="ro-RO"/>
        </w:rPr>
      </w:pPr>
      <w:r w:rsidRPr="001006A6">
        <w:rPr>
          <w:lang w:val="ro-RO"/>
        </w:rPr>
        <w:t>Curse neefectuate din culpa Operatorului.</w:t>
      </w:r>
    </w:p>
    <w:p w14:paraId="137482F4" w14:textId="77777777" w:rsidR="001006A6" w:rsidRPr="001006A6" w:rsidRDefault="001006A6" w:rsidP="001006A6">
      <w:pPr>
        <w:rPr>
          <w:szCs w:val="24"/>
          <w:lang w:val="ro-RO"/>
        </w:rPr>
      </w:pPr>
      <w:r w:rsidRPr="001006A6">
        <w:rPr>
          <w:szCs w:val="24"/>
          <w:lang w:val="ro-RO"/>
        </w:rPr>
        <w:t>În baza evaluării călătoriei prin intermediul indicatorilor prevăzuţi la pct. 6) din prezenta Anexă şi criteriilor din cadrul acestei metode, se stabileşte categoria traseului în kilometri.</w:t>
      </w:r>
    </w:p>
    <w:p w14:paraId="16774012" w14:textId="77777777" w:rsidR="001006A6" w:rsidRPr="001006A6" w:rsidRDefault="001006A6" w:rsidP="001006A6">
      <w:pPr>
        <w:rPr>
          <w:szCs w:val="24"/>
          <w:lang w:val="ro-RO"/>
        </w:rPr>
      </w:pPr>
      <w:r w:rsidRPr="001006A6">
        <w:rPr>
          <w:szCs w:val="24"/>
          <w:lang w:val="ro-RO"/>
        </w:rPr>
        <w:t>Modul de evaluare a tipurilor de curse conform condiţiilor prevăzute la pct. 6), este următorul:</w:t>
      </w:r>
    </w:p>
    <w:p w14:paraId="77E1B167" w14:textId="655DF0EC" w:rsidR="001006A6" w:rsidRPr="001006A6" w:rsidRDefault="001006A6" w:rsidP="00B26B2C">
      <w:pPr>
        <w:pStyle w:val="ListParagraph"/>
        <w:numPr>
          <w:ilvl w:val="0"/>
          <w:numId w:val="87"/>
        </w:numPr>
        <w:rPr>
          <w:b/>
          <w:bCs/>
          <w:lang w:val="ro-RO"/>
        </w:rPr>
      </w:pPr>
      <w:r w:rsidRPr="001006A6">
        <w:rPr>
          <w:b/>
          <w:bCs/>
          <w:lang w:val="ro-RO"/>
        </w:rPr>
        <w:t>O cursă regulată este o cursă care:</w:t>
      </w:r>
    </w:p>
    <w:p w14:paraId="285FA578" w14:textId="73D752A7" w:rsidR="001006A6" w:rsidRPr="001006A6" w:rsidRDefault="001006A6" w:rsidP="00B26B2C">
      <w:pPr>
        <w:pStyle w:val="ListParagraph"/>
        <w:numPr>
          <w:ilvl w:val="1"/>
          <w:numId w:val="87"/>
        </w:numPr>
        <w:rPr>
          <w:lang w:val="ro-RO"/>
        </w:rPr>
      </w:pPr>
      <w:r w:rsidRPr="001006A6">
        <w:rPr>
          <w:lang w:val="ro-RO"/>
        </w:rPr>
        <w:lastRenderedPageBreak/>
        <w:t>Este prestată în mod regulat atunci când se iniţiază de la o staţie de plecare respectând orarul aprobat, circulaţia are loc de-a lungul unui traseu prestabilit, oprindu-se în toate staţiile de-a lungul traseului.</w:t>
      </w:r>
    </w:p>
    <w:p w14:paraId="785BB98B" w14:textId="2EFE8736" w:rsidR="001006A6" w:rsidRPr="001006A6" w:rsidRDefault="001006A6" w:rsidP="00B26B2C">
      <w:pPr>
        <w:pStyle w:val="ListParagraph"/>
        <w:numPr>
          <w:ilvl w:val="1"/>
          <w:numId w:val="87"/>
        </w:numPr>
        <w:rPr>
          <w:lang w:val="ro-RO"/>
        </w:rPr>
      </w:pPr>
      <w:r w:rsidRPr="001006A6">
        <w:rPr>
          <w:lang w:val="ro-RO"/>
        </w:rPr>
        <w:t>Sau, este considerată a fi regulată şi este evaluată ca atare în oricare din următoarele cazuri:</w:t>
      </w:r>
    </w:p>
    <w:p w14:paraId="71E9F83D" w14:textId="3F55BEA0" w:rsidR="001006A6" w:rsidRPr="001006A6" w:rsidRDefault="001006A6" w:rsidP="00B26B2C">
      <w:pPr>
        <w:pStyle w:val="ListParagraph"/>
        <w:numPr>
          <w:ilvl w:val="2"/>
          <w:numId w:val="87"/>
        </w:numPr>
        <w:rPr>
          <w:lang w:val="ro-RO"/>
        </w:rPr>
      </w:pPr>
      <w:r w:rsidRPr="001006A6">
        <w:rPr>
          <w:lang w:val="ro-RO"/>
        </w:rPr>
        <w:t xml:space="preserve">în următoarele condiţii, recunoscute de către Entitatea Contractantă prin intermediul SIT, atunci când este funcţional: </w:t>
      </w:r>
    </w:p>
    <w:p w14:paraId="37E527FC" w14:textId="03F9CCE5" w:rsidR="001006A6" w:rsidRPr="001006A6" w:rsidRDefault="001006A6" w:rsidP="00B26B2C">
      <w:pPr>
        <w:pStyle w:val="ListParagraph"/>
        <w:numPr>
          <w:ilvl w:val="3"/>
          <w:numId w:val="87"/>
        </w:numPr>
        <w:rPr>
          <w:lang w:val="ro-RO"/>
        </w:rPr>
      </w:pPr>
      <w:r w:rsidRPr="001006A6">
        <w:rPr>
          <w:lang w:val="ro-RO"/>
        </w:rPr>
        <w:t>Circulaţia vehiculului se desfăşoară conform rutei și programului stabilit, cu o abatere de până la 2 (două) minute pentru cel mult 50 (cincizeci) % din staţii.</w:t>
      </w:r>
    </w:p>
    <w:p w14:paraId="6D3BB0B5" w14:textId="1EFB8F6D" w:rsidR="001006A6" w:rsidRPr="001006A6" w:rsidRDefault="001006A6" w:rsidP="00B26B2C">
      <w:pPr>
        <w:pStyle w:val="ListParagraph"/>
        <w:numPr>
          <w:ilvl w:val="3"/>
          <w:numId w:val="87"/>
        </w:numPr>
        <w:rPr>
          <w:lang w:val="ro-RO"/>
        </w:rPr>
      </w:pPr>
      <w:r w:rsidRPr="001006A6">
        <w:rPr>
          <w:lang w:val="ro-RO"/>
        </w:rPr>
        <w:t xml:space="preserve">Pentru restul de 50 (cincizeci) % din staţii abaterea este de până la 4 (patru) minute. </w:t>
      </w:r>
    </w:p>
    <w:p w14:paraId="25F6F881" w14:textId="77777777" w:rsidR="001006A6" w:rsidRPr="00222289" w:rsidRDefault="001006A6" w:rsidP="00222289">
      <w:pPr>
        <w:ind w:left="1418" w:firstLine="709"/>
        <w:rPr>
          <w:lang w:val="ro-RO"/>
        </w:rPr>
      </w:pPr>
      <w:r w:rsidRPr="00222289">
        <w:rPr>
          <w:lang w:val="ro-RO"/>
        </w:rPr>
        <w:t>Plecarea în avans dintr-o staţie înainte de ora stabilită în orarul traseului nu este admisă.</w:t>
      </w:r>
    </w:p>
    <w:p w14:paraId="0EA8444F" w14:textId="788A2525" w:rsidR="001006A6" w:rsidRPr="001006A6" w:rsidRDefault="001006A6" w:rsidP="00B26B2C">
      <w:pPr>
        <w:pStyle w:val="ListParagraph"/>
        <w:numPr>
          <w:ilvl w:val="2"/>
          <w:numId w:val="87"/>
        </w:numPr>
        <w:rPr>
          <w:lang w:val="ro-RO"/>
        </w:rPr>
      </w:pPr>
      <w:r w:rsidRPr="001006A6">
        <w:rPr>
          <w:lang w:val="ro-RO"/>
        </w:rPr>
        <w:t>Din lipsa indicaţiilor privind circulaţia pentru o parte a călătoriei ca urmare a intrării într-o zonă de tăcere radio şi a unui element defect al echipamentului de la bord.</w:t>
      </w:r>
    </w:p>
    <w:p w14:paraId="68513D33" w14:textId="3B58DAA9" w:rsidR="001006A6" w:rsidRPr="001006A6" w:rsidRDefault="001006A6" w:rsidP="00B26B2C">
      <w:pPr>
        <w:pStyle w:val="ListParagraph"/>
        <w:numPr>
          <w:ilvl w:val="2"/>
          <w:numId w:val="87"/>
        </w:numPr>
        <w:rPr>
          <w:lang w:val="ro-RO"/>
        </w:rPr>
      </w:pPr>
      <w:r w:rsidRPr="001006A6">
        <w:rPr>
          <w:lang w:val="ro-RO"/>
        </w:rPr>
        <w:t>Din cauza unei disfuncţionalităţi a unui dispozitiv de la bord în timpul circulaţiei şi nici o indicaţie de circulaţie a vehiculului de-a lungul traseului de până la 120 de minute, dar nu mai mult de o tură pe linia respectivă. Când tura pe linie este de peste 120 de minute, vehiculul sau dispozitivul de la bord este schimbat la prima staţie de destinaţie de pe traseu sau în depou.</w:t>
      </w:r>
    </w:p>
    <w:p w14:paraId="0FA5B7B4" w14:textId="4A537152" w:rsidR="001006A6" w:rsidRPr="001006A6" w:rsidRDefault="001006A6" w:rsidP="00B26B2C">
      <w:pPr>
        <w:pStyle w:val="ListParagraph"/>
        <w:numPr>
          <w:ilvl w:val="2"/>
          <w:numId w:val="87"/>
        </w:numPr>
        <w:rPr>
          <w:lang w:val="ro-RO"/>
        </w:rPr>
      </w:pPr>
      <w:r w:rsidRPr="001006A6">
        <w:rPr>
          <w:lang w:val="ro-RO"/>
        </w:rPr>
        <w:t xml:space="preserve">Plecare dintr-o staţie sau un punct de schimb iniţiale, cu o întârziere de până la 5 (cinci) minute pentru liniile urbane şi până la 10 (zece) minute pentru liniile suburbane din programul aprobat, care este compensată până ajunge la jumătatea traseului. </w:t>
      </w:r>
    </w:p>
    <w:p w14:paraId="638536A0" w14:textId="1AEFC80A" w:rsidR="001006A6" w:rsidRPr="001006A6" w:rsidRDefault="001006A6" w:rsidP="00B26B2C">
      <w:pPr>
        <w:pStyle w:val="ListParagraph"/>
        <w:numPr>
          <w:ilvl w:val="2"/>
          <w:numId w:val="87"/>
        </w:numPr>
        <w:rPr>
          <w:lang w:val="ro-RO"/>
        </w:rPr>
      </w:pPr>
      <w:r w:rsidRPr="001006A6">
        <w:rPr>
          <w:lang w:val="ro-RO"/>
        </w:rPr>
        <w:t>Urmând instrucţiunile furnizate de o persoană desemnată de către municipalitate sau de către autorităţi cum ar fi Inspectoratul de Stat pentru Controlul Traficului Rutier, Poliţia Rutieră, etc. prin completarea formularului necesar sau într-un mod operaţional (prin intermediul unui post de radio sau un dispozitiv de la bord).</w:t>
      </w:r>
    </w:p>
    <w:p w14:paraId="088D87D9" w14:textId="359FD98C" w:rsidR="001006A6" w:rsidRPr="001006A6" w:rsidRDefault="001006A6" w:rsidP="00B26B2C">
      <w:pPr>
        <w:pStyle w:val="ListParagraph"/>
        <w:numPr>
          <w:ilvl w:val="2"/>
          <w:numId w:val="87"/>
        </w:numPr>
        <w:rPr>
          <w:lang w:val="ro-RO"/>
        </w:rPr>
      </w:pPr>
      <w:r w:rsidRPr="001006A6">
        <w:rPr>
          <w:lang w:val="ro-RO"/>
        </w:rPr>
        <w:t>În cazul în care apare o abatere de la traseu printr-un ordin, coordonat cu Entitatea Contractantă.</w:t>
      </w:r>
    </w:p>
    <w:p w14:paraId="38A13CA4" w14:textId="3AA30F56" w:rsidR="001006A6" w:rsidRPr="001006A6" w:rsidRDefault="001006A6" w:rsidP="00B26B2C">
      <w:pPr>
        <w:pStyle w:val="ListParagraph"/>
        <w:numPr>
          <w:ilvl w:val="2"/>
          <w:numId w:val="87"/>
        </w:numPr>
        <w:rPr>
          <w:lang w:val="ro-RO"/>
        </w:rPr>
      </w:pPr>
      <w:r w:rsidRPr="001006A6">
        <w:rPr>
          <w:lang w:val="ro-RO"/>
        </w:rPr>
        <w:t>În caz de defectare a serverului central al SIT, cu excepţia cazurilor ce nu sunt controlate de către Entitatea Contractantă.</w:t>
      </w:r>
    </w:p>
    <w:p w14:paraId="1CA02AE2" w14:textId="1218616D" w:rsidR="001006A6" w:rsidRPr="001006A6" w:rsidRDefault="001006A6" w:rsidP="00B26B2C">
      <w:pPr>
        <w:pStyle w:val="ListParagraph"/>
        <w:numPr>
          <w:ilvl w:val="0"/>
          <w:numId w:val="87"/>
        </w:numPr>
        <w:rPr>
          <w:b/>
          <w:bCs/>
          <w:lang w:val="ro-RO"/>
        </w:rPr>
      </w:pPr>
      <w:r w:rsidRPr="001006A6">
        <w:rPr>
          <w:b/>
          <w:bCs/>
          <w:lang w:val="ro-RO"/>
        </w:rPr>
        <w:t>O cursă neregulată din culpa Operatorului este o cursă care se efectuează, însă:</w:t>
      </w:r>
    </w:p>
    <w:p w14:paraId="4799E8A2" w14:textId="0A2B6DE3" w:rsidR="001006A6" w:rsidRPr="001006A6" w:rsidRDefault="00222289" w:rsidP="00B26B2C">
      <w:pPr>
        <w:pStyle w:val="ListParagraph"/>
        <w:numPr>
          <w:ilvl w:val="1"/>
          <w:numId w:val="87"/>
        </w:numPr>
        <w:rPr>
          <w:lang w:val="ro-RO"/>
        </w:rPr>
      </w:pPr>
      <w:r>
        <w:rPr>
          <w:lang w:val="ro-RO"/>
        </w:rPr>
        <w:t>N</w:t>
      </w:r>
      <w:r w:rsidR="001006A6" w:rsidRPr="001006A6">
        <w:rPr>
          <w:lang w:val="ro-RO"/>
        </w:rPr>
        <w:t>u respectă orarul traseului , cu abatere mai mare decât cea admisă la clauza I lit.b) pct. (i);</w:t>
      </w:r>
    </w:p>
    <w:p w14:paraId="767E6218" w14:textId="3551C10B" w:rsidR="001006A6" w:rsidRPr="001006A6" w:rsidRDefault="00222289" w:rsidP="00B26B2C">
      <w:pPr>
        <w:pStyle w:val="ListParagraph"/>
        <w:numPr>
          <w:ilvl w:val="1"/>
          <w:numId w:val="87"/>
        </w:numPr>
        <w:rPr>
          <w:lang w:val="ro-RO"/>
        </w:rPr>
      </w:pPr>
      <w:r>
        <w:rPr>
          <w:lang w:val="ro-RO"/>
        </w:rPr>
        <w:t>A</w:t>
      </w:r>
      <w:r w:rsidR="001006A6" w:rsidRPr="001006A6">
        <w:rPr>
          <w:lang w:val="ro-RO"/>
        </w:rPr>
        <w:t xml:space="preserve">re o abatere de la traseu, fără omiterea vreunei staţii, dar fără un ordin coordonat cu Entitatea Contractantă; </w:t>
      </w:r>
    </w:p>
    <w:p w14:paraId="69862B5A" w14:textId="73206F2C" w:rsidR="001006A6" w:rsidRPr="001006A6" w:rsidRDefault="00222289" w:rsidP="00B26B2C">
      <w:pPr>
        <w:pStyle w:val="ListParagraph"/>
        <w:numPr>
          <w:ilvl w:val="1"/>
          <w:numId w:val="87"/>
        </w:numPr>
        <w:rPr>
          <w:lang w:val="ro-RO"/>
        </w:rPr>
      </w:pPr>
      <w:r>
        <w:rPr>
          <w:lang w:val="ro-RO"/>
        </w:rPr>
        <w:t>A</w:t>
      </w:r>
      <w:r w:rsidR="001006A6" w:rsidRPr="001006A6">
        <w:rPr>
          <w:lang w:val="ro-RO"/>
        </w:rPr>
        <w:t xml:space="preserve">re o întârziere mai mare la pelcare decât cea admisă la clauza I lit. b) pct. (iv); </w:t>
      </w:r>
    </w:p>
    <w:p w14:paraId="5B3A069E" w14:textId="1A2483B0" w:rsidR="001006A6" w:rsidRPr="001006A6" w:rsidRDefault="001006A6" w:rsidP="00B26B2C">
      <w:pPr>
        <w:pStyle w:val="ListParagraph"/>
        <w:numPr>
          <w:ilvl w:val="0"/>
          <w:numId w:val="87"/>
        </w:numPr>
        <w:rPr>
          <w:b/>
          <w:bCs/>
          <w:lang w:val="ro-RO"/>
        </w:rPr>
      </w:pPr>
      <w:r w:rsidRPr="001006A6">
        <w:rPr>
          <w:b/>
          <w:bCs/>
          <w:lang w:val="ro-RO"/>
        </w:rPr>
        <w:lastRenderedPageBreak/>
        <w:t>O cursă neregulată fără culpa Operatorului este considerată astfel în următoarele cazuri:</w:t>
      </w:r>
    </w:p>
    <w:p w14:paraId="5C1CBCF4" w14:textId="694EAF51" w:rsidR="001006A6" w:rsidRPr="001006A6" w:rsidRDefault="00222289" w:rsidP="00B26B2C">
      <w:pPr>
        <w:pStyle w:val="ListParagraph"/>
        <w:numPr>
          <w:ilvl w:val="1"/>
          <w:numId w:val="87"/>
        </w:numPr>
        <w:rPr>
          <w:lang w:val="ro-RO"/>
        </w:rPr>
      </w:pPr>
      <w:r>
        <w:rPr>
          <w:lang w:val="ro-RO"/>
        </w:rPr>
        <w:t>L</w:t>
      </w:r>
      <w:r w:rsidR="001006A6" w:rsidRPr="001006A6">
        <w:rPr>
          <w:lang w:val="ro-RO"/>
        </w:rPr>
        <w:t>a o abatere de la orarul traseului peste limita admisă, datorată unuia dintre motivele indicate la clauza IV sau V ;</w:t>
      </w:r>
    </w:p>
    <w:p w14:paraId="5589C983" w14:textId="2E025C48" w:rsidR="001006A6" w:rsidRPr="001006A6" w:rsidRDefault="00222289" w:rsidP="00B26B2C">
      <w:pPr>
        <w:pStyle w:val="ListParagraph"/>
        <w:numPr>
          <w:ilvl w:val="1"/>
          <w:numId w:val="87"/>
        </w:numPr>
        <w:rPr>
          <w:lang w:val="ro-RO"/>
        </w:rPr>
      </w:pPr>
      <w:r>
        <w:rPr>
          <w:lang w:val="ro-RO"/>
        </w:rPr>
        <w:t>L</w:t>
      </w:r>
      <w:r w:rsidR="001006A6" w:rsidRPr="001006A6">
        <w:rPr>
          <w:lang w:val="ro-RO"/>
        </w:rPr>
        <w:t xml:space="preserve">a schimbarea unui vehiculul care are ca efect o întârziere de până la 6 (şase) miniute faţă de ora de sosire. O întârziere mai mare de 6 (şase) minute este permisă numai cu acordul Entității Contractante. </w:t>
      </w:r>
    </w:p>
    <w:p w14:paraId="22047D82" w14:textId="2B77284A" w:rsidR="001006A6" w:rsidRPr="001006A6" w:rsidRDefault="001006A6" w:rsidP="00B26B2C">
      <w:pPr>
        <w:pStyle w:val="ListParagraph"/>
        <w:numPr>
          <w:ilvl w:val="0"/>
          <w:numId w:val="87"/>
        </w:numPr>
        <w:rPr>
          <w:b/>
          <w:bCs/>
          <w:lang w:val="ro-RO"/>
        </w:rPr>
      </w:pPr>
      <w:r w:rsidRPr="001006A6">
        <w:rPr>
          <w:b/>
          <w:bCs/>
          <w:lang w:val="ro-RO"/>
        </w:rPr>
        <w:t>O cursă neefectuată fără culpa Operatorului este o călătorie care nu a putut fi efectuată de către Operator pentru unul din următoarele motive enumerate în mod exhaustiv:</w:t>
      </w:r>
    </w:p>
    <w:p w14:paraId="214FB2AE" w14:textId="4FA4F5CE" w:rsidR="001006A6" w:rsidRPr="001006A6" w:rsidRDefault="00222289" w:rsidP="00B26B2C">
      <w:pPr>
        <w:pStyle w:val="ListParagraph"/>
        <w:numPr>
          <w:ilvl w:val="1"/>
          <w:numId w:val="87"/>
        </w:numPr>
        <w:rPr>
          <w:lang w:val="ro-RO"/>
        </w:rPr>
      </w:pPr>
      <w:r>
        <w:rPr>
          <w:lang w:val="ro-RO"/>
        </w:rPr>
        <w:t>I</w:t>
      </w:r>
      <w:r w:rsidR="001006A6" w:rsidRPr="001006A6">
        <w:rPr>
          <w:lang w:val="ro-RO"/>
        </w:rPr>
        <w:t>mpedimente în trafic datorate traficului intens, care au făcut imposibilă prestarea serviciului de transport planificat conform orarului;</w:t>
      </w:r>
    </w:p>
    <w:p w14:paraId="09867782" w14:textId="6495B26A" w:rsidR="001006A6" w:rsidRPr="001006A6" w:rsidRDefault="00222289" w:rsidP="00B26B2C">
      <w:pPr>
        <w:pStyle w:val="ListParagraph"/>
        <w:numPr>
          <w:ilvl w:val="1"/>
          <w:numId w:val="87"/>
        </w:numPr>
        <w:rPr>
          <w:lang w:val="ro-RO"/>
        </w:rPr>
      </w:pPr>
      <w:r>
        <w:rPr>
          <w:lang w:val="ro-RO"/>
        </w:rPr>
        <w:t>S</w:t>
      </w:r>
      <w:r w:rsidR="001006A6" w:rsidRPr="001006A6">
        <w:rPr>
          <w:lang w:val="ro-RO"/>
        </w:rPr>
        <w:t>emafoare nefuncţionale şi semafoare cu regim special de funcţionare;</w:t>
      </w:r>
    </w:p>
    <w:p w14:paraId="06A375D8" w14:textId="76D54C20" w:rsidR="001006A6" w:rsidRPr="001006A6" w:rsidRDefault="00222289" w:rsidP="00B26B2C">
      <w:pPr>
        <w:pStyle w:val="ListParagraph"/>
        <w:numPr>
          <w:ilvl w:val="1"/>
          <w:numId w:val="87"/>
        </w:numPr>
        <w:rPr>
          <w:lang w:val="ro-RO"/>
        </w:rPr>
      </w:pPr>
      <w:r>
        <w:rPr>
          <w:lang w:val="ro-RO"/>
        </w:rPr>
        <w:t>D</w:t>
      </w:r>
      <w:r w:rsidR="001006A6" w:rsidRPr="001006A6">
        <w:rPr>
          <w:lang w:val="ro-RO"/>
        </w:rPr>
        <w:t>rumuri necurăţate de zăpadă şi/sau cu polei;</w:t>
      </w:r>
    </w:p>
    <w:p w14:paraId="47EC9B1D" w14:textId="578624E8" w:rsidR="001006A6" w:rsidRPr="001006A6" w:rsidRDefault="00222289" w:rsidP="00B26B2C">
      <w:pPr>
        <w:pStyle w:val="ListParagraph"/>
        <w:numPr>
          <w:ilvl w:val="1"/>
          <w:numId w:val="87"/>
        </w:numPr>
        <w:rPr>
          <w:lang w:val="ro-RO"/>
        </w:rPr>
      </w:pPr>
      <w:r>
        <w:rPr>
          <w:lang w:val="ro-RO"/>
        </w:rPr>
        <w:t>S</w:t>
      </w:r>
      <w:r w:rsidR="001006A6" w:rsidRPr="001006A6">
        <w:rPr>
          <w:lang w:val="ro-RO"/>
        </w:rPr>
        <w:t>uprafaţa drumului este într-o stare proastă, împiedicând circulaţia transportul public urban în condițiile tehnice, de siguranță și de confort stabilite;</w:t>
      </w:r>
    </w:p>
    <w:p w14:paraId="5B07717D" w14:textId="5B9B2C43" w:rsidR="001006A6" w:rsidRPr="001006A6" w:rsidRDefault="00222289" w:rsidP="00B26B2C">
      <w:pPr>
        <w:pStyle w:val="ListParagraph"/>
        <w:numPr>
          <w:ilvl w:val="1"/>
          <w:numId w:val="87"/>
        </w:numPr>
        <w:rPr>
          <w:lang w:val="ro-RO"/>
        </w:rPr>
      </w:pPr>
      <w:r>
        <w:rPr>
          <w:lang w:val="ro-RO"/>
        </w:rPr>
        <w:t>Z</w:t>
      </w:r>
      <w:r w:rsidR="001006A6" w:rsidRPr="001006A6">
        <w:rPr>
          <w:lang w:val="ro-RO"/>
        </w:rPr>
        <w:t>one inundate pe parcursul traseelor;</w:t>
      </w:r>
    </w:p>
    <w:p w14:paraId="4799ACF7" w14:textId="6CA87D69" w:rsidR="001006A6" w:rsidRPr="001006A6" w:rsidRDefault="00222289" w:rsidP="00B26B2C">
      <w:pPr>
        <w:pStyle w:val="ListParagraph"/>
        <w:numPr>
          <w:ilvl w:val="1"/>
          <w:numId w:val="87"/>
        </w:numPr>
        <w:rPr>
          <w:lang w:val="ro-RO"/>
        </w:rPr>
      </w:pPr>
      <w:r>
        <w:rPr>
          <w:lang w:val="ro-RO"/>
        </w:rPr>
        <w:t>M</w:t>
      </w:r>
      <w:r w:rsidR="001006A6" w:rsidRPr="001006A6">
        <w:rPr>
          <w:lang w:val="ro-RO"/>
        </w:rPr>
        <w:t>itinguri, manifestări, precum şi evenimente permise şi/sau efectuate printr-un ordin al Entității Cntractante;</w:t>
      </w:r>
    </w:p>
    <w:p w14:paraId="6D8D506D" w14:textId="7F4852E2" w:rsidR="001006A6" w:rsidRPr="001006A6" w:rsidRDefault="00222289" w:rsidP="00B26B2C">
      <w:pPr>
        <w:pStyle w:val="ListParagraph"/>
        <w:numPr>
          <w:ilvl w:val="1"/>
          <w:numId w:val="87"/>
        </w:numPr>
        <w:rPr>
          <w:lang w:val="ro-RO"/>
        </w:rPr>
      </w:pPr>
      <w:r>
        <w:rPr>
          <w:lang w:val="ro-RO"/>
        </w:rPr>
        <w:t>C</w:t>
      </w:r>
      <w:r w:rsidR="001006A6" w:rsidRPr="001006A6">
        <w:rPr>
          <w:lang w:val="ro-RO"/>
        </w:rPr>
        <w:t>a urmare a comunicării de către Entitatea Contractantă aunei perioadele de așteptare în efctuarea călătoriei;</w:t>
      </w:r>
    </w:p>
    <w:p w14:paraId="6153577D" w14:textId="235D5619" w:rsidR="001006A6" w:rsidRPr="001006A6" w:rsidRDefault="001006A6" w:rsidP="00B26B2C">
      <w:pPr>
        <w:pStyle w:val="ListParagraph"/>
        <w:numPr>
          <w:ilvl w:val="0"/>
          <w:numId w:val="87"/>
        </w:numPr>
        <w:rPr>
          <w:b/>
          <w:bCs/>
          <w:lang w:val="ro-RO"/>
        </w:rPr>
      </w:pPr>
      <w:r w:rsidRPr="001006A6">
        <w:rPr>
          <w:b/>
          <w:bCs/>
          <w:lang w:val="ro-RO"/>
        </w:rPr>
        <w:t>O cursă efectuată parţial fără culpa Operatorului este o cursă care nu a putut fi executată în mod corect din cauza unuia din următoarele motive:</w:t>
      </w:r>
    </w:p>
    <w:p w14:paraId="555033D8" w14:textId="514F1179" w:rsidR="001006A6" w:rsidRPr="001006A6" w:rsidRDefault="00222289" w:rsidP="00B26B2C">
      <w:pPr>
        <w:pStyle w:val="ListParagraph"/>
        <w:numPr>
          <w:ilvl w:val="1"/>
          <w:numId w:val="87"/>
        </w:numPr>
        <w:rPr>
          <w:lang w:val="ro-RO"/>
        </w:rPr>
      </w:pPr>
      <w:r>
        <w:rPr>
          <w:lang w:val="ro-RO"/>
        </w:rPr>
        <w:t>A</w:t>
      </w:r>
      <w:r w:rsidR="001006A6" w:rsidRPr="001006A6">
        <w:rPr>
          <w:lang w:val="ro-RO"/>
        </w:rPr>
        <w:t>ccident de circulaţie rutier fără culpa Operatorului împiedicând astfel circulaţia.;</w:t>
      </w:r>
    </w:p>
    <w:p w14:paraId="00E1D2B8" w14:textId="615E4E9B" w:rsidR="001006A6" w:rsidRPr="001006A6" w:rsidRDefault="00222289" w:rsidP="00B26B2C">
      <w:pPr>
        <w:pStyle w:val="ListParagraph"/>
        <w:numPr>
          <w:ilvl w:val="1"/>
          <w:numId w:val="87"/>
        </w:numPr>
        <w:rPr>
          <w:lang w:val="ro-RO"/>
        </w:rPr>
      </w:pPr>
      <w:r>
        <w:rPr>
          <w:lang w:val="ro-RO"/>
        </w:rPr>
        <w:t>Ac</w:t>
      </w:r>
      <w:r w:rsidR="001006A6" w:rsidRPr="001006A6">
        <w:rPr>
          <w:lang w:val="ro-RO"/>
        </w:rPr>
        <w:t>cidente de circulaţie rutiere, cu îngreunarea sau împiedicarea circulației;</w:t>
      </w:r>
    </w:p>
    <w:p w14:paraId="725D89DF" w14:textId="6FCDD074" w:rsidR="001006A6" w:rsidRPr="001006A6" w:rsidRDefault="00222289" w:rsidP="00B26B2C">
      <w:pPr>
        <w:pStyle w:val="ListParagraph"/>
        <w:numPr>
          <w:ilvl w:val="1"/>
          <w:numId w:val="87"/>
        </w:numPr>
        <w:rPr>
          <w:lang w:val="ro-RO"/>
        </w:rPr>
      </w:pPr>
      <w:r>
        <w:rPr>
          <w:lang w:val="ro-RO"/>
        </w:rPr>
        <w:t>U</w:t>
      </w:r>
      <w:r w:rsidR="001006A6" w:rsidRPr="001006A6">
        <w:rPr>
          <w:lang w:val="ro-RO"/>
        </w:rPr>
        <w:t>n vehicul oprit sau parcat în mod necorespunzător, pe traseul de deplasare alocat în mod normal transporturi public, împiedicând astfel circulaţia;</w:t>
      </w:r>
    </w:p>
    <w:p w14:paraId="097F3696" w14:textId="438A76E1" w:rsidR="001006A6" w:rsidRPr="001006A6" w:rsidRDefault="00222289" w:rsidP="00B26B2C">
      <w:pPr>
        <w:pStyle w:val="ListParagraph"/>
        <w:numPr>
          <w:ilvl w:val="1"/>
          <w:numId w:val="87"/>
        </w:numPr>
        <w:rPr>
          <w:lang w:val="ro-RO"/>
        </w:rPr>
      </w:pPr>
      <w:r>
        <w:rPr>
          <w:lang w:val="ro-RO"/>
        </w:rPr>
        <w:t>L</w:t>
      </w:r>
      <w:r w:rsidR="001006A6" w:rsidRPr="001006A6">
        <w:rPr>
          <w:lang w:val="ro-RO"/>
        </w:rPr>
        <w:t>ucrări de reparaţii în regim de urgenţă fără ordin din partea Entității Contractante;</w:t>
      </w:r>
    </w:p>
    <w:p w14:paraId="705DE032" w14:textId="7438BA2F" w:rsidR="001006A6" w:rsidRPr="001006A6" w:rsidRDefault="00222289" w:rsidP="00B26B2C">
      <w:pPr>
        <w:pStyle w:val="ListParagraph"/>
        <w:numPr>
          <w:ilvl w:val="1"/>
          <w:numId w:val="87"/>
        </w:numPr>
        <w:rPr>
          <w:lang w:val="ro-RO"/>
        </w:rPr>
      </w:pPr>
      <w:r>
        <w:rPr>
          <w:lang w:val="ro-RO"/>
        </w:rPr>
        <w:t>A</w:t>
      </w:r>
      <w:r w:rsidR="001006A6" w:rsidRPr="001006A6">
        <w:rPr>
          <w:lang w:val="ro-RO"/>
        </w:rPr>
        <w:t>ctele de vandalism într-un vehicul, cu informarea Entității Contractante de către în termen de 60 de minute;</w:t>
      </w:r>
    </w:p>
    <w:p w14:paraId="5C6ED7D9" w14:textId="534022E7" w:rsidR="001006A6" w:rsidRPr="001006A6" w:rsidRDefault="00222289" w:rsidP="00B26B2C">
      <w:pPr>
        <w:pStyle w:val="ListParagraph"/>
        <w:numPr>
          <w:ilvl w:val="1"/>
          <w:numId w:val="87"/>
        </w:numPr>
        <w:rPr>
          <w:lang w:val="ro-RO"/>
        </w:rPr>
      </w:pPr>
      <w:r>
        <w:rPr>
          <w:lang w:val="ro-RO"/>
        </w:rPr>
        <w:t>C</w:t>
      </w:r>
      <w:r w:rsidR="001006A6" w:rsidRPr="001006A6">
        <w:rPr>
          <w:lang w:val="ro-RO"/>
        </w:rPr>
        <w:t>ălători pentru care s-a solicitat intervenția echipajelor de urgență;</w:t>
      </w:r>
    </w:p>
    <w:p w14:paraId="235B7913" w14:textId="46C07073" w:rsidR="001006A6" w:rsidRPr="001006A6" w:rsidRDefault="00222289" w:rsidP="00B26B2C">
      <w:pPr>
        <w:pStyle w:val="ListParagraph"/>
        <w:numPr>
          <w:ilvl w:val="1"/>
          <w:numId w:val="87"/>
        </w:numPr>
        <w:rPr>
          <w:lang w:val="ro-RO"/>
        </w:rPr>
      </w:pPr>
      <w:r>
        <w:rPr>
          <w:lang w:val="ro-RO"/>
        </w:rPr>
        <w:t>L</w:t>
      </w:r>
      <w:r w:rsidR="001006A6" w:rsidRPr="001006A6">
        <w:rPr>
          <w:lang w:val="ro-RO"/>
        </w:rPr>
        <w:t>a intervențiile organelor de control în trafic, de apărare sau ordine publică:</w:t>
      </w:r>
    </w:p>
    <w:p w14:paraId="07408E32" w14:textId="1B5A31B7" w:rsidR="001006A6" w:rsidRPr="001006A6" w:rsidRDefault="00222289" w:rsidP="00B26B2C">
      <w:pPr>
        <w:pStyle w:val="ListParagraph"/>
        <w:numPr>
          <w:ilvl w:val="1"/>
          <w:numId w:val="87"/>
        </w:numPr>
        <w:rPr>
          <w:lang w:val="ro-RO"/>
        </w:rPr>
      </w:pPr>
      <w:r>
        <w:rPr>
          <w:lang w:val="ro-RO"/>
        </w:rPr>
        <w:t>I</w:t>
      </w:r>
      <w:r w:rsidR="001006A6" w:rsidRPr="001006A6">
        <w:rPr>
          <w:lang w:val="ro-RO"/>
        </w:rPr>
        <w:t>mpedimente în trafic datorate fluxului de trafic intens, ceea ce conduce la nerespectarea orarului din Programul de Circulație;</w:t>
      </w:r>
    </w:p>
    <w:p w14:paraId="3C667A57" w14:textId="7BA51D81" w:rsidR="001006A6" w:rsidRPr="001006A6" w:rsidRDefault="001006A6" w:rsidP="00B26B2C">
      <w:pPr>
        <w:pStyle w:val="ListParagraph"/>
        <w:numPr>
          <w:ilvl w:val="0"/>
          <w:numId w:val="87"/>
        </w:numPr>
        <w:rPr>
          <w:b/>
          <w:bCs/>
          <w:lang w:val="ro-RO"/>
        </w:rPr>
      </w:pPr>
      <w:r w:rsidRPr="001006A6">
        <w:rPr>
          <w:b/>
          <w:bCs/>
          <w:lang w:val="ro-RO"/>
        </w:rPr>
        <w:t>O cursă neefectuată din culpa Operatorului este o cursă în care vehiculul:</w:t>
      </w:r>
    </w:p>
    <w:p w14:paraId="42701D2B" w14:textId="7A3A13A1" w:rsidR="001006A6" w:rsidRPr="001006A6" w:rsidRDefault="00222289" w:rsidP="00B26B2C">
      <w:pPr>
        <w:pStyle w:val="ListParagraph"/>
        <w:numPr>
          <w:ilvl w:val="1"/>
          <w:numId w:val="87"/>
        </w:numPr>
        <w:rPr>
          <w:lang w:val="ro-RO"/>
        </w:rPr>
      </w:pPr>
      <w:r>
        <w:rPr>
          <w:lang w:val="ro-RO"/>
        </w:rPr>
        <w:t>C</w:t>
      </w:r>
      <w:r w:rsidR="001006A6" w:rsidRPr="001006A6">
        <w:rPr>
          <w:lang w:val="ro-RO"/>
        </w:rPr>
        <w:t>irculă cu un dispozitiv de bord nefuncţional sau Operatorul nu a respectat măsurile de conformare dispuse de Entitatea Contractantă pentru asigurarea funcţionării dispozitivului de bord al vehiculului;</w:t>
      </w:r>
    </w:p>
    <w:p w14:paraId="621BD1FC" w14:textId="16651BAC" w:rsidR="001006A6" w:rsidRPr="001006A6" w:rsidRDefault="00222289" w:rsidP="00B26B2C">
      <w:pPr>
        <w:pStyle w:val="ListParagraph"/>
        <w:numPr>
          <w:ilvl w:val="1"/>
          <w:numId w:val="87"/>
        </w:numPr>
        <w:rPr>
          <w:lang w:val="ro-RO"/>
        </w:rPr>
      </w:pPr>
      <w:r>
        <w:rPr>
          <w:lang w:val="ro-RO"/>
        </w:rPr>
        <w:lastRenderedPageBreak/>
        <w:t>S</w:t>
      </w:r>
      <w:r w:rsidR="001006A6" w:rsidRPr="001006A6">
        <w:rPr>
          <w:lang w:val="ro-RO"/>
        </w:rPr>
        <w:t>e abate de la traseu, fără a se afla într-una din sitauațiile prevăzute la Clauzele IV și V sau fără aprobarea Entității Contractante;</w:t>
      </w:r>
    </w:p>
    <w:p w14:paraId="6053A8CE" w14:textId="4EBFE614" w:rsidR="001006A6" w:rsidRPr="001006A6" w:rsidRDefault="00222289" w:rsidP="00B26B2C">
      <w:pPr>
        <w:pStyle w:val="ListParagraph"/>
        <w:numPr>
          <w:ilvl w:val="1"/>
          <w:numId w:val="87"/>
        </w:numPr>
        <w:rPr>
          <w:lang w:val="ro-RO"/>
        </w:rPr>
      </w:pPr>
      <w:r>
        <w:rPr>
          <w:lang w:val="ro-RO"/>
        </w:rPr>
        <w:t>N</w:t>
      </w:r>
      <w:r w:rsidR="001006A6" w:rsidRPr="001006A6">
        <w:rPr>
          <w:lang w:val="ro-RO"/>
        </w:rPr>
        <w:t xml:space="preserve">u oprește în una sau mai multe staţii pentru a permie îmbarcarea/debarcarea călătorilor; </w:t>
      </w:r>
    </w:p>
    <w:p w14:paraId="4C69F4CE" w14:textId="3C2E1975" w:rsidR="000B6F63" w:rsidRDefault="00222289" w:rsidP="00B26B2C">
      <w:pPr>
        <w:pStyle w:val="ListParagraph"/>
        <w:numPr>
          <w:ilvl w:val="1"/>
          <w:numId w:val="87"/>
        </w:numPr>
        <w:rPr>
          <w:lang w:val="ro-RO"/>
        </w:rPr>
      </w:pPr>
      <w:r>
        <w:rPr>
          <w:lang w:val="ro-RO"/>
        </w:rPr>
        <w:t>E</w:t>
      </w:r>
      <w:r w:rsidR="001006A6" w:rsidRPr="001006A6">
        <w:rPr>
          <w:lang w:val="ro-RO"/>
        </w:rPr>
        <w:t>ste implicat într-un accident de circulație cu alt vehicul al Operatorului.</w:t>
      </w:r>
    </w:p>
    <w:p w14:paraId="3B374FD3" w14:textId="53FE1430" w:rsidR="000B6F63" w:rsidRDefault="000B6F6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1006A6" w:rsidRPr="00957BB1" w14:paraId="0D0F8D5F" w14:textId="77777777" w:rsidTr="00E51813">
        <w:tc>
          <w:tcPr>
            <w:tcW w:w="4508" w:type="dxa"/>
          </w:tcPr>
          <w:p w14:paraId="681713D3" w14:textId="77777777" w:rsidR="001006A6" w:rsidRPr="00957BB1" w:rsidRDefault="001006A6" w:rsidP="00E51813">
            <w:pPr>
              <w:jc w:val="left"/>
              <w:rPr>
                <w:b/>
                <w:bCs/>
                <w:lang w:val="ro-RO" w:eastAsia="es-ES"/>
              </w:rPr>
            </w:pPr>
            <w:r w:rsidRPr="00957BB1">
              <w:rPr>
                <w:b/>
                <w:bCs/>
                <w:lang w:val="ro-RO" w:eastAsia="es-ES"/>
              </w:rPr>
              <w:t>ENTITATEA CONTRACTANTĂ,</w:t>
            </w:r>
          </w:p>
          <w:p w14:paraId="5860682F" w14:textId="78247A06" w:rsidR="001006A6" w:rsidRPr="00957BB1" w:rsidRDefault="00FD1EF0" w:rsidP="00E51813">
            <w:pPr>
              <w:jc w:val="left"/>
              <w:rPr>
                <w:b/>
                <w:bCs/>
                <w:lang w:val="ro-RO" w:eastAsia="es-ES"/>
              </w:rPr>
            </w:pPr>
            <w:r>
              <w:rPr>
                <w:b/>
                <w:bCs/>
                <w:lang w:val="ro-RO" w:eastAsia="es-ES"/>
              </w:rPr>
              <w:t>Asociația de Dezvoltare Intercomunitară “Transport Dealurile Clujului”</w:t>
            </w:r>
          </w:p>
          <w:p w14:paraId="0589A773" w14:textId="3D665023" w:rsidR="001006A6" w:rsidRPr="00957BB1" w:rsidRDefault="00B3460B" w:rsidP="00E51813">
            <w:pPr>
              <w:jc w:val="left"/>
              <w:rPr>
                <w:b/>
                <w:bCs/>
                <w:lang w:val="ro-RO" w:eastAsia="es-ES"/>
              </w:rPr>
            </w:pPr>
            <w:r>
              <w:rPr>
                <w:b/>
                <w:bCs/>
                <w:lang w:val="ro-RO" w:eastAsia="es-ES"/>
              </w:rPr>
              <w:t>Mariana Secară</w:t>
            </w:r>
          </w:p>
        </w:tc>
        <w:tc>
          <w:tcPr>
            <w:tcW w:w="4509" w:type="dxa"/>
          </w:tcPr>
          <w:p w14:paraId="0CE98820" w14:textId="77777777" w:rsidR="001006A6" w:rsidRPr="00957BB1" w:rsidRDefault="001006A6" w:rsidP="00E51813">
            <w:pPr>
              <w:jc w:val="right"/>
              <w:rPr>
                <w:b/>
                <w:bCs/>
                <w:lang w:val="ro-RO" w:eastAsia="es-ES"/>
              </w:rPr>
            </w:pPr>
            <w:r w:rsidRPr="00957BB1">
              <w:rPr>
                <w:b/>
                <w:bCs/>
                <w:lang w:val="ro-RO" w:eastAsia="es-ES"/>
              </w:rPr>
              <w:t>OPERATOR,</w:t>
            </w:r>
          </w:p>
          <w:p w14:paraId="7617E094" w14:textId="519D58FA" w:rsidR="001006A6" w:rsidRPr="00957BB1" w:rsidRDefault="00FD1EF0" w:rsidP="00E51813">
            <w:pPr>
              <w:jc w:val="right"/>
              <w:rPr>
                <w:b/>
                <w:bCs/>
                <w:lang w:val="ro-RO" w:eastAsia="es-ES"/>
              </w:rPr>
            </w:pPr>
            <w:r>
              <w:rPr>
                <w:b/>
                <w:bCs/>
                <w:lang w:val="ro-RO" w:eastAsia="es-ES"/>
              </w:rPr>
              <w:t>Societatea de TRANSPORT S.R.L.</w:t>
            </w:r>
          </w:p>
        </w:tc>
      </w:tr>
    </w:tbl>
    <w:p w14:paraId="55595AAA" w14:textId="5FF814CE" w:rsidR="000B6F63" w:rsidRDefault="000B6F63" w:rsidP="00962C91">
      <w:pPr>
        <w:rPr>
          <w:szCs w:val="24"/>
          <w:lang w:val="ro-RO"/>
        </w:rPr>
      </w:pPr>
    </w:p>
    <w:p w14:paraId="4B431600" w14:textId="3418781C" w:rsidR="000B6F63" w:rsidRDefault="00222289" w:rsidP="00222289">
      <w:pPr>
        <w:pStyle w:val="Anexa1fix"/>
      </w:pPr>
      <w:bookmarkStart w:id="250" w:name="_Toc234336220"/>
      <w:bookmarkStart w:id="251" w:name="_Toc235716355"/>
      <w:bookmarkStart w:id="252" w:name="_Toc235716562"/>
      <w:bookmarkStart w:id="253" w:name="_Toc235716822"/>
      <w:bookmarkStart w:id="254" w:name="_Hlk235718084"/>
      <w:r>
        <w:lastRenderedPageBreak/>
        <w:t>Caietul de Sarcini al Serviciului public de transport persoane</w:t>
      </w:r>
      <w:bookmarkEnd w:id="250"/>
      <w:bookmarkEnd w:id="251"/>
      <w:bookmarkEnd w:id="252"/>
      <w:bookmarkEnd w:id="253"/>
    </w:p>
    <w:p w14:paraId="610378C0" w14:textId="3893C060" w:rsidR="000B6F63" w:rsidRDefault="000B6F63" w:rsidP="00962C91">
      <w:pPr>
        <w:rPr>
          <w:szCs w:val="24"/>
          <w:lang w:val="ro-RO"/>
        </w:rPr>
      </w:pPr>
    </w:p>
    <w:p w14:paraId="1747E3B1" w14:textId="403744F2" w:rsidR="00DC672A" w:rsidRPr="00DC672A" w:rsidRDefault="00DC672A" w:rsidP="00DC672A">
      <w:pPr>
        <w:jc w:val="center"/>
        <w:rPr>
          <w:b/>
          <w:bCs/>
          <w:sz w:val="28"/>
          <w:szCs w:val="28"/>
          <w:lang w:val="ro-RO"/>
        </w:rPr>
      </w:pPr>
      <w:r w:rsidRPr="00DC672A">
        <w:rPr>
          <w:b/>
          <w:bCs/>
          <w:sz w:val="28"/>
          <w:szCs w:val="28"/>
          <w:lang w:val="ro-RO"/>
        </w:rPr>
        <w:t>Capitolul I – Obiectivul Caietului de Sarcini</w:t>
      </w:r>
    </w:p>
    <w:p w14:paraId="0297EC14" w14:textId="77777777" w:rsidR="00DC672A" w:rsidRDefault="00DC672A" w:rsidP="00962C91">
      <w:pPr>
        <w:rPr>
          <w:szCs w:val="24"/>
          <w:lang w:val="ro-RO"/>
        </w:rPr>
      </w:pPr>
    </w:p>
    <w:p w14:paraId="405C39D1" w14:textId="77777777" w:rsidR="00222289" w:rsidRPr="00EF4D0D" w:rsidRDefault="00222289" w:rsidP="00B26B2C">
      <w:pPr>
        <w:numPr>
          <w:ilvl w:val="0"/>
          <w:numId w:val="88"/>
        </w:numPr>
        <w:rPr>
          <w:b/>
          <w:szCs w:val="24"/>
        </w:rPr>
      </w:pPr>
    </w:p>
    <w:p w14:paraId="229567FA" w14:textId="74E9AC09" w:rsidR="00DC672A" w:rsidRDefault="00DC672A" w:rsidP="00DC672A">
      <w:pPr>
        <w:rPr>
          <w:szCs w:val="24"/>
          <w:lang w:val="ro-RO"/>
        </w:rPr>
      </w:pPr>
      <w:r w:rsidRPr="00DC672A">
        <w:rPr>
          <w:szCs w:val="24"/>
          <w:lang w:val="ro-RO"/>
        </w:rPr>
        <w:t xml:space="preserve">Prezentul caiet de sarcini stabileşte condiţiile de efectuare a serviciului de transport public local prin curse regulate pe raza UAT-urilor membre </w:t>
      </w:r>
      <w:r w:rsidR="007867B8">
        <w:rPr>
          <w:szCs w:val="24"/>
          <w:lang w:val="ro-RO"/>
        </w:rPr>
        <w:t xml:space="preserve">alea </w:t>
      </w:r>
      <w:bookmarkStart w:id="255" w:name="_Hlk234332837"/>
      <w:r w:rsidR="007867B8">
        <w:rPr>
          <w:szCs w:val="24"/>
          <w:lang w:val="ro-RO"/>
        </w:rPr>
        <w:t>ADI</w:t>
      </w:r>
      <w:r w:rsidR="007867B8" w:rsidRPr="007867B8">
        <w:rPr>
          <w:szCs w:val="24"/>
          <w:lang w:val="ro-RO"/>
        </w:rPr>
        <w:t xml:space="preserve"> Transport Dealurile Clujului</w:t>
      </w:r>
      <w:bookmarkEnd w:id="255"/>
      <w:r w:rsidRPr="00DC672A">
        <w:rPr>
          <w:szCs w:val="24"/>
          <w:lang w:val="ro-RO"/>
        </w:rPr>
        <w:t>, definind nivelurile de calitate, confort, siguranţă şi condiţiile tehnice necesare efectuării acestui serviciu.</w:t>
      </w:r>
    </w:p>
    <w:p w14:paraId="62848B02" w14:textId="77777777" w:rsidR="00E44CCE" w:rsidRPr="00DC672A" w:rsidRDefault="00E44CCE" w:rsidP="00DC672A">
      <w:pPr>
        <w:rPr>
          <w:szCs w:val="24"/>
          <w:lang w:val="ro-RO"/>
        </w:rPr>
      </w:pPr>
    </w:p>
    <w:p w14:paraId="6C74CE0D" w14:textId="77777777" w:rsidR="00DC672A" w:rsidRDefault="00DC672A" w:rsidP="00B26B2C">
      <w:pPr>
        <w:numPr>
          <w:ilvl w:val="0"/>
          <w:numId w:val="88"/>
        </w:numPr>
        <w:rPr>
          <w:b/>
          <w:szCs w:val="24"/>
        </w:rPr>
      </w:pPr>
    </w:p>
    <w:p w14:paraId="3EF729FB" w14:textId="11D5A4BF" w:rsidR="00DC672A" w:rsidRDefault="00DC672A" w:rsidP="00DC672A">
      <w:pPr>
        <w:rPr>
          <w:szCs w:val="24"/>
          <w:lang w:val="ro-RO"/>
        </w:rPr>
      </w:pPr>
      <w:r w:rsidRPr="00DC672A">
        <w:rPr>
          <w:szCs w:val="24"/>
          <w:lang w:val="ro-RO"/>
        </w:rPr>
        <w:t>Prezentul</w:t>
      </w:r>
      <w:r>
        <w:rPr>
          <w:szCs w:val="24"/>
          <w:lang w:val="ro-RO"/>
        </w:rPr>
        <w:t xml:space="preserve"> </w:t>
      </w:r>
      <w:r w:rsidRPr="00DC672A">
        <w:rPr>
          <w:szCs w:val="24"/>
          <w:lang w:val="ro-RO"/>
        </w:rPr>
        <w:t>caiet</w:t>
      </w:r>
      <w:r>
        <w:rPr>
          <w:szCs w:val="24"/>
          <w:lang w:val="ro-RO"/>
        </w:rPr>
        <w:t xml:space="preserve"> </w:t>
      </w:r>
      <w:r w:rsidRPr="00DC672A">
        <w:rPr>
          <w:szCs w:val="24"/>
          <w:lang w:val="ro-RO"/>
        </w:rPr>
        <w:t>de sarcini</w:t>
      </w:r>
      <w:r>
        <w:rPr>
          <w:szCs w:val="24"/>
          <w:lang w:val="ro-RO"/>
        </w:rPr>
        <w:t xml:space="preserve"> </w:t>
      </w:r>
      <w:r w:rsidRPr="00DC672A">
        <w:rPr>
          <w:szCs w:val="24"/>
          <w:lang w:val="ro-RO"/>
        </w:rPr>
        <w:t>a fost</w:t>
      </w:r>
      <w:r>
        <w:rPr>
          <w:szCs w:val="24"/>
          <w:lang w:val="ro-RO"/>
        </w:rPr>
        <w:t xml:space="preserve"> </w:t>
      </w:r>
      <w:r w:rsidRPr="00DC672A">
        <w:rPr>
          <w:szCs w:val="24"/>
          <w:lang w:val="ro-RO"/>
        </w:rPr>
        <w:t>elaborat</w:t>
      </w:r>
      <w:r>
        <w:rPr>
          <w:szCs w:val="24"/>
          <w:lang w:val="ro-RO"/>
        </w:rPr>
        <w:t xml:space="preserve"> </w:t>
      </w:r>
      <w:r w:rsidRPr="00DC672A">
        <w:rPr>
          <w:szCs w:val="24"/>
          <w:lang w:val="ro-RO"/>
        </w:rPr>
        <w:t>spre</w:t>
      </w:r>
      <w:r>
        <w:rPr>
          <w:szCs w:val="24"/>
          <w:lang w:val="ro-RO"/>
        </w:rPr>
        <w:t xml:space="preserve"> </w:t>
      </w:r>
      <w:r w:rsidRPr="00DC672A">
        <w:rPr>
          <w:szCs w:val="24"/>
          <w:lang w:val="ro-RO"/>
        </w:rPr>
        <w:t>a servi</w:t>
      </w:r>
      <w:r>
        <w:rPr>
          <w:szCs w:val="24"/>
          <w:lang w:val="ro-RO"/>
        </w:rPr>
        <w:t xml:space="preserve"> </w:t>
      </w:r>
      <w:r w:rsidRPr="00DC672A">
        <w:rPr>
          <w:szCs w:val="24"/>
          <w:lang w:val="ro-RO"/>
        </w:rPr>
        <w:t>drept</w:t>
      </w:r>
      <w:r>
        <w:rPr>
          <w:szCs w:val="24"/>
          <w:lang w:val="ro-RO"/>
        </w:rPr>
        <w:t xml:space="preserve"> </w:t>
      </w:r>
      <w:r w:rsidRPr="00DC672A">
        <w:rPr>
          <w:szCs w:val="24"/>
          <w:lang w:val="ro-RO"/>
        </w:rPr>
        <w:t>documentaţie</w:t>
      </w:r>
      <w:r>
        <w:rPr>
          <w:szCs w:val="24"/>
          <w:lang w:val="ro-RO"/>
        </w:rPr>
        <w:t xml:space="preserve"> </w:t>
      </w:r>
      <w:r w:rsidRPr="00DC672A">
        <w:rPr>
          <w:szCs w:val="24"/>
          <w:lang w:val="ro-RO"/>
        </w:rPr>
        <w:t>tehnică</w:t>
      </w:r>
      <w:r>
        <w:rPr>
          <w:szCs w:val="24"/>
          <w:lang w:val="ro-RO"/>
        </w:rPr>
        <w:t xml:space="preserve"> </w:t>
      </w:r>
      <w:r w:rsidRPr="00DC672A">
        <w:rPr>
          <w:szCs w:val="24"/>
          <w:lang w:val="ro-RO"/>
        </w:rPr>
        <w:t>şi</w:t>
      </w:r>
      <w:r>
        <w:rPr>
          <w:szCs w:val="24"/>
          <w:lang w:val="ro-RO"/>
        </w:rPr>
        <w:t xml:space="preserve"> </w:t>
      </w:r>
      <w:r w:rsidRPr="00DC672A">
        <w:rPr>
          <w:szCs w:val="24"/>
          <w:lang w:val="ro-RO"/>
        </w:rPr>
        <w:t>de referinţă în vederea stabilirii condiţiilor specifice de efectuare a serviciului de transport public local prin curse regulate, indiferent de tipul de gestiune.</w:t>
      </w:r>
    </w:p>
    <w:p w14:paraId="4C1DDEC5" w14:textId="77777777" w:rsidR="00E44CCE" w:rsidRPr="00DC672A" w:rsidRDefault="00E44CCE" w:rsidP="00DC672A">
      <w:pPr>
        <w:rPr>
          <w:szCs w:val="24"/>
          <w:lang w:val="ro-RO"/>
        </w:rPr>
      </w:pPr>
    </w:p>
    <w:p w14:paraId="1294EA6D" w14:textId="77777777" w:rsidR="00DC672A" w:rsidRDefault="00DC672A" w:rsidP="00B26B2C">
      <w:pPr>
        <w:numPr>
          <w:ilvl w:val="0"/>
          <w:numId w:val="88"/>
        </w:numPr>
        <w:rPr>
          <w:szCs w:val="24"/>
          <w:lang w:val="ro-RO"/>
        </w:rPr>
      </w:pPr>
    </w:p>
    <w:p w14:paraId="771409DF" w14:textId="582CB39F" w:rsidR="00DC672A" w:rsidRDefault="00DC672A" w:rsidP="00DC672A">
      <w:pPr>
        <w:rPr>
          <w:szCs w:val="24"/>
          <w:lang w:val="ro-RO"/>
        </w:rPr>
      </w:pPr>
      <w:r w:rsidRPr="00DC672A">
        <w:rPr>
          <w:szCs w:val="24"/>
          <w:lang w:val="ro-RO"/>
        </w:rPr>
        <w:t>Caietul de sarcini face parte integrantă din documentaţia necesară efectuării activităţilor de realizare</w:t>
      </w:r>
      <w:r>
        <w:rPr>
          <w:szCs w:val="24"/>
          <w:lang w:val="ro-RO"/>
        </w:rPr>
        <w:t xml:space="preserve"> </w:t>
      </w:r>
      <w:r w:rsidRPr="00DC672A">
        <w:rPr>
          <w:szCs w:val="24"/>
          <w:lang w:val="ro-RO"/>
        </w:rPr>
        <w:t>a</w:t>
      </w:r>
      <w:r>
        <w:rPr>
          <w:szCs w:val="24"/>
          <w:lang w:val="ro-RO"/>
        </w:rPr>
        <w:t xml:space="preserve"> </w:t>
      </w:r>
      <w:r w:rsidRPr="00DC672A">
        <w:rPr>
          <w:szCs w:val="24"/>
          <w:lang w:val="ro-RO"/>
        </w:rPr>
        <w:t>serviciului</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public</w:t>
      </w:r>
      <w:r>
        <w:rPr>
          <w:szCs w:val="24"/>
          <w:lang w:val="ro-RO"/>
        </w:rPr>
        <w:t xml:space="preserve"> </w:t>
      </w:r>
      <w:r w:rsidRPr="00DC672A">
        <w:rPr>
          <w:szCs w:val="24"/>
          <w:lang w:val="ro-RO"/>
        </w:rPr>
        <w:t>local</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 pe raza UAT-uri</w:t>
      </w:r>
      <w:r w:rsidR="00480BC2">
        <w:rPr>
          <w:szCs w:val="24"/>
          <w:lang w:val="ro-RO"/>
        </w:rPr>
        <w:t>lor</w:t>
      </w:r>
      <w:r w:rsidRPr="00DC672A">
        <w:rPr>
          <w:szCs w:val="24"/>
          <w:lang w:val="ro-RO"/>
        </w:rPr>
        <w:t xml:space="preserve"> membre </w:t>
      </w:r>
      <w:r w:rsidR="007867B8" w:rsidRPr="007867B8">
        <w:rPr>
          <w:szCs w:val="24"/>
          <w:lang w:val="ro-RO"/>
        </w:rPr>
        <w:t>ADI Transport Dealurile Clujului</w:t>
      </w:r>
      <w:r w:rsidR="007867B8">
        <w:rPr>
          <w:szCs w:val="24"/>
          <w:lang w:val="ro-RO"/>
        </w:rPr>
        <w:t xml:space="preserve"> </w:t>
      </w:r>
      <w:r w:rsidRPr="00DC672A">
        <w:rPr>
          <w:szCs w:val="24"/>
          <w:lang w:val="ro-RO"/>
        </w:rPr>
        <w:t>şi</w:t>
      </w:r>
      <w:r>
        <w:rPr>
          <w:szCs w:val="24"/>
          <w:lang w:val="ro-RO"/>
        </w:rPr>
        <w:t xml:space="preserve"> </w:t>
      </w:r>
      <w:r w:rsidRPr="00DC672A">
        <w:rPr>
          <w:szCs w:val="24"/>
          <w:lang w:val="ro-RO"/>
        </w:rPr>
        <w:t>constituie</w:t>
      </w:r>
      <w:r>
        <w:rPr>
          <w:szCs w:val="24"/>
          <w:lang w:val="ro-RO"/>
        </w:rPr>
        <w:t xml:space="preserve"> </w:t>
      </w:r>
      <w:r w:rsidRPr="00DC672A">
        <w:rPr>
          <w:szCs w:val="24"/>
          <w:lang w:val="ro-RO"/>
        </w:rPr>
        <w:t>ansamblul cerinţelor tehnice de bază.</w:t>
      </w:r>
    </w:p>
    <w:p w14:paraId="02E5D847" w14:textId="77777777" w:rsidR="00E44CCE" w:rsidRPr="00DC672A" w:rsidRDefault="00E44CCE" w:rsidP="00DC672A">
      <w:pPr>
        <w:rPr>
          <w:szCs w:val="24"/>
          <w:lang w:val="ro-RO"/>
        </w:rPr>
      </w:pPr>
    </w:p>
    <w:p w14:paraId="052E77F1" w14:textId="77777777" w:rsidR="00DC672A" w:rsidRDefault="00DC672A" w:rsidP="00B26B2C">
      <w:pPr>
        <w:numPr>
          <w:ilvl w:val="0"/>
          <w:numId w:val="88"/>
        </w:numPr>
        <w:rPr>
          <w:szCs w:val="24"/>
          <w:lang w:val="ro-RO"/>
        </w:rPr>
      </w:pPr>
    </w:p>
    <w:p w14:paraId="5CBB9C2D" w14:textId="3C76F245" w:rsidR="00DC672A" w:rsidRPr="00DC672A" w:rsidRDefault="00DC672A" w:rsidP="00B26B2C">
      <w:pPr>
        <w:pStyle w:val="ListParagraph"/>
        <w:numPr>
          <w:ilvl w:val="0"/>
          <w:numId w:val="90"/>
        </w:numPr>
        <w:rPr>
          <w:lang w:val="ro-RO"/>
        </w:rPr>
      </w:pPr>
      <w:r w:rsidRPr="00DC672A">
        <w:rPr>
          <w:lang w:val="ro-RO"/>
        </w:rPr>
        <w:t>Prezentul caiet de sarcini conţine specificaţiile tehnice care definesc caracteristicile referitoare la nivelul calitativ, tehnic, de performanţă şi siguranţă în exploatare.</w:t>
      </w:r>
    </w:p>
    <w:p w14:paraId="246362FC" w14:textId="46A6C1C8" w:rsidR="00DC672A" w:rsidRDefault="00DC672A" w:rsidP="00B26B2C">
      <w:pPr>
        <w:pStyle w:val="ListParagraph"/>
        <w:numPr>
          <w:ilvl w:val="0"/>
          <w:numId w:val="90"/>
        </w:numPr>
        <w:rPr>
          <w:lang w:val="ro-RO"/>
        </w:rPr>
      </w:pPr>
      <w:r w:rsidRPr="00DC672A">
        <w:rPr>
          <w:lang w:val="ro-RO"/>
        </w:rPr>
        <w:t>Caietul de sarcini precizează reglementările</w:t>
      </w:r>
      <w:r>
        <w:rPr>
          <w:lang w:val="ro-RO"/>
        </w:rPr>
        <w:t xml:space="preserve"> </w:t>
      </w:r>
      <w:r w:rsidRPr="00DC672A">
        <w:rPr>
          <w:lang w:val="ro-RO"/>
        </w:rPr>
        <w:t>obligatorii</w:t>
      </w:r>
      <w:r>
        <w:rPr>
          <w:lang w:val="ro-RO"/>
        </w:rPr>
        <w:t xml:space="preserve"> </w:t>
      </w:r>
      <w:r w:rsidRPr="00DC672A">
        <w:rPr>
          <w:lang w:val="ro-RO"/>
        </w:rPr>
        <w:t>referitoare</w:t>
      </w:r>
      <w:r>
        <w:rPr>
          <w:lang w:val="ro-RO"/>
        </w:rPr>
        <w:t xml:space="preserve"> </w:t>
      </w:r>
      <w:r w:rsidRPr="00DC672A">
        <w:rPr>
          <w:lang w:val="ro-RO"/>
        </w:rPr>
        <w:t>la</w:t>
      </w:r>
      <w:r>
        <w:rPr>
          <w:lang w:val="ro-RO"/>
        </w:rPr>
        <w:t xml:space="preserve"> </w:t>
      </w:r>
      <w:r w:rsidRPr="00DC672A">
        <w:rPr>
          <w:lang w:val="ro-RO"/>
        </w:rPr>
        <w:t>protecţia</w:t>
      </w:r>
      <w:r>
        <w:rPr>
          <w:lang w:val="ro-RO"/>
        </w:rPr>
        <w:t xml:space="preserve"> </w:t>
      </w:r>
      <w:r w:rsidRPr="00DC672A">
        <w:rPr>
          <w:lang w:val="ro-RO"/>
        </w:rPr>
        <w:t>muncii, prevenirea şi stingerea incendiilor</w:t>
      </w:r>
      <w:r>
        <w:rPr>
          <w:lang w:val="ro-RO"/>
        </w:rPr>
        <w:t xml:space="preserve"> </w:t>
      </w:r>
      <w:r w:rsidRPr="00DC672A">
        <w:rPr>
          <w:lang w:val="ro-RO"/>
        </w:rPr>
        <w:t>şi protecţia mediului, care trebuie respectate</w:t>
      </w:r>
      <w:r>
        <w:rPr>
          <w:lang w:val="ro-RO"/>
        </w:rPr>
        <w:t xml:space="preserve"> </w:t>
      </w:r>
      <w:r w:rsidRPr="00DC672A">
        <w:rPr>
          <w:lang w:val="ro-RO"/>
        </w:rPr>
        <w:t>pe parcursul efectuării serviciului de transport public local.</w:t>
      </w:r>
    </w:p>
    <w:p w14:paraId="0664F306" w14:textId="77777777" w:rsidR="00E44CCE" w:rsidRPr="00E44CCE" w:rsidRDefault="00E44CCE" w:rsidP="00E44CCE">
      <w:pPr>
        <w:rPr>
          <w:lang w:val="ro-RO"/>
        </w:rPr>
      </w:pPr>
    </w:p>
    <w:p w14:paraId="3D3E3FF4" w14:textId="77777777" w:rsidR="00DC672A" w:rsidRDefault="00DC672A" w:rsidP="00B26B2C">
      <w:pPr>
        <w:numPr>
          <w:ilvl w:val="0"/>
          <w:numId w:val="88"/>
        </w:numPr>
        <w:rPr>
          <w:szCs w:val="24"/>
          <w:lang w:val="ro-RO"/>
        </w:rPr>
      </w:pPr>
    </w:p>
    <w:p w14:paraId="0BF887A1" w14:textId="45F3BCFE" w:rsidR="00DC672A" w:rsidRPr="00DC672A" w:rsidRDefault="00DC672A" w:rsidP="00DC672A">
      <w:pPr>
        <w:rPr>
          <w:szCs w:val="24"/>
          <w:lang w:val="ro-RO"/>
        </w:rPr>
      </w:pPr>
      <w:r w:rsidRPr="00DC672A">
        <w:rPr>
          <w:szCs w:val="24"/>
          <w:lang w:val="ro-RO"/>
        </w:rPr>
        <w:t xml:space="preserve">Terminologia utilizată este cea prevăzută în Regulamentul serviciului de transport public local </w:t>
      </w:r>
      <w:r w:rsidR="00480BC2">
        <w:rPr>
          <w:szCs w:val="24"/>
          <w:lang w:val="ro-RO"/>
        </w:rPr>
        <w:t xml:space="preserve">ale UAT-urilor membre </w:t>
      </w:r>
      <w:r w:rsidR="00480BC2" w:rsidRPr="00480BC2">
        <w:rPr>
          <w:szCs w:val="24"/>
          <w:lang w:val="ro-RO"/>
        </w:rPr>
        <w:t>ADI Transport Dealurile Clujului</w:t>
      </w:r>
      <w:r w:rsidRPr="00DC672A">
        <w:rPr>
          <w:szCs w:val="24"/>
          <w:lang w:val="ro-RO"/>
        </w:rPr>
        <w:t>.</w:t>
      </w:r>
    </w:p>
    <w:p w14:paraId="5877D3E0" w14:textId="756056EB" w:rsidR="00DC672A" w:rsidRDefault="00DC672A" w:rsidP="00DC672A">
      <w:pPr>
        <w:rPr>
          <w:szCs w:val="24"/>
          <w:lang w:val="ro-RO"/>
        </w:rPr>
      </w:pPr>
    </w:p>
    <w:p w14:paraId="3A55FD32" w14:textId="2A5C45FC" w:rsidR="00DC672A" w:rsidRPr="00DC672A" w:rsidRDefault="00DC672A" w:rsidP="00DC672A">
      <w:pPr>
        <w:jc w:val="center"/>
        <w:rPr>
          <w:b/>
          <w:bCs/>
          <w:sz w:val="28"/>
          <w:szCs w:val="28"/>
          <w:lang w:val="ro-RO"/>
        </w:rPr>
      </w:pPr>
      <w:r w:rsidRPr="00DC672A">
        <w:rPr>
          <w:b/>
          <w:bCs/>
          <w:sz w:val="28"/>
          <w:szCs w:val="28"/>
          <w:lang w:val="ro-RO"/>
        </w:rPr>
        <w:t xml:space="preserve">Capitolul </w:t>
      </w:r>
      <w:r>
        <w:rPr>
          <w:b/>
          <w:bCs/>
          <w:sz w:val="28"/>
          <w:szCs w:val="28"/>
          <w:lang w:val="ro-RO"/>
        </w:rPr>
        <w:t>I</w:t>
      </w:r>
      <w:r w:rsidRPr="00DC672A">
        <w:rPr>
          <w:b/>
          <w:bCs/>
          <w:sz w:val="28"/>
          <w:szCs w:val="28"/>
          <w:lang w:val="ro-RO"/>
        </w:rPr>
        <w:t xml:space="preserve">I – </w:t>
      </w:r>
      <w:r>
        <w:rPr>
          <w:b/>
          <w:bCs/>
          <w:sz w:val="28"/>
          <w:szCs w:val="28"/>
          <w:lang w:val="ro-RO"/>
        </w:rPr>
        <w:t>Cerințe organizatorice</w:t>
      </w:r>
    </w:p>
    <w:p w14:paraId="0BF37115" w14:textId="1545E1E9" w:rsidR="00DC672A" w:rsidRDefault="00DC672A" w:rsidP="00DC672A">
      <w:pPr>
        <w:rPr>
          <w:szCs w:val="24"/>
          <w:lang w:val="ro-RO"/>
        </w:rPr>
      </w:pPr>
    </w:p>
    <w:p w14:paraId="0985480F" w14:textId="77777777" w:rsidR="00DC672A" w:rsidRPr="00DC672A" w:rsidRDefault="00DC672A" w:rsidP="00B26B2C">
      <w:pPr>
        <w:numPr>
          <w:ilvl w:val="0"/>
          <w:numId w:val="88"/>
        </w:numPr>
        <w:rPr>
          <w:szCs w:val="24"/>
          <w:lang w:val="ro-RO"/>
        </w:rPr>
      </w:pPr>
    </w:p>
    <w:p w14:paraId="33D61585" w14:textId="1B650BB6" w:rsidR="00DC672A" w:rsidRPr="00DC672A" w:rsidRDefault="00DC672A" w:rsidP="00DC672A">
      <w:pPr>
        <w:rPr>
          <w:szCs w:val="24"/>
          <w:lang w:val="ro-RO"/>
        </w:rPr>
      </w:pPr>
      <w:r w:rsidRPr="00DC672A">
        <w:rPr>
          <w:szCs w:val="24"/>
          <w:lang w:val="ro-RO"/>
        </w:rPr>
        <w:t>Operatorul</w:t>
      </w:r>
      <w:r>
        <w:rPr>
          <w:szCs w:val="24"/>
          <w:lang w:val="ro-RO"/>
        </w:rPr>
        <w:t xml:space="preserve"> </w:t>
      </w:r>
      <w:r w:rsidRPr="00DC672A">
        <w:rPr>
          <w:szCs w:val="24"/>
          <w:lang w:val="ro-RO"/>
        </w:rPr>
        <w:t xml:space="preserve"> serviciului</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public</w:t>
      </w:r>
      <w:r>
        <w:rPr>
          <w:szCs w:val="24"/>
          <w:lang w:val="ro-RO"/>
        </w:rPr>
        <w:t xml:space="preserve"> </w:t>
      </w:r>
      <w:r w:rsidRPr="00DC672A">
        <w:rPr>
          <w:szCs w:val="24"/>
          <w:lang w:val="ro-RO"/>
        </w:rPr>
        <w:t>local</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w:t>
      </w:r>
      <w:r>
        <w:rPr>
          <w:szCs w:val="24"/>
          <w:lang w:val="ro-RO"/>
        </w:rPr>
        <w:t xml:space="preserve"> </w:t>
      </w:r>
      <w:r w:rsidRPr="00DC672A">
        <w:rPr>
          <w:szCs w:val="24"/>
          <w:lang w:val="ro-RO"/>
        </w:rPr>
        <w:t>pe</w:t>
      </w:r>
      <w:r>
        <w:rPr>
          <w:szCs w:val="24"/>
          <w:lang w:val="ro-RO"/>
        </w:rPr>
        <w:t xml:space="preserve"> </w:t>
      </w:r>
      <w:r w:rsidRPr="00DC672A">
        <w:rPr>
          <w:szCs w:val="24"/>
          <w:lang w:val="ro-RO"/>
        </w:rPr>
        <w:t>raza</w:t>
      </w:r>
      <w:r>
        <w:rPr>
          <w:szCs w:val="24"/>
          <w:lang w:val="ro-RO"/>
        </w:rPr>
        <w:t xml:space="preserve"> </w:t>
      </w:r>
      <w:r w:rsidRPr="00DC672A">
        <w:rPr>
          <w:szCs w:val="24"/>
          <w:lang w:val="ro-RO"/>
        </w:rPr>
        <w:t xml:space="preserve">UAT-urilr membre </w:t>
      </w:r>
      <w:r w:rsidR="00480BC2" w:rsidRPr="00480BC2">
        <w:rPr>
          <w:szCs w:val="24"/>
          <w:lang w:val="ro-RO"/>
        </w:rPr>
        <w:t>ADI Transport Dealurile Clujului</w:t>
      </w:r>
      <w:r w:rsidR="00480BC2">
        <w:rPr>
          <w:szCs w:val="24"/>
          <w:lang w:val="ro-RO"/>
        </w:rPr>
        <w:t xml:space="preserve"> </w:t>
      </w:r>
      <w:r w:rsidRPr="00DC672A">
        <w:rPr>
          <w:szCs w:val="24"/>
          <w:lang w:val="ro-RO"/>
        </w:rPr>
        <w:t>va asigura:</w:t>
      </w:r>
    </w:p>
    <w:p w14:paraId="37046782" w14:textId="0F834664" w:rsidR="00DC672A" w:rsidRPr="00DC672A" w:rsidRDefault="00DC672A" w:rsidP="00B26B2C">
      <w:pPr>
        <w:pStyle w:val="ListParagraph"/>
        <w:numPr>
          <w:ilvl w:val="0"/>
          <w:numId w:val="89"/>
        </w:numPr>
        <w:rPr>
          <w:lang w:val="ro-RO"/>
        </w:rPr>
      </w:pPr>
      <w:r>
        <w:rPr>
          <w:lang w:val="ro-RO"/>
        </w:rPr>
        <w:t>N</w:t>
      </w:r>
      <w:r w:rsidRPr="00DC672A">
        <w:rPr>
          <w:lang w:val="ro-RO"/>
        </w:rPr>
        <w:t>umărul şi tipul corespunzător de mijloace de transport necesare realizării programului de circulaţie şi care satisfac condiţiile impuse privind siguranţa circulaţiei, confortul pasagerilor şi protecţia mediului;</w:t>
      </w:r>
    </w:p>
    <w:p w14:paraId="3F03B80C" w14:textId="6BD9B67C" w:rsidR="00DC672A" w:rsidRPr="00DC672A" w:rsidRDefault="00DC672A" w:rsidP="00B26B2C">
      <w:pPr>
        <w:pStyle w:val="ListParagraph"/>
        <w:numPr>
          <w:ilvl w:val="0"/>
          <w:numId w:val="89"/>
        </w:numPr>
        <w:rPr>
          <w:lang w:val="ro-RO"/>
        </w:rPr>
      </w:pPr>
      <w:r>
        <w:rPr>
          <w:lang w:val="ro-RO"/>
        </w:rPr>
        <w:lastRenderedPageBreak/>
        <w:t>N</w:t>
      </w:r>
      <w:r w:rsidRPr="00DC672A">
        <w:rPr>
          <w:lang w:val="ro-RO"/>
        </w:rPr>
        <w:t>umărul de mijloace de transport pentru înlocuirea celor care efectuează cursele cuprinse în programul de circulaţie, în cazul apariţiei unor defecţiuni ale acestora;</w:t>
      </w:r>
    </w:p>
    <w:p w14:paraId="0CB88BB0" w14:textId="294DC32E" w:rsidR="00DC672A" w:rsidRPr="00DC672A" w:rsidRDefault="00DC672A" w:rsidP="00B26B2C">
      <w:pPr>
        <w:pStyle w:val="ListParagraph"/>
        <w:numPr>
          <w:ilvl w:val="0"/>
          <w:numId w:val="89"/>
        </w:numPr>
        <w:rPr>
          <w:lang w:val="ro-RO"/>
        </w:rPr>
      </w:pPr>
      <w:r>
        <w:rPr>
          <w:lang w:val="ro-RO"/>
        </w:rPr>
        <w:t>R</w:t>
      </w:r>
      <w:r w:rsidRPr="00DC672A">
        <w:rPr>
          <w:lang w:val="ro-RO"/>
        </w:rPr>
        <w:t>espectarea reglementărilor legale privind omologarea, înmatricularea/înregistrarea şi efectuarea inspecţiilor tehnice periodice/reviziilor tehnice periodice pentru mijloacele de transport propuse pentru efectuarea serviciului;</w:t>
      </w:r>
    </w:p>
    <w:p w14:paraId="1ED3A4EC" w14:textId="774DBAE0" w:rsidR="00DC672A" w:rsidRPr="00DC672A" w:rsidRDefault="00DC672A" w:rsidP="00B26B2C">
      <w:pPr>
        <w:pStyle w:val="ListParagraph"/>
        <w:numPr>
          <w:ilvl w:val="0"/>
          <w:numId w:val="89"/>
        </w:numPr>
        <w:rPr>
          <w:lang w:val="ro-RO"/>
        </w:rPr>
      </w:pPr>
      <w:r>
        <w:rPr>
          <w:lang w:val="ro-RO"/>
        </w:rPr>
        <w:t>O</w:t>
      </w:r>
      <w:r w:rsidRPr="00DC672A">
        <w:rPr>
          <w:lang w:val="ro-RO"/>
        </w:rPr>
        <w:t>peraţiile de întreţinere şi reparaţii necesare parcului de mijloace de transport, stabilit prin contractul de atribuire a gestiunii, cu respectarea reglementărilor legale în vigoare privind efectuarea acestor activităţi (autorizarea operatorului economic, baza tehnico-materială, personalul utilizat etc.);</w:t>
      </w:r>
    </w:p>
    <w:p w14:paraId="386ABE3D" w14:textId="6D375947" w:rsidR="00DC672A" w:rsidRPr="00DC672A" w:rsidRDefault="00DC672A" w:rsidP="00B26B2C">
      <w:pPr>
        <w:pStyle w:val="ListParagraph"/>
        <w:numPr>
          <w:ilvl w:val="0"/>
          <w:numId w:val="89"/>
        </w:numPr>
        <w:rPr>
          <w:lang w:val="ro-RO"/>
        </w:rPr>
      </w:pPr>
      <w:r>
        <w:rPr>
          <w:lang w:val="ro-RO"/>
        </w:rPr>
        <w:t>M</w:t>
      </w:r>
      <w:r w:rsidRPr="00DC672A">
        <w:rPr>
          <w:lang w:val="ro-RO"/>
        </w:rPr>
        <w:t>enţinerea stării tehnice corespunzătoare a mijloacelor de transport, a instalaţiilor auxiliare şi a curăţeniei acestora;</w:t>
      </w:r>
    </w:p>
    <w:p w14:paraId="7210EF17" w14:textId="0F0B380A" w:rsidR="00DC672A" w:rsidRPr="00DC672A" w:rsidRDefault="00DC672A" w:rsidP="00B26B2C">
      <w:pPr>
        <w:pStyle w:val="ListParagraph"/>
        <w:numPr>
          <w:ilvl w:val="0"/>
          <w:numId w:val="89"/>
        </w:numPr>
        <w:rPr>
          <w:lang w:val="ro-RO"/>
        </w:rPr>
      </w:pPr>
      <w:r>
        <w:rPr>
          <w:lang w:val="ro-RO"/>
        </w:rPr>
        <w:t>C</w:t>
      </w:r>
      <w:r w:rsidRPr="00DC672A">
        <w:rPr>
          <w:lang w:val="ro-RO"/>
        </w:rPr>
        <w:t>ondiţii pentru spălarea, salubrizarea şi dezinfectarea mijloacelor de transport;</w:t>
      </w:r>
    </w:p>
    <w:p w14:paraId="0EB149C2" w14:textId="7A752C0A" w:rsidR="00DC672A" w:rsidRPr="00DC672A" w:rsidRDefault="00DC672A" w:rsidP="00B26B2C">
      <w:pPr>
        <w:pStyle w:val="ListParagraph"/>
        <w:numPr>
          <w:ilvl w:val="0"/>
          <w:numId w:val="89"/>
        </w:numPr>
        <w:rPr>
          <w:lang w:val="ro-RO"/>
        </w:rPr>
      </w:pPr>
      <w:r>
        <w:rPr>
          <w:lang w:val="ro-RO"/>
        </w:rPr>
        <w:t>S</w:t>
      </w:r>
      <w:r w:rsidRPr="00DC672A">
        <w:rPr>
          <w:lang w:val="ro-RO"/>
        </w:rPr>
        <w:t>paţii în suprafaţă suficientă pentru parcarea mijloacelor de transport;</w:t>
      </w:r>
    </w:p>
    <w:p w14:paraId="42674974" w14:textId="236BEDAE" w:rsidR="00DC672A" w:rsidRPr="00DC672A" w:rsidRDefault="00DC672A" w:rsidP="00B26B2C">
      <w:pPr>
        <w:pStyle w:val="ListParagraph"/>
        <w:numPr>
          <w:ilvl w:val="0"/>
          <w:numId w:val="89"/>
        </w:numPr>
        <w:rPr>
          <w:lang w:val="ro-RO"/>
        </w:rPr>
      </w:pPr>
      <w:r>
        <w:rPr>
          <w:lang w:val="ro-RO"/>
        </w:rPr>
        <w:t>D</w:t>
      </w:r>
      <w:r w:rsidRPr="00DC672A">
        <w:rPr>
          <w:lang w:val="ro-RO"/>
        </w:rPr>
        <w:t>ispecerat şi dotări speciale pentru urmărirea şi coordonarea în trafic a mijloacelor de transport, de intervenţie şi de depanare;</w:t>
      </w:r>
    </w:p>
    <w:p w14:paraId="0F79C6E7" w14:textId="419F1F8B" w:rsidR="00DC672A" w:rsidRPr="00DC672A" w:rsidRDefault="00DC672A" w:rsidP="00B26B2C">
      <w:pPr>
        <w:pStyle w:val="ListParagraph"/>
        <w:numPr>
          <w:ilvl w:val="0"/>
          <w:numId w:val="89"/>
        </w:numPr>
        <w:rPr>
          <w:lang w:val="ro-RO"/>
        </w:rPr>
      </w:pPr>
      <w:r>
        <w:rPr>
          <w:lang w:val="ro-RO"/>
        </w:rPr>
        <w:t>P</w:t>
      </w:r>
      <w:r w:rsidRPr="00DC672A">
        <w:rPr>
          <w:lang w:val="ro-RO"/>
        </w:rPr>
        <w:t>ersonal calificat şi vehicule de intervenţie operativă;</w:t>
      </w:r>
    </w:p>
    <w:p w14:paraId="4DD044A3" w14:textId="5C393DEC" w:rsidR="00DC672A" w:rsidRPr="00DC672A" w:rsidRDefault="00DC672A" w:rsidP="00B26B2C">
      <w:pPr>
        <w:pStyle w:val="ListParagraph"/>
        <w:numPr>
          <w:ilvl w:val="0"/>
          <w:numId w:val="89"/>
        </w:numPr>
        <w:rPr>
          <w:lang w:val="ro-RO"/>
        </w:rPr>
      </w:pPr>
      <w:r>
        <w:rPr>
          <w:lang w:val="ro-RO"/>
        </w:rPr>
        <w:t>R</w:t>
      </w:r>
      <w:r w:rsidRPr="00DC672A">
        <w:rPr>
          <w:lang w:val="ro-RO"/>
        </w:rPr>
        <w:t>espectarea prevederilor legale în vigoare privind angajarea, desemnarea, pregătirea profesională, examinarea medicală şi psihologică a persoanelor cu funcţii care concură la siguranţa circulaţiei;</w:t>
      </w:r>
    </w:p>
    <w:p w14:paraId="49E60E4F" w14:textId="08D4C59B" w:rsidR="00DC672A" w:rsidRPr="00DC672A" w:rsidRDefault="00DC672A" w:rsidP="00B26B2C">
      <w:pPr>
        <w:pStyle w:val="ListParagraph"/>
        <w:numPr>
          <w:ilvl w:val="0"/>
          <w:numId w:val="89"/>
        </w:numPr>
        <w:rPr>
          <w:lang w:val="ro-RO"/>
        </w:rPr>
      </w:pPr>
      <w:r>
        <w:rPr>
          <w:lang w:val="ro-RO"/>
        </w:rPr>
        <w:t>A</w:t>
      </w:r>
      <w:r w:rsidRPr="00DC672A">
        <w:rPr>
          <w:lang w:val="ro-RO"/>
        </w:rPr>
        <w:t>sigurarea pasagerilor şi a bagajelor acestora pentru riscurile ce cad în sarcina operatorului de transport/ transportatorului autorizat;</w:t>
      </w:r>
    </w:p>
    <w:p w14:paraId="19BFD886" w14:textId="57075F07" w:rsidR="00DC672A" w:rsidRPr="00DC672A" w:rsidRDefault="00DC672A" w:rsidP="00B26B2C">
      <w:pPr>
        <w:pStyle w:val="ListParagraph"/>
        <w:numPr>
          <w:ilvl w:val="0"/>
          <w:numId w:val="89"/>
        </w:numPr>
        <w:rPr>
          <w:lang w:val="ro-RO"/>
        </w:rPr>
      </w:pPr>
      <w:r>
        <w:rPr>
          <w:lang w:val="ro-RO"/>
        </w:rPr>
        <w:t>R</w:t>
      </w:r>
      <w:r w:rsidRPr="00DC672A">
        <w:rPr>
          <w:lang w:val="ro-RO"/>
        </w:rPr>
        <w:t>espectarea capacităţilor de transport şi a programelor de circulaţie impuse prin contractul de atribuire a gestiunii;</w:t>
      </w:r>
    </w:p>
    <w:p w14:paraId="6FE24EC4" w14:textId="1606A90B" w:rsidR="00DC672A" w:rsidRPr="00DC672A" w:rsidRDefault="00DC672A" w:rsidP="00B26B2C">
      <w:pPr>
        <w:pStyle w:val="ListParagraph"/>
        <w:numPr>
          <w:ilvl w:val="0"/>
          <w:numId w:val="89"/>
        </w:numPr>
        <w:rPr>
          <w:lang w:val="ro-RO"/>
        </w:rPr>
      </w:pPr>
      <w:r>
        <w:rPr>
          <w:lang w:val="ro-RO"/>
        </w:rPr>
        <w:t>M</w:t>
      </w:r>
      <w:r w:rsidRPr="00DC672A">
        <w:rPr>
          <w:lang w:val="ro-RO"/>
        </w:rPr>
        <w:t>enţinerea stării tehnice corespunzătoare a mijloacelor de transport, a instalaţiilor auxiliare şi a curăţeniei acestora;</w:t>
      </w:r>
    </w:p>
    <w:p w14:paraId="57F496FC" w14:textId="67863EE7" w:rsidR="00DC672A" w:rsidRPr="00DC672A" w:rsidRDefault="00DC672A" w:rsidP="00B26B2C">
      <w:pPr>
        <w:pStyle w:val="ListParagraph"/>
        <w:numPr>
          <w:ilvl w:val="0"/>
          <w:numId w:val="89"/>
        </w:numPr>
        <w:rPr>
          <w:lang w:val="ro-RO"/>
        </w:rPr>
      </w:pPr>
      <w:r>
        <w:rPr>
          <w:lang w:val="ro-RO"/>
        </w:rPr>
        <w:t>R</w:t>
      </w:r>
      <w:r w:rsidRPr="00DC672A">
        <w:rPr>
          <w:lang w:val="ro-RO"/>
        </w:rPr>
        <w:t>espectarea indicatorilor de performanţă şi de calitate stabiliţi prin contractul de delegare a gestiunii sau prin hotărârea de dare în administrare a serviciului şi precizaţi în regulamentul serviciilor de transport public local elaborat de autoritatea locală de transport şi aprobat prin hotărâre a consiliului local;</w:t>
      </w:r>
    </w:p>
    <w:p w14:paraId="5D511D08" w14:textId="5CF77E8E" w:rsidR="00DC672A" w:rsidRPr="00DC672A" w:rsidRDefault="00DC672A" w:rsidP="00B26B2C">
      <w:pPr>
        <w:pStyle w:val="ListParagraph"/>
        <w:numPr>
          <w:ilvl w:val="0"/>
          <w:numId w:val="89"/>
        </w:numPr>
        <w:rPr>
          <w:lang w:val="ro-RO"/>
        </w:rPr>
      </w:pPr>
      <w:r>
        <w:rPr>
          <w:lang w:val="ro-RO"/>
        </w:rPr>
        <w:t>F</w:t>
      </w:r>
      <w:r w:rsidRPr="00DC672A">
        <w:rPr>
          <w:lang w:val="ro-RO"/>
        </w:rPr>
        <w:t>urnizarea către autoritatea administraţiei publice locale sau consiliul judeţean, după caz, a informaţiilor solicitate şi accesul la toate informaţiile necesare, în vederea verificării şi evaluării funcţionării şi dezvoltării serviciului de transport public local;</w:t>
      </w:r>
    </w:p>
    <w:p w14:paraId="0BD3B3CC" w14:textId="4156B9B4" w:rsidR="00DC672A" w:rsidRPr="00DC672A" w:rsidRDefault="00DC672A" w:rsidP="00B26B2C">
      <w:pPr>
        <w:pStyle w:val="ListParagraph"/>
        <w:numPr>
          <w:ilvl w:val="0"/>
          <w:numId w:val="89"/>
        </w:numPr>
        <w:rPr>
          <w:lang w:val="ro-RO"/>
        </w:rPr>
      </w:pPr>
      <w:r>
        <w:rPr>
          <w:lang w:val="ro-RO"/>
        </w:rPr>
        <w:t>R</w:t>
      </w:r>
      <w:r w:rsidRPr="00DC672A">
        <w:rPr>
          <w:lang w:val="ro-RO"/>
        </w:rPr>
        <w:t>ealizarea unui sistem de evidenţă a sesizărilor şi reclamaţiilor şi de rezolvare operativă a acestora;</w:t>
      </w:r>
    </w:p>
    <w:p w14:paraId="53A53E33" w14:textId="6299F3BC" w:rsidR="00DC672A" w:rsidRPr="00DC672A" w:rsidRDefault="00DC672A" w:rsidP="00B26B2C">
      <w:pPr>
        <w:pStyle w:val="ListParagraph"/>
        <w:numPr>
          <w:ilvl w:val="0"/>
          <w:numId w:val="89"/>
        </w:numPr>
        <w:rPr>
          <w:lang w:val="ro-RO"/>
        </w:rPr>
      </w:pPr>
      <w:r>
        <w:rPr>
          <w:lang w:val="ro-RO"/>
        </w:rPr>
        <w:t>S</w:t>
      </w:r>
      <w:r w:rsidRPr="00DC672A">
        <w:rPr>
          <w:lang w:val="ro-RO"/>
        </w:rPr>
        <w:t>tatistica accidentelor şi analiza acestora;</w:t>
      </w:r>
    </w:p>
    <w:p w14:paraId="05500100" w14:textId="3F2F4517" w:rsidR="00DC672A" w:rsidRPr="00DC672A" w:rsidRDefault="00DC672A" w:rsidP="00B26B2C">
      <w:pPr>
        <w:pStyle w:val="ListParagraph"/>
        <w:numPr>
          <w:ilvl w:val="0"/>
          <w:numId w:val="89"/>
        </w:numPr>
        <w:rPr>
          <w:lang w:val="ro-RO"/>
        </w:rPr>
      </w:pPr>
      <w:r>
        <w:rPr>
          <w:lang w:val="ro-RO"/>
        </w:rPr>
        <w:t>A</w:t>
      </w:r>
      <w:r w:rsidRPr="00DC672A">
        <w:rPr>
          <w:lang w:val="ro-RO"/>
        </w:rPr>
        <w:t>plicarea de metode performante de management care să conducă la reducerea costurilor de operare;</w:t>
      </w:r>
    </w:p>
    <w:p w14:paraId="694301A3" w14:textId="75238302" w:rsidR="00DC672A" w:rsidRPr="00DC672A" w:rsidRDefault="00DC672A" w:rsidP="00B26B2C">
      <w:pPr>
        <w:pStyle w:val="ListParagraph"/>
        <w:numPr>
          <w:ilvl w:val="0"/>
          <w:numId w:val="89"/>
        </w:numPr>
        <w:rPr>
          <w:lang w:val="ro-RO"/>
        </w:rPr>
      </w:pPr>
      <w:r>
        <w:rPr>
          <w:lang w:val="ro-RO"/>
        </w:rPr>
        <w:t>R</w:t>
      </w:r>
      <w:r w:rsidRPr="00DC672A">
        <w:rPr>
          <w:lang w:val="ro-RO"/>
        </w:rPr>
        <w:t>espectarea reglementărilor legale în vigoare din domeniul transporturilor;</w:t>
      </w:r>
    </w:p>
    <w:p w14:paraId="4AA2C399" w14:textId="754E93E1" w:rsidR="00DC672A" w:rsidRPr="00DC672A" w:rsidRDefault="00DC672A" w:rsidP="00B26B2C">
      <w:pPr>
        <w:pStyle w:val="ListParagraph"/>
        <w:numPr>
          <w:ilvl w:val="0"/>
          <w:numId w:val="89"/>
        </w:numPr>
        <w:rPr>
          <w:lang w:val="ro-RO"/>
        </w:rPr>
      </w:pPr>
      <w:r>
        <w:rPr>
          <w:lang w:val="ro-RO"/>
        </w:rPr>
        <w:t>R</w:t>
      </w:r>
      <w:r w:rsidRPr="00DC672A">
        <w:rPr>
          <w:lang w:val="ro-RO"/>
        </w:rPr>
        <w:t>espectarea legislaţiei în vigoare privind protecţia muncii, protecţia mediului, prevenirea şi combaterea incendiilor;</w:t>
      </w:r>
    </w:p>
    <w:p w14:paraId="6136A84F" w14:textId="72AD6FC6" w:rsidR="00DC672A" w:rsidRPr="00DC672A" w:rsidRDefault="00DC672A" w:rsidP="00B26B2C">
      <w:pPr>
        <w:pStyle w:val="ListParagraph"/>
        <w:numPr>
          <w:ilvl w:val="0"/>
          <w:numId w:val="89"/>
        </w:numPr>
        <w:rPr>
          <w:lang w:val="ro-RO"/>
        </w:rPr>
      </w:pPr>
      <w:r>
        <w:rPr>
          <w:lang w:val="ro-RO"/>
        </w:rPr>
        <w:lastRenderedPageBreak/>
        <w:t>P</w:t>
      </w:r>
      <w:r w:rsidRPr="00DC672A">
        <w:rPr>
          <w:lang w:val="ro-RO"/>
        </w:rPr>
        <w:t>lanificarea inspecţiilor tehnice periodice astfel încât să fie asigurat în fiecare zi numărul de vehicule necesar pentru acoperirea curselor cuprinse în programul de circulaţie;</w:t>
      </w:r>
    </w:p>
    <w:p w14:paraId="08E3D5D7" w14:textId="5AB21F2F" w:rsidR="00DC672A" w:rsidRDefault="00DC672A" w:rsidP="00B26B2C">
      <w:pPr>
        <w:pStyle w:val="ListParagraph"/>
        <w:numPr>
          <w:ilvl w:val="0"/>
          <w:numId w:val="89"/>
        </w:numPr>
        <w:rPr>
          <w:lang w:val="ro-RO"/>
        </w:rPr>
      </w:pPr>
      <w:r>
        <w:rPr>
          <w:lang w:val="ro-RO"/>
        </w:rPr>
        <w:t>A</w:t>
      </w:r>
      <w:r w:rsidRPr="00DC672A">
        <w:rPr>
          <w:lang w:val="ro-RO"/>
        </w:rPr>
        <w:t>lte condiţii specifice stabilite de Asociaţia de Dezvoltare Intercomunitară.</w:t>
      </w:r>
    </w:p>
    <w:p w14:paraId="7E6332A0" w14:textId="77777777" w:rsidR="00E44CCE" w:rsidRPr="00E44CCE" w:rsidRDefault="00E44CCE" w:rsidP="00E44CCE">
      <w:pPr>
        <w:rPr>
          <w:lang w:val="ro-RO"/>
        </w:rPr>
      </w:pPr>
    </w:p>
    <w:p w14:paraId="278F453D" w14:textId="77777777" w:rsidR="00DC672A" w:rsidRPr="00DC672A" w:rsidRDefault="00DC672A" w:rsidP="00B26B2C">
      <w:pPr>
        <w:numPr>
          <w:ilvl w:val="0"/>
          <w:numId w:val="88"/>
        </w:numPr>
        <w:rPr>
          <w:szCs w:val="24"/>
          <w:lang w:val="ro-RO"/>
        </w:rPr>
      </w:pPr>
    </w:p>
    <w:p w14:paraId="03664159" w14:textId="17DA2E61" w:rsidR="009F7DD4" w:rsidRPr="009F7DD4" w:rsidRDefault="009F7DD4" w:rsidP="00DC672A">
      <w:pPr>
        <w:rPr>
          <w:b/>
          <w:bCs/>
          <w:szCs w:val="24"/>
          <w:lang w:val="ro-RO"/>
        </w:rPr>
      </w:pPr>
      <w:r w:rsidRPr="009F7DD4">
        <w:rPr>
          <w:b/>
          <w:bCs/>
          <w:szCs w:val="24"/>
          <w:lang w:val="ro-RO"/>
        </w:rPr>
        <w:t>Cerințe organizatorice minimale specifice</w:t>
      </w:r>
    </w:p>
    <w:p w14:paraId="5FAF552E" w14:textId="6591849C" w:rsidR="00DC672A" w:rsidRPr="00DC672A" w:rsidRDefault="00DC672A" w:rsidP="00DC672A">
      <w:pPr>
        <w:rPr>
          <w:szCs w:val="24"/>
          <w:lang w:val="ro-RO"/>
        </w:rPr>
      </w:pPr>
      <w:r w:rsidRPr="00DC672A">
        <w:rPr>
          <w:szCs w:val="24"/>
          <w:lang w:val="ro-RO"/>
        </w:rPr>
        <w:t xml:space="preserve">Ținând cont de complexitatea serviciului public de transport local pe raza UAT-urilor membre </w:t>
      </w:r>
      <w:r w:rsidR="00480BC2" w:rsidRPr="00480BC2">
        <w:rPr>
          <w:szCs w:val="24"/>
          <w:lang w:val="ro-RO"/>
        </w:rPr>
        <w:t>ADI Transport Dealurile Clujului</w:t>
      </w:r>
      <w:r w:rsidRPr="00DC672A">
        <w:rPr>
          <w:szCs w:val="24"/>
          <w:lang w:val="ro-RO"/>
        </w:rPr>
        <w:t>, în</w:t>
      </w:r>
      <w:r>
        <w:rPr>
          <w:szCs w:val="24"/>
          <w:lang w:val="ro-RO"/>
        </w:rPr>
        <w:t xml:space="preserve"> </w:t>
      </w:r>
      <w:r w:rsidRPr="00DC672A">
        <w:rPr>
          <w:szCs w:val="24"/>
          <w:lang w:val="ro-RO"/>
        </w:rPr>
        <w:t>vederea</w:t>
      </w:r>
      <w:r>
        <w:rPr>
          <w:szCs w:val="24"/>
          <w:lang w:val="ro-RO"/>
        </w:rPr>
        <w:t xml:space="preserve"> </w:t>
      </w:r>
      <w:r w:rsidRPr="00DC672A">
        <w:rPr>
          <w:szCs w:val="24"/>
          <w:lang w:val="ro-RO"/>
        </w:rPr>
        <w:t>atribuirii</w:t>
      </w:r>
      <w:r>
        <w:rPr>
          <w:szCs w:val="24"/>
          <w:lang w:val="ro-RO"/>
        </w:rPr>
        <w:t xml:space="preserve"> </w:t>
      </w:r>
      <w:r w:rsidRPr="00DC672A">
        <w:rPr>
          <w:szCs w:val="24"/>
          <w:lang w:val="ro-RO"/>
        </w:rPr>
        <w:t>contractului</w:t>
      </w:r>
      <w:r>
        <w:rPr>
          <w:szCs w:val="24"/>
          <w:lang w:val="ro-RO"/>
        </w:rPr>
        <w:t xml:space="preserve"> </w:t>
      </w:r>
      <w:r w:rsidRPr="00DC672A">
        <w:rPr>
          <w:szCs w:val="24"/>
          <w:lang w:val="ro-RO"/>
        </w:rPr>
        <w:t>de</w:t>
      </w:r>
      <w:r>
        <w:rPr>
          <w:szCs w:val="24"/>
          <w:lang w:val="ro-RO"/>
        </w:rPr>
        <w:t xml:space="preserve"> </w:t>
      </w:r>
      <w:r w:rsidRPr="00DC672A">
        <w:rPr>
          <w:szCs w:val="24"/>
          <w:lang w:val="ro-RO"/>
        </w:rPr>
        <w:t>delegare</w:t>
      </w:r>
      <w:r>
        <w:rPr>
          <w:szCs w:val="24"/>
          <w:lang w:val="ro-RO"/>
        </w:rPr>
        <w:t xml:space="preserve"> </w:t>
      </w:r>
      <w:r w:rsidRPr="00DC672A">
        <w:rPr>
          <w:szCs w:val="24"/>
          <w:lang w:val="ro-RO"/>
        </w:rPr>
        <w:t>de gestiune sunt obligatorii</w:t>
      </w:r>
      <w:r>
        <w:rPr>
          <w:szCs w:val="24"/>
          <w:lang w:val="ro-RO"/>
        </w:rPr>
        <w:t xml:space="preserve"> </w:t>
      </w:r>
      <w:r w:rsidRPr="00DC672A">
        <w:rPr>
          <w:szCs w:val="24"/>
          <w:lang w:val="ro-RO"/>
        </w:rPr>
        <w:t>următoarele cerințe:</w:t>
      </w:r>
    </w:p>
    <w:p w14:paraId="6463AA1D" w14:textId="46FCB845" w:rsidR="00DC672A" w:rsidRPr="00DC672A" w:rsidRDefault="00DC672A" w:rsidP="00B26B2C">
      <w:pPr>
        <w:pStyle w:val="ListParagraph"/>
        <w:numPr>
          <w:ilvl w:val="0"/>
          <w:numId w:val="95"/>
        </w:numPr>
        <w:rPr>
          <w:lang w:val="ro-RO"/>
        </w:rPr>
      </w:pPr>
      <w:r w:rsidRPr="00DC672A">
        <w:rPr>
          <w:lang w:val="ro-RO"/>
        </w:rPr>
        <w:t>Domeniul de activitate al delegatului este solicitat a fi conform cod CAEN 4931: Transporturi urbane,</w:t>
      </w:r>
      <w:r>
        <w:rPr>
          <w:lang w:val="ro-RO"/>
        </w:rPr>
        <w:t xml:space="preserve"> </w:t>
      </w:r>
      <w:r w:rsidRPr="00DC672A">
        <w:rPr>
          <w:lang w:val="ro-RO"/>
        </w:rPr>
        <w:t>suburbane,</w:t>
      </w:r>
      <w:r>
        <w:rPr>
          <w:lang w:val="ro-RO"/>
        </w:rPr>
        <w:t xml:space="preserve"> </w:t>
      </w:r>
      <w:r w:rsidRPr="00DC672A">
        <w:rPr>
          <w:lang w:val="ro-RO"/>
        </w:rPr>
        <w:t>metropolitane</w:t>
      </w:r>
      <w:r>
        <w:rPr>
          <w:lang w:val="ro-RO"/>
        </w:rPr>
        <w:t xml:space="preserve"> </w:t>
      </w:r>
      <w:r w:rsidRPr="00DC672A">
        <w:rPr>
          <w:lang w:val="ro-RO"/>
        </w:rPr>
        <w:t>de călători</w:t>
      </w:r>
      <w:r>
        <w:rPr>
          <w:lang w:val="ro-RO"/>
        </w:rPr>
        <w:t xml:space="preserve"> </w:t>
      </w:r>
      <w:r w:rsidRPr="00DC672A">
        <w:rPr>
          <w:lang w:val="ro-RO"/>
        </w:rPr>
        <w:t>(CAEN</w:t>
      </w:r>
      <w:r>
        <w:rPr>
          <w:lang w:val="ro-RO"/>
        </w:rPr>
        <w:t xml:space="preserve"> </w:t>
      </w:r>
      <w:r w:rsidRPr="00DC672A">
        <w:rPr>
          <w:lang w:val="ro-RO"/>
        </w:rPr>
        <w:t>Rev.</w:t>
      </w:r>
      <w:r>
        <w:rPr>
          <w:lang w:val="ro-RO"/>
        </w:rPr>
        <w:t xml:space="preserve"> </w:t>
      </w:r>
      <w:r w:rsidRPr="00DC672A">
        <w:rPr>
          <w:lang w:val="ro-RO"/>
        </w:rPr>
        <w:t>2) – înscris</w:t>
      </w:r>
      <w:r>
        <w:rPr>
          <w:lang w:val="ro-RO"/>
        </w:rPr>
        <w:t xml:space="preserve"> </w:t>
      </w:r>
      <w:r w:rsidRPr="00DC672A">
        <w:rPr>
          <w:lang w:val="ro-RO"/>
        </w:rPr>
        <w:t>obligatoriu</w:t>
      </w:r>
      <w:r>
        <w:rPr>
          <w:lang w:val="ro-RO"/>
        </w:rPr>
        <w:t xml:space="preserve"> </w:t>
      </w:r>
      <w:r w:rsidRPr="00DC672A">
        <w:rPr>
          <w:lang w:val="ro-RO"/>
        </w:rPr>
        <w:t>în cadrul Certificatului emis de O.R.C ca activitate autorizată a ofertantului.</w:t>
      </w:r>
    </w:p>
    <w:p w14:paraId="5E8203A8" w14:textId="49814ADD" w:rsidR="00DC672A" w:rsidRPr="00DC672A" w:rsidRDefault="00DC672A" w:rsidP="00B26B2C">
      <w:pPr>
        <w:pStyle w:val="ListParagraph"/>
        <w:numPr>
          <w:ilvl w:val="0"/>
          <w:numId w:val="95"/>
        </w:numPr>
        <w:rPr>
          <w:lang w:val="ro-RO"/>
        </w:rPr>
      </w:pPr>
      <w:r w:rsidRPr="00DC672A">
        <w:rPr>
          <w:lang w:val="ro-RO"/>
        </w:rPr>
        <w:t>Delegatul</w:t>
      </w:r>
      <w:r>
        <w:rPr>
          <w:lang w:val="ro-RO"/>
        </w:rPr>
        <w:t xml:space="preserve"> </w:t>
      </w:r>
      <w:r w:rsidRPr="00DC672A">
        <w:rPr>
          <w:lang w:val="ro-RO"/>
        </w:rPr>
        <w:t>trebuie</w:t>
      </w:r>
      <w:r>
        <w:rPr>
          <w:lang w:val="ro-RO"/>
        </w:rPr>
        <w:t xml:space="preserve"> </w:t>
      </w:r>
      <w:r w:rsidRPr="00DC672A">
        <w:rPr>
          <w:lang w:val="ro-RO"/>
        </w:rPr>
        <w:t>să</w:t>
      </w:r>
      <w:r>
        <w:rPr>
          <w:lang w:val="ro-RO"/>
        </w:rPr>
        <w:t xml:space="preserve"> </w:t>
      </w:r>
      <w:r w:rsidRPr="00DC672A">
        <w:rPr>
          <w:lang w:val="ro-RO"/>
        </w:rPr>
        <w:t>dețină</w:t>
      </w:r>
      <w:r>
        <w:rPr>
          <w:lang w:val="ro-RO"/>
        </w:rPr>
        <w:t xml:space="preserve"> </w:t>
      </w:r>
      <w:r w:rsidRPr="00DC672A">
        <w:rPr>
          <w:lang w:val="ro-RO"/>
        </w:rPr>
        <w:t>licență</w:t>
      </w:r>
      <w:r>
        <w:rPr>
          <w:lang w:val="ro-RO"/>
        </w:rPr>
        <w:t xml:space="preserve"> </w:t>
      </w:r>
      <w:r w:rsidRPr="00DC672A">
        <w:rPr>
          <w:lang w:val="ro-RO"/>
        </w:rPr>
        <w:t>de</w:t>
      </w:r>
      <w:r>
        <w:rPr>
          <w:lang w:val="ro-RO"/>
        </w:rPr>
        <w:t xml:space="preserve"> </w:t>
      </w:r>
      <w:r w:rsidRPr="00DC672A">
        <w:rPr>
          <w:lang w:val="ro-RO"/>
        </w:rPr>
        <w:t>transport</w:t>
      </w:r>
      <w:r>
        <w:rPr>
          <w:lang w:val="ro-RO"/>
        </w:rPr>
        <w:t xml:space="preserve"> </w:t>
      </w:r>
      <w:r w:rsidRPr="00DC672A">
        <w:rPr>
          <w:lang w:val="ro-RO"/>
        </w:rPr>
        <w:t>conform</w:t>
      </w:r>
      <w:r>
        <w:rPr>
          <w:lang w:val="ro-RO"/>
        </w:rPr>
        <w:t xml:space="preserve"> </w:t>
      </w:r>
      <w:r w:rsidRPr="00DC672A">
        <w:rPr>
          <w:lang w:val="ro-RO"/>
        </w:rPr>
        <w:t>prevederilor</w:t>
      </w:r>
      <w:r>
        <w:rPr>
          <w:lang w:val="ro-RO"/>
        </w:rPr>
        <w:t xml:space="preserve"> </w:t>
      </w:r>
      <w:r w:rsidRPr="00DC672A">
        <w:rPr>
          <w:lang w:val="ro-RO"/>
        </w:rPr>
        <w:t>O.U.G</w:t>
      </w:r>
      <w:r>
        <w:rPr>
          <w:lang w:val="ro-RO"/>
        </w:rPr>
        <w:t xml:space="preserve"> </w:t>
      </w:r>
      <w:r w:rsidRPr="00DC672A">
        <w:rPr>
          <w:lang w:val="ro-RO"/>
        </w:rPr>
        <w:t>nr.27/2011 privind transporturile rutiere.</w:t>
      </w:r>
    </w:p>
    <w:p w14:paraId="3CD33E2A" w14:textId="254FB5DF" w:rsidR="00DC672A" w:rsidRPr="00DC672A" w:rsidRDefault="00DC672A" w:rsidP="00B26B2C">
      <w:pPr>
        <w:pStyle w:val="ListParagraph"/>
        <w:numPr>
          <w:ilvl w:val="0"/>
          <w:numId w:val="95"/>
        </w:numPr>
        <w:rPr>
          <w:lang w:val="ro-RO"/>
        </w:rPr>
      </w:pPr>
      <w:r w:rsidRPr="00DC672A">
        <w:rPr>
          <w:lang w:val="ro-RO"/>
        </w:rPr>
        <w:t>Având în vedere specificul serviciului de transport local (cu acordarea unor gratuități specifice prin lege unor categorii de persoane</w:t>
      </w:r>
      <w:r>
        <w:rPr>
          <w:lang w:val="ro-RO"/>
        </w:rPr>
        <w:t xml:space="preserve"> </w:t>
      </w:r>
      <w:r w:rsidRPr="00DC672A">
        <w:rPr>
          <w:lang w:val="ro-RO"/>
        </w:rPr>
        <w:t>precum persoanele</w:t>
      </w:r>
      <w:r>
        <w:rPr>
          <w:lang w:val="ro-RO"/>
        </w:rPr>
        <w:t xml:space="preserve"> </w:t>
      </w:r>
      <w:r w:rsidRPr="00DC672A">
        <w:rPr>
          <w:lang w:val="ro-RO"/>
        </w:rPr>
        <w:t>cu handicap,</w:t>
      </w:r>
      <w:r>
        <w:rPr>
          <w:lang w:val="ro-RO"/>
        </w:rPr>
        <w:t xml:space="preserve"> </w:t>
      </w:r>
      <w:r w:rsidRPr="00DC672A">
        <w:rPr>
          <w:lang w:val="ro-RO"/>
        </w:rPr>
        <w:t>veteranii de război și văduvele veteranilor de război, în baza unor legitimații de transport personalizate pentru elaborarea cărora sunt procesate date cu caracter personal), operatorul va fi înscris obligatoriu în Registrul de Evidență a Prelucrătorilor de Date cu Caracter Personal, Înscrierea în Registru se realizează gratuit de către Autoritatea Națională de Supraveghere a Prelucrării Datelor cu Caracter Personal în conformitate cu prevederile Legii nr.677/2001 pentru protecția persoanelor cu privire la prelucrarea datelor cu caracter personal și libera circulație a acestor date, modificată și completată și ale Legii nr. 506/2004 privind prelucrarea datelor cu caracter personal și protecția viei private în sectorul comunicațiilor electronice.</w:t>
      </w:r>
    </w:p>
    <w:p w14:paraId="0F04ADF3" w14:textId="5F8D8A6C" w:rsidR="00DC672A" w:rsidRPr="00DC672A" w:rsidRDefault="00DC672A" w:rsidP="00B26B2C">
      <w:pPr>
        <w:pStyle w:val="ListParagraph"/>
        <w:numPr>
          <w:ilvl w:val="0"/>
          <w:numId w:val="95"/>
        </w:numPr>
        <w:rPr>
          <w:lang w:val="ro-RO"/>
        </w:rPr>
      </w:pPr>
      <w:r w:rsidRPr="00DC672A">
        <w:rPr>
          <w:lang w:val="ro-RO"/>
        </w:rPr>
        <w:t>Operatorul de transport trebuie să dispună de un minim de personal calificat și de resurse umane obligatorii pentru îndeplinirea contractului:</w:t>
      </w:r>
    </w:p>
    <w:p w14:paraId="4191EAD7" w14:textId="33482F2E" w:rsidR="00DC672A" w:rsidRPr="00DC672A" w:rsidRDefault="00DC672A" w:rsidP="00B26B2C">
      <w:pPr>
        <w:pStyle w:val="ListParagraph"/>
        <w:numPr>
          <w:ilvl w:val="1"/>
          <w:numId w:val="95"/>
        </w:numPr>
        <w:rPr>
          <w:lang w:val="ro-RO"/>
        </w:rPr>
      </w:pPr>
      <w:r>
        <w:rPr>
          <w:lang w:val="ro-RO"/>
        </w:rPr>
        <w:t>M</w:t>
      </w:r>
      <w:r w:rsidRPr="00DC672A">
        <w:rPr>
          <w:lang w:val="ro-RO"/>
        </w:rPr>
        <w:t>inim o persoană de specialitate desemnată să conducă permanent și efectiv activitatea de transport cu certificat de competență profesională eliberat de ARR în conformitate cu OMT nr. 761/1999;</w:t>
      </w:r>
    </w:p>
    <w:p w14:paraId="15EB105A" w14:textId="2D212C44" w:rsidR="00DC672A" w:rsidRPr="00DC672A" w:rsidRDefault="00DC672A" w:rsidP="00B26B2C">
      <w:pPr>
        <w:pStyle w:val="ListParagraph"/>
        <w:numPr>
          <w:ilvl w:val="1"/>
          <w:numId w:val="95"/>
        </w:numPr>
        <w:rPr>
          <w:lang w:val="ro-RO"/>
        </w:rPr>
      </w:pPr>
      <w:r>
        <w:rPr>
          <w:lang w:val="ro-RO"/>
        </w:rPr>
        <w:t>M</w:t>
      </w:r>
      <w:r w:rsidRPr="00DC672A">
        <w:rPr>
          <w:lang w:val="ro-RO"/>
        </w:rPr>
        <w:t>inim o persoană desemnată să îndeplinească funcția de conducător al unității/subunității de reparații</w:t>
      </w:r>
      <w:r>
        <w:rPr>
          <w:lang w:val="ro-RO"/>
        </w:rPr>
        <w:t xml:space="preserve"> </w:t>
      </w:r>
      <w:r w:rsidRPr="00DC672A">
        <w:rPr>
          <w:lang w:val="ro-RO"/>
        </w:rPr>
        <w:t>auto,</w:t>
      </w:r>
      <w:r>
        <w:rPr>
          <w:lang w:val="ro-RO"/>
        </w:rPr>
        <w:t xml:space="preserve"> </w:t>
      </w:r>
      <w:r w:rsidRPr="00DC672A">
        <w:rPr>
          <w:lang w:val="ro-RO"/>
        </w:rPr>
        <w:t>în</w:t>
      </w:r>
      <w:r>
        <w:rPr>
          <w:lang w:val="ro-RO"/>
        </w:rPr>
        <w:t xml:space="preserve"> </w:t>
      </w:r>
      <w:r w:rsidRPr="00DC672A">
        <w:rPr>
          <w:lang w:val="ro-RO"/>
        </w:rPr>
        <w:t>conformitate</w:t>
      </w:r>
      <w:r>
        <w:rPr>
          <w:lang w:val="ro-RO"/>
        </w:rPr>
        <w:t xml:space="preserve"> </w:t>
      </w:r>
      <w:r w:rsidRPr="00DC672A">
        <w:rPr>
          <w:lang w:val="ro-RO"/>
        </w:rPr>
        <w:t xml:space="preserve"> cu</w:t>
      </w:r>
      <w:r>
        <w:rPr>
          <w:lang w:val="ro-RO"/>
        </w:rPr>
        <w:t xml:space="preserve"> </w:t>
      </w:r>
      <w:r w:rsidRPr="00DC672A">
        <w:rPr>
          <w:lang w:val="ro-RO"/>
        </w:rPr>
        <w:t>reglementările</w:t>
      </w:r>
      <w:r>
        <w:rPr>
          <w:lang w:val="ro-RO"/>
        </w:rPr>
        <w:t xml:space="preserve"> </w:t>
      </w:r>
      <w:r w:rsidRPr="00DC672A">
        <w:rPr>
          <w:lang w:val="ro-RO"/>
        </w:rPr>
        <w:t xml:space="preserve"> Ordinului</w:t>
      </w:r>
      <w:r>
        <w:rPr>
          <w:lang w:val="ro-RO"/>
        </w:rPr>
        <w:t xml:space="preserve"> </w:t>
      </w:r>
      <w:r w:rsidRPr="00DC672A">
        <w:rPr>
          <w:lang w:val="ro-RO"/>
        </w:rPr>
        <w:t>MTCT</w:t>
      </w:r>
      <w:r>
        <w:rPr>
          <w:lang w:val="ro-RO"/>
        </w:rPr>
        <w:t xml:space="preserve"> </w:t>
      </w:r>
      <w:r w:rsidRPr="00DC672A">
        <w:rPr>
          <w:lang w:val="ro-RO"/>
        </w:rPr>
        <w:t>Nr.</w:t>
      </w:r>
      <w:r>
        <w:rPr>
          <w:lang w:val="ro-RO"/>
        </w:rPr>
        <w:t xml:space="preserve"> </w:t>
      </w:r>
      <w:r w:rsidRPr="00DC672A">
        <w:rPr>
          <w:lang w:val="ro-RO"/>
        </w:rPr>
        <w:t>2131/2005</w:t>
      </w:r>
      <w:r>
        <w:rPr>
          <w:lang w:val="ro-RO"/>
        </w:rPr>
        <w:t xml:space="preserve"> </w:t>
      </w:r>
      <w:r w:rsidRPr="00DC672A">
        <w:rPr>
          <w:lang w:val="ro-RO"/>
        </w:rPr>
        <w:t>pentru aprobarea Reglementărilor privind autorizarea operatorilor economici care desfășoară activități de reparații, de întreținere, de reglare, de modificări constructive, de reconstrucție a vehiculelor rutiere, precum și de dezmembrare a vehiculelor scoase din uz, cu certificat de atestare profesională eliberat de RAR în conformitate cu ordinul MTCT nr. 2131/2005;</w:t>
      </w:r>
    </w:p>
    <w:p w14:paraId="75DF02CA" w14:textId="40B63F4B" w:rsidR="00DC672A" w:rsidRPr="0074641D" w:rsidRDefault="00DC672A" w:rsidP="00B26B2C">
      <w:pPr>
        <w:pStyle w:val="ListParagraph"/>
        <w:numPr>
          <w:ilvl w:val="1"/>
          <w:numId w:val="95"/>
        </w:numPr>
        <w:rPr>
          <w:lang w:val="ro-RO"/>
        </w:rPr>
      </w:pPr>
      <w:r w:rsidRPr="0074641D">
        <w:rPr>
          <w:lang w:val="ro-RO"/>
        </w:rPr>
        <w:t xml:space="preserve">Minim </w:t>
      </w:r>
      <w:r w:rsidR="0074641D" w:rsidRPr="0074641D">
        <w:rPr>
          <w:lang w:val="ro-RO"/>
        </w:rPr>
        <w:t>3</w:t>
      </w:r>
      <w:r w:rsidRPr="0074641D">
        <w:rPr>
          <w:lang w:val="ro-RO"/>
        </w:rPr>
        <w:t xml:space="preserve"> de șoferi disponibili (conform numărului minim de autobuze necesare îndeplinirii contractului);</w:t>
      </w:r>
    </w:p>
    <w:p w14:paraId="4732236C" w14:textId="1E098F48" w:rsidR="00DC672A" w:rsidRDefault="00DC672A" w:rsidP="00DC672A">
      <w:pPr>
        <w:rPr>
          <w:szCs w:val="24"/>
          <w:lang w:val="ro-RO"/>
        </w:rPr>
      </w:pPr>
      <w:r w:rsidRPr="00DC672A">
        <w:rPr>
          <w:szCs w:val="24"/>
          <w:lang w:val="ro-RO"/>
        </w:rPr>
        <w:t>Obligaţiile</w:t>
      </w:r>
      <w:r>
        <w:rPr>
          <w:szCs w:val="24"/>
          <w:lang w:val="ro-RO"/>
        </w:rPr>
        <w:t xml:space="preserve"> </w:t>
      </w:r>
      <w:r w:rsidRPr="00DC672A">
        <w:rPr>
          <w:szCs w:val="24"/>
          <w:lang w:val="ro-RO"/>
        </w:rPr>
        <w:t>şi răspunderile</w:t>
      </w:r>
      <w:r>
        <w:rPr>
          <w:szCs w:val="24"/>
          <w:lang w:val="ro-RO"/>
        </w:rPr>
        <w:t xml:space="preserve"> </w:t>
      </w:r>
      <w:r w:rsidRPr="00DC672A">
        <w:rPr>
          <w:szCs w:val="24"/>
          <w:lang w:val="ro-RO"/>
        </w:rPr>
        <w:t>personalului</w:t>
      </w:r>
      <w:r>
        <w:rPr>
          <w:szCs w:val="24"/>
          <w:lang w:val="ro-RO"/>
        </w:rPr>
        <w:t xml:space="preserve"> </w:t>
      </w:r>
      <w:r w:rsidRPr="00DC672A">
        <w:rPr>
          <w:szCs w:val="24"/>
          <w:lang w:val="ro-RO"/>
        </w:rPr>
        <w:t>cu funcţii care concură la siguranţa</w:t>
      </w:r>
      <w:r>
        <w:rPr>
          <w:szCs w:val="24"/>
          <w:lang w:val="ro-RO"/>
        </w:rPr>
        <w:t xml:space="preserve"> </w:t>
      </w:r>
      <w:r w:rsidRPr="00DC672A">
        <w:rPr>
          <w:szCs w:val="24"/>
          <w:lang w:val="ro-RO"/>
        </w:rPr>
        <w:t>circulaţiei</w:t>
      </w:r>
      <w:r>
        <w:rPr>
          <w:szCs w:val="24"/>
          <w:lang w:val="ro-RO"/>
        </w:rPr>
        <w:t xml:space="preserve"> </w:t>
      </w:r>
      <w:r w:rsidRPr="00DC672A">
        <w:rPr>
          <w:szCs w:val="24"/>
          <w:lang w:val="ro-RO"/>
        </w:rPr>
        <w:t xml:space="preserve">sunt cuprinse în Regulamentul serviciului de transport public local pe raza UAT-urilor membre </w:t>
      </w:r>
      <w:r w:rsidR="00480BC2" w:rsidRPr="00480BC2">
        <w:rPr>
          <w:szCs w:val="24"/>
          <w:lang w:val="ro-RO"/>
        </w:rPr>
        <w:t>ADI Transport Dealurile Clujului</w:t>
      </w:r>
      <w:r w:rsidRPr="00DC672A">
        <w:rPr>
          <w:szCs w:val="24"/>
          <w:lang w:val="ro-RO"/>
        </w:rPr>
        <w:t>.</w:t>
      </w:r>
    </w:p>
    <w:p w14:paraId="5E417E35" w14:textId="77777777" w:rsidR="00E44CCE" w:rsidRPr="00DC672A" w:rsidRDefault="00E44CCE" w:rsidP="00DC672A">
      <w:pPr>
        <w:rPr>
          <w:szCs w:val="24"/>
          <w:lang w:val="ro-RO"/>
        </w:rPr>
      </w:pPr>
    </w:p>
    <w:p w14:paraId="5DA1544F" w14:textId="77777777" w:rsidR="00DC672A" w:rsidRPr="00DC672A" w:rsidRDefault="00DC672A" w:rsidP="00B26B2C">
      <w:pPr>
        <w:numPr>
          <w:ilvl w:val="0"/>
          <w:numId w:val="88"/>
        </w:numPr>
        <w:rPr>
          <w:szCs w:val="24"/>
          <w:lang w:val="ro-RO"/>
        </w:rPr>
      </w:pPr>
    </w:p>
    <w:p w14:paraId="4D517A19" w14:textId="77777777" w:rsidR="00DC672A" w:rsidRPr="009F7DD4" w:rsidRDefault="00DC672A" w:rsidP="00DC672A">
      <w:pPr>
        <w:rPr>
          <w:b/>
          <w:bCs/>
          <w:szCs w:val="24"/>
          <w:lang w:val="ro-RO"/>
        </w:rPr>
      </w:pPr>
      <w:r w:rsidRPr="009F7DD4">
        <w:rPr>
          <w:b/>
          <w:bCs/>
          <w:szCs w:val="24"/>
          <w:lang w:val="ro-RO"/>
        </w:rPr>
        <w:t>Programul lucrărilor de investiţii:</w:t>
      </w:r>
    </w:p>
    <w:p w14:paraId="49C5F795" w14:textId="2EED0EF0" w:rsidR="00DC672A" w:rsidRPr="00DC672A" w:rsidRDefault="00DC672A" w:rsidP="00B26B2C">
      <w:pPr>
        <w:pStyle w:val="ListParagraph"/>
        <w:numPr>
          <w:ilvl w:val="0"/>
          <w:numId w:val="91"/>
        </w:numPr>
        <w:rPr>
          <w:lang w:val="ro-RO"/>
        </w:rPr>
      </w:pPr>
      <w:r w:rsidRPr="00DC672A">
        <w:rPr>
          <w:lang w:val="ro-RO"/>
        </w:rPr>
        <w:t>Finanţarea</w:t>
      </w:r>
      <w:r>
        <w:rPr>
          <w:lang w:val="ro-RO"/>
        </w:rPr>
        <w:t xml:space="preserve"> </w:t>
      </w:r>
      <w:r w:rsidRPr="00DC672A">
        <w:rPr>
          <w:lang w:val="ro-RO"/>
        </w:rPr>
        <w:t xml:space="preserve"> şi</w:t>
      </w:r>
      <w:r>
        <w:rPr>
          <w:lang w:val="ro-RO"/>
        </w:rPr>
        <w:t xml:space="preserve"> </w:t>
      </w:r>
      <w:r w:rsidRPr="00DC672A">
        <w:rPr>
          <w:lang w:val="ro-RO"/>
        </w:rPr>
        <w:t>realizarea</w:t>
      </w:r>
      <w:r>
        <w:rPr>
          <w:lang w:val="ro-RO"/>
        </w:rPr>
        <w:t xml:space="preserve"> </w:t>
      </w:r>
      <w:r w:rsidRPr="00DC672A">
        <w:rPr>
          <w:lang w:val="ro-RO"/>
        </w:rPr>
        <w:t xml:space="preserve"> lucrărilor</w:t>
      </w:r>
      <w:r>
        <w:rPr>
          <w:lang w:val="ro-RO"/>
        </w:rPr>
        <w:t xml:space="preserve"> </w:t>
      </w:r>
      <w:r w:rsidRPr="00DC672A">
        <w:rPr>
          <w:lang w:val="ro-RO"/>
        </w:rPr>
        <w:t xml:space="preserve"> de</w:t>
      </w:r>
      <w:r>
        <w:rPr>
          <w:lang w:val="ro-RO"/>
        </w:rPr>
        <w:t xml:space="preserve"> </w:t>
      </w:r>
      <w:r w:rsidRPr="00DC672A">
        <w:rPr>
          <w:lang w:val="ro-RO"/>
        </w:rPr>
        <w:t>investiţii</w:t>
      </w:r>
      <w:r>
        <w:rPr>
          <w:lang w:val="ro-RO"/>
        </w:rPr>
        <w:t xml:space="preserve"> </w:t>
      </w:r>
      <w:r w:rsidRPr="00DC672A">
        <w:rPr>
          <w:lang w:val="ro-RO"/>
        </w:rPr>
        <w:t xml:space="preserve"> aferente</w:t>
      </w:r>
      <w:r>
        <w:rPr>
          <w:lang w:val="ro-RO"/>
        </w:rPr>
        <w:t xml:space="preserve"> </w:t>
      </w:r>
      <w:r w:rsidRPr="00DC672A">
        <w:rPr>
          <w:lang w:val="ro-RO"/>
        </w:rPr>
        <w:t>serviciilor</w:t>
      </w:r>
      <w:r>
        <w:rPr>
          <w:lang w:val="ro-RO"/>
        </w:rPr>
        <w:t xml:space="preserve"> </w:t>
      </w:r>
      <w:r w:rsidRPr="00DC672A">
        <w:rPr>
          <w:lang w:val="ro-RO"/>
        </w:rPr>
        <w:t xml:space="preserve"> de</w:t>
      </w:r>
      <w:r>
        <w:rPr>
          <w:lang w:val="ro-RO"/>
        </w:rPr>
        <w:t xml:space="preserve"> </w:t>
      </w:r>
      <w:r w:rsidRPr="00DC672A">
        <w:rPr>
          <w:lang w:val="ro-RO"/>
        </w:rPr>
        <w:t>administrare</w:t>
      </w:r>
      <w:r>
        <w:rPr>
          <w:lang w:val="ro-RO"/>
        </w:rPr>
        <w:t xml:space="preserve"> </w:t>
      </w:r>
      <w:r w:rsidRPr="00DC672A">
        <w:rPr>
          <w:lang w:val="ro-RO"/>
        </w:rPr>
        <w:t xml:space="preserve"> a domeniului</w:t>
      </w:r>
      <w:r>
        <w:rPr>
          <w:lang w:val="ro-RO"/>
        </w:rPr>
        <w:t xml:space="preserve"> </w:t>
      </w:r>
      <w:r w:rsidRPr="00DC672A">
        <w:rPr>
          <w:lang w:val="ro-RO"/>
        </w:rPr>
        <w:t>public şi privat se face cu respectarea</w:t>
      </w:r>
      <w:r>
        <w:rPr>
          <w:lang w:val="ro-RO"/>
        </w:rPr>
        <w:t xml:space="preserve"> </w:t>
      </w:r>
      <w:r w:rsidRPr="00DC672A">
        <w:rPr>
          <w:lang w:val="ro-RO"/>
        </w:rPr>
        <w:t>legislaţiei în vigoare privind</w:t>
      </w:r>
      <w:r>
        <w:rPr>
          <w:lang w:val="ro-RO"/>
        </w:rPr>
        <w:t xml:space="preserve"> </w:t>
      </w:r>
      <w:r w:rsidRPr="00DC672A">
        <w:rPr>
          <w:lang w:val="ro-RO"/>
        </w:rPr>
        <w:t xml:space="preserve"> iniţierea, fundamentarea,</w:t>
      </w:r>
      <w:r>
        <w:rPr>
          <w:lang w:val="ro-RO"/>
        </w:rPr>
        <w:t xml:space="preserve"> </w:t>
      </w:r>
      <w:r w:rsidRPr="00DC672A">
        <w:rPr>
          <w:lang w:val="ro-RO"/>
        </w:rPr>
        <w:t>promovarea</w:t>
      </w:r>
      <w:r>
        <w:rPr>
          <w:lang w:val="ro-RO"/>
        </w:rPr>
        <w:t xml:space="preserve"> </w:t>
      </w:r>
      <w:r w:rsidRPr="00DC672A">
        <w:rPr>
          <w:lang w:val="ro-RO"/>
        </w:rPr>
        <w:t>investiţiilor</w:t>
      </w:r>
      <w:r>
        <w:rPr>
          <w:lang w:val="ro-RO"/>
        </w:rPr>
        <w:t xml:space="preserve"> </w:t>
      </w:r>
      <w:r w:rsidRPr="00DC672A">
        <w:rPr>
          <w:lang w:val="ro-RO"/>
        </w:rPr>
        <w:t>publice,</w:t>
      </w:r>
      <w:r>
        <w:rPr>
          <w:lang w:val="ro-RO"/>
        </w:rPr>
        <w:t xml:space="preserve"> </w:t>
      </w:r>
      <w:r w:rsidRPr="00DC672A">
        <w:rPr>
          <w:lang w:val="ro-RO"/>
        </w:rPr>
        <w:t>a legislaţiei</w:t>
      </w:r>
      <w:r>
        <w:rPr>
          <w:lang w:val="ro-RO"/>
        </w:rPr>
        <w:t xml:space="preserve"> </w:t>
      </w:r>
      <w:r w:rsidRPr="00DC672A">
        <w:rPr>
          <w:lang w:val="ro-RO"/>
        </w:rPr>
        <w:t>privind</w:t>
      </w:r>
      <w:r>
        <w:rPr>
          <w:lang w:val="ro-RO"/>
        </w:rPr>
        <w:t xml:space="preserve"> </w:t>
      </w:r>
      <w:r w:rsidRPr="00DC672A">
        <w:rPr>
          <w:lang w:val="ro-RO"/>
        </w:rPr>
        <w:t>achiziţiile</w:t>
      </w:r>
      <w:r>
        <w:rPr>
          <w:lang w:val="ro-RO"/>
        </w:rPr>
        <w:t xml:space="preserve"> </w:t>
      </w:r>
      <w:r w:rsidRPr="00DC672A">
        <w:rPr>
          <w:lang w:val="ro-RO"/>
        </w:rPr>
        <w:t>publice</w:t>
      </w:r>
      <w:r>
        <w:rPr>
          <w:lang w:val="ro-RO"/>
        </w:rPr>
        <w:t xml:space="preserve"> </w:t>
      </w:r>
      <w:r w:rsidRPr="00DC672A">
        <w:rPr>
          <w:lang w:val="ro-RO"/>
        </w:rPr>
        <w:t>de lucrări,</w:t>
      </w:r>
      <w:r>
        <w:rPr>
          <w:lang w:val="ro-RO"/>
        </w:rPr>
        <w:t xml:space="preserve"> </w:t>
      </w:r>
      <w:r w:rsidRPr="00DC672A">
        <w:rPr>
          <w:lang w:val="ro-RO"/>
        </w:rPr>
        <w:t>bunuri</w:t>
      </w:r>
      <w:r>
        <w:rPr>
          <w:lang w:val="ro-RO"/>
        </w:rPr>
        <w:t xml:space="preserve"> </w:t>
      </w:r>
      <w:r w:rsidRPr="00DC672A">
        <w:rPr>
          <w:lang w:val="ro-RO"/>
        </w:rPr>
        <w:t>şi</w:t>
      </w:r>
      <w:r>
        <w:rPr>
          <w:lang w:val="ro-RO"/>
        </w:rPr>
        <w:t xml:space="preserve"> </w:t>
      </w:r>
      <w:r w:rsidRPr="00DC672A">
        <w:rPr>
          <w:lang w:val="ro-RO"/>
        </w:rPr>
        <w:t>servicii</w:t>
      </w:r>
      <w:r>
        <w:rPr>
          <w:lang w:val="ro-RO"/>
        </w:rPr>
        <w:t xml:space="preserve"> </w:t>
      </w:r>
      <w:r w:rsidRPr="00DC672A">
        <w:rPr>
          <w:lang w:val="ro-RO"/>
        </w:rPr>
        <w:t>şi</w:t>
      </w:r>
      <w:r>
        <w:rPr>
          <w:lang w:val="ro-RO"/>
        </w:rPr>
        <w:t xml:space="preserve"> </w:t>
      </w:r>
      <w:r w:rsidRPr="00DC672A">
        <w:rPr>
          <w:lang w:val="ro-RO"/>
        </w:rPr>
        <w:t>cu</w:t>
      </w:r>
      <w:r>
        <w:rPr>
          <w:lang w:val="ro-RO"/>
        </w:rPr>
        <w:t xml:space="preserve"> </w:t>
      </w:r>
      <w:r w:rsidRPr="00DC672A">
        <w:rPr>
          <w:lang w:val="ro-RO"/>
        </w:rPr>
        <w:t>respectarea</w:t>
      </w:r>
      <w:r>
        <w:rPr>
          <w:lang w:val="ro-RO"/>
        </w:rPr>
        <w:t xml:space="preserve"> </w:t>
      </w:r>
      <w:r w:rsidRPr="00DC672A">
        <w:rPr>
          <w:lang w:val="ro-RO"/>
        </w:rPr>
        <w:t>dispoziţiilor</w:t>
      </w:r>
      <w:r>
        <w:rPr>
          <w:lang w:val="ro-RO"/>
        </w:rPr>
        <w:t xml:space="preserve"> </w:t>
      </w:r>
      <w:r w:rsidRPr="00DC672A">
        <w:rPr>
          <w:lang w:val="ro-RO"/>
        </w:rPr>
        <w:t>legale</w:t>
      </w:r>
      <w:r>
        <w:rPr>
          <w:lang w:val="ro-RO"/>
        </w:rPr>
        <w:t xml:space="preserve"> </w:t>
      </w:r>
      <w:r w:rsidRPr="00DC672A">
        <w:rPr>
          <w:lang w:val="ro-RO"/>
        </w:rPr>
        <w:t>referitoare</w:t>
      </w:r>
      <w:r>
        <w:rPr>
          <w:lang w:val="ro-RO"/>
        </w:rPr>
        <w:t xml:space="preserve"> </w:t>
      </w:r>
      <w:r w:rsidRPr="00DC672A">
        <w:rPr>
          <w:lang w:val="ro-RO"/>
        </w:rPr>
        <w:t>la</w:t>
      </w:r>
      <w:r>
        <w:rPr>
          <w:lang w:val="ro-RO"/>
        </w:rPr>
        <w:t xml:space="preserve"> </w:t>
      </w:r>
      <w:r w:rsidRPr="00DC672A">
        <w:rPr>
          <w:lang w:val="ro-RO"/>
        </w:rPr>
        <w:t>calitatea</w:t>
      </w:r>
      <w:r>
        <w:rPr>
          <w:lang w:val="ro-RO"/>
        </w:rPr>
        <w:t xml:space="preserve"> </w:t>
      </w:r>
      <w:r w:rsidRPr="00DC672A">
        <w:rPr>
          <w:lang w:val="ro-RO"/>
        </w:rPr>
        <w:t>şi disciplina în construcţii, urbanism şi amenajarea teritoriului.</w:t>
      </w:r>
    </w:p>
    <w:p w14:paraId="4AB7FB8D" w14:textId="292C8F2B" w:rsidR="00DC672A" w:rsidRPr="00DC672A" w:rsidRDefault="00DC672A" w:rsidP="00B26B2C">
      <w:pPr>
        <w:pStyle w:val="ListParagraph"/>
        <w:numPr>
          <w:ilvl w:val="0"/>
          <w:numId w:val="91"/>
        </w:numPr>
        <w:rPr>
          <w:lang w:val="ro-RO"/>
        </w:rPr>
      </w:pPr>
      <w:r w:rsidRPr="00DC672A">
        <w:rPr>
          <w:lang w:val="ro-RO"/>
        </w:rPr>
        <w:t>Finanţarea lucrărilor de investiţii se va asigura din următoarele surse:</w:t>
      </w:r>
    </w:p>
    <w:p w14:paraId="0F3A23B2" w14:textId="61D24E48" w:rsidR="00DC672A" w:rsidRPr="00DC672A" w:rsidRDefault="009F7DD4" w:rsidP="00B26B2C">
      <w:pPr>
        <w:pStyle w:val="ListParagraph"/>
        <w:numPr>
          <w:ilvl w:val="1"/>
          <w:numId w:val="91"/>
        </w:numPr>
        <w:rPr>
          <w:lang w:val="ro-RO"/>
        </w:rPr>
      </w:pPr>
      <w:r>
        <w:rPr>
          <w:lang w:val="ro-RO"/>
        </w:rPr>
        <w:t>A</w:t>
      </w:r>
      <w:r w:rsidR="00DC672A" w:rsidRPr="00DC672A">
        <w:rPr>
          <w:lang w:val="ro-RO"/>
        </w:rPr>
        <w:t>locaţii de la bugetul local;</w:t>
      </w:r>
    </w:p>
    <w:p w14:paraId="4478247A" w14:textId="24E08C05" w:rsidR="00DC672A" w:rsidRPr="00DC672A" w:rsidRDefault="009F7DD4" w:rsidP="00B26B2C">
      <w:pPr>
        <w:pStyle w:val="ListParagraph"/>
        <w:numPr>
          <w:ilvl w:val="1"/>
          <w:numId w:val="91"/>
        </w:numPr>
        <w:rPr>
          <w:lang w:val="ro-RO"/>
        </w:rPr>
      </w:pPr>
      <w:r>
        <w:rPr>
          <w:lang w:val="ro-RO"/>
        </w:rPr>
        <w:t>C</w:t>
      </w:r>
      <w:r w:rsidR="00DC672A" w:rsidRPr="00DC672A">
        <w:rPr>
          <w:lang w:val="ro-RO"/>
        </w:rPr>
        <w:t>redite</w:t>
      </w:r>
      <w:r w:rsidR="00DC672A">
        <w:rPr>
          <w:lang w:val="ro-RO"/>
        </w:rPr>
        <w:t xml:space="preserve"> </w:t>
      </w:r>
      <w:r w:rsidR="00DC672A" w:rsidRPr="00DC672A">
        <w:rPr>
          <w:lang w:val="ro-RO"/>
        </w:rPr>
        <w:t>bancare,</w:t>
      </w:r>
      <w:r w:rsidR="00DC672A">
        <w:rPr>
          <w:lang w:val="ro-RO"/>
        </w:rPr>
        <w:t xml:space="preserve"> </w:t>
      </w:r>
      <w:r w:rsidR="00DC672A" w:rsidRPr="00DC672A">
        <w:rPr>
          <w:lang w:val="ro-RO"/>
        </w:rPr>
        <w:t>interne</w:t>
      </w:r>
      <w:r w:rsidR="00DC672A">
        <w:rPr>
          <w:lang w:val="ro-RO"/>
        </w:rPr>
        <w:t xml:space="preserve"> </w:t>
      </w:r>
      <w:r w:rsidR="00DC672A" w:rsidRPr="00DC672A">
        <w:rPr>
          <w:lang w:val="ro-RO"/>
        </w:rPr>
        <w:t>sau</w:t>
      </w:r>
      <w:r w:rsidR="00DC672A">
        <w:rPr>
          <w:lang w:val="ro-RO"/>
        </w:rPr>
        <w:t xml:space="preserve"> </w:t>
      </w:r>
      <w:r w:rsidR="00DC672A" w:rsidRPr="00DC672A">
        <w:rPr>
          <w:lang w:val="ro-RO"/>
        </w:rPr>
        <w:t>externe</w:t>
      </w:r>
      <w:r w:rsidR="00DC672A">
        <w:rPr>
          <w:lang w:val="ro-RO"/>
        </w:rPr>
        <w:t xml:space="preserve"> </w:t>
      </w:r>
      <w:r w:rsidR="00DC672A" w:rsidRPr="00DC672A">
        <w:rPr>
          <w:lang w:val="ro-RO"/>
        </w:rPr>
        <w:t>garantate</w:t>
      </w:r>
      <w:r w:rsidR="00DC672A">
        <w:rPr>
          <w:lang w:val="ro-RO"/>
        </w:rPr>
        <w:t xml:space="preserve"> </w:t>
      </w:r>
      <w:r w:rsidR="00DC672A" w:rsidRPr="00DC672A">
        <w:rPr>
          <w:lang w:val="ro-RO"/>
        </w:rPr>
        <w:t>de</w:t>
      </w:r>
      <w:r w:rsidR="00DC672A">
        <w:rPr>
          <w:lang w:val="ro-RO"/>
        </w:rPr>
        <w:t xml:space="preserve"> </w:t>
      </w:r>
      <w:r w:rsidR="00DC672A" w:rsidRPr="00DC672A">
        <w:rPr>
          <w:lang w:val="ro-RO"/>
        </w:rPr>
        <w:t>autoritatea</w:t>
      </w:r>
      <w:r w:rsidR="00DC672A">
        <w:rPr>
          <w:lang w:val="ro-RO"/>
        </w:rPr>
        <w:t xml:space="preserve"> </w:t>
      </w:r>
      <w:r w:rsidR="00DC672A" w:rsidRPr="00DC672A">
        <w:rPr>
          <w:lang w:val="ro-RO"/>
        </w:rPr>
        <w:t>administraţiei publice locale;</w:t>
      </w:r>
    </w:p>
    <w:p w14:paraId="501C3ABB" w14:textId="0D5581BB" w:rsidR="00DC672A" w:rsidRPr="00DC672A" w:rsidRDefault="009F7DD4" w:rsidP="00B26B2C">
      <w:pPr>
        <w:pStyle w:val="ListParagraph"/>
        <w:numPr>
          <w:ilvl w:val="1"/>
          <w:numId w:val="91"/>
        </w:numPr>
        <w:rPr>
          <w:lang w:val="ro-RO"/>
        </w:rPr>
      </w:pPr>
      <w:r>
        <w:rPr>
          <w:lang w:val="ro-RO"/>
        </w:rPr>
        <w:t>F</w:t>
      </w:r>
      <w:r w:rsidR="00DC672A" w:rsidRPr="00DC672A">
        <w:rPr>
          <w:lang w:val="ro-RO"/>
        </w:rPr>
        <w:t>onduri nerambursabile conform unor programe de finanţare;</w:t>
      </w:r>
    </w:p>
    <w:p w14:paraId="6605ECAD" w14:textId="73B9B327" w:rsidR="00DC672A" w:rsidRPr="00DC672A" w:rsidRDefault="009F7DD4" w:rsidP="00B26B2C">
      <w:pPr>
        <w:pStyle w:val="ListParagraph"/>
        <w:numPr>
          <w:ilvl w:val="1"/>
          <w:numId w:val="91"/>
        </w:numPr>
        <w:rPr>
          <w:lang w:val="ro-RO"/>
        </w:rPr>
      </w:pPr>
      <w:r>
        <w:rPr>
          <w:lang w:val="ro-RO"/>
        </w:rPr>
        <w:t>S</w:t>
      </w:r>
      <w:r w:rsidR="00DC672A" w:rsidRPr="00DC672A">
        <w:rPr>
          <w:lang w:val="ro-RO"/>
        </w:rPr>
        <w:t>urse</w:t>
      </w:r>
      <w:r w:rsidR="00DC672A">
        <w:rPr>
          <w:lang w:val="ro-RO"/>
        </w:rPr>
        <w:t xml:space="preserve"> </w:t>
      </w:r>
      <w:r w:rsidR="00DC672A" w:rsidRPr="00DC672A">
        <w:rPr>
          <w:lang w:val="ro-RO"/>
        </w:rPr>
        <w:t>proprii</w:t>
      </w:r>
      <w:r w:rsidR="00DC672A">
        <w:rPr>
          <w:lang w:val="ro-RO"/>
        </w:rPr>
        <w:t xml:space="preserve"> </w:t>
      </w:r>
      <w:r w:rsidR="00DC672A" w:rsidRPr="00DC672A">
        <w:rPr>
          <w:lang w:val="ro-RO"/>
        </w:rPr>
        <w:t>ale</w:t>
      </w:r>
      <w:r w:rsidR="00DC672A">
        <w:rPr>
          <w:lang w:val="ro-RO"/>
        </w:rPr>
        <w:t xml:space="preserve"> </w:t>
      </w:r>
      <w:r w:rsidR="00DC672A" w:rsidRPr="00DC672A">
        <w:rPr>
          <w:lang w:val="ro-RO"/>
        </w:rPr>
        <w:t>operatorului</w:t>
      </w:r>
      <w:r w:rsidR="00DC672A">
        <w:rPr>
          <w:lang w:val="ro-RO"/>
        </w:rPr>
        <w:t xml:space="preserve"> </w:t>
      </w:r>
      <w:r w:rsidR="00DC672A" w:rsidRPr="00DC672A">
        <w:rPr>
          <w:lang w:val="ro-RO"/>
        </w:rPr>
        <w:t>constituite</w:t>
      </w:r>
      <w:r w:rsidR="00DC672A">
        <w:rPr>
          <w:lang w:val="ro-RO"/>
        </w:rPr>
        <w:t xml:space="preserve"> </w:t>
      </w:r>
      <w:r w:rsidR="00DC672A" w:rsidRPr="00DC672A">
        <w:rPr>
          <w:lang w:val="ro-RO"/>
        </w:rPr>
        <w:t>din</w:t>
      </w:r>
      <w:r w:rsidR="00DC672A">
        <w:rPr>
          <w:lang w:val="ro-RO"/>
        </w:rPr>
        <w:t xml:space="preserve"> </w:t>
      </w:r>
      <w:r w:rsidR="00DC672A" w:rsidRPr="00DC672A">
        <w:rPr>
          <w:lang w:val="ro-RO"/>
        </w:rPr>
        <w:t>amortismentul</w:t>
      </w:r>
      <w:r w:rsidR="00DC672A">
        <w:rPr>
          <w:lang w:val="ro-RO"/>
        </w:rPr>
        <w:t xml:space="preserve"> </w:t>
      </w:r>
      <w:r w:rsidR="00DC672A" w:rsidRPr="00DC672A">
        <w:rPr>
          <w:lang w:val="ro-RO"/>
        </w:rPr>
        <w:t>cumulat</w:t>
      </w:r>
      <w:r w:rsidR="00DC672A">
        <w:rPr>
          <w:lang w:val="ro-RO"/>
        </w:rPr>
        <w:t xml:space="preserve"> </w:t>
      </w:r>
      <w:r w:rsidR="00DC672A" w:rsidRPr="00DC672A">
        <w:rPr>
          <w:lang w:val="ro-RO"/>
        </w:rPr>
        <w:t>asupra imobilizărilor corporale proprii, cota parte din profitul realizat precum şi valoarea redeventei care va rămâne la dispoziţia operatorului;</w:t>
      </w:r>
    </w:p>
    <w:p w14:paraId="0C559366" w14:textId="67D3A7B4" w:rsidR="00DC672A" w:rsidRPr="00DC672A" w:rsidRDefault="009F7DD4" w:rsidP="00B26B2C">
      <w:pPr>
        <w:pStyle w:val="ListParagraph"/>
        <w:numPr>
          <w:ilvl w:val="1"/>
          <w:numId w:val="91"/>
        </w:numPr>
        <w:rPr>
          <w:lang w:val="ro-RO"/>
        </w:rPr>
      </w:pPr>
      <w:r>
        <w:rPr>
          <w:lang w:val="ro-RO"/>
        </w:rPr>
        <w:t>A</w:t>
      </w:r>
      <w:r w:rsidR="00DC672A" w:rsidRPr="00DC672A">
        <w:rPr>
          <w:lang w:val="ro-RO"/>
        </w:rPr>
        <w:t>lte surse constituite potrivit legii;</w:t>
      </w:r>
    </w:p>
    <w:p w14:paraId="4A046EC5" w14:textId="114387B1" w:rsidR="00DC672A" w:rsidRPr="00DC672A" w:rsidRDefault="00DC672A" w:rsidP="00B26B2C">
      <w:pPr>
        <w:pStyle w:val="ListParagraph"/>
        <w:numPr>
          <w:ilvl w:val="0"/>
          <w:numId w:val="91"/>
        </w:numPr>
        <w:rPr>
          <w:lang w:val="ro-RO"/>
        </w:rPr>
      </w:pPr>
      <w:r w:rsidRPr="00DC672A">
        <w:rPr>
          <w:lang w:val="ro-RO"/>
        </w:rPr>
        <w:t xml:space="preserve">Operatorul de servicii are obligaţia să efectueze inventarierea domeniului public şi privat al </w:t>
      </w:r>
      <w:r w:rsidR="00480BC2">
        <w:rPr>
          <w:lang w:val="ro-RO"/>
        </w:rPr>
        <w:t xml:space="preserve">UAT-urilor delegatare membre ale </w:t>
      </w:r>
      <w:r w:rsidR="00480BC2" w:rsidRPr="00480BC2">
        <w:rPr>
          <w:lang w:val="ro-RO"/>
        </w:rPr>
        <w:t>ADI Transport Dealurile Clujului</w:t>
      </w:r>
      <w:r w:rsidRPr="00DC672A">
        <w:rPr>
          <w:lang w:val="ro-RO"/>
        </w:rPr>
        <w:t xml:space="preserve"> cel puţin o dată pe an. Propunerile de casare şi valorificare sunt făcute de comisiile de inventariere și se aprobă de </w:t>
      </w:r>
      <w:r w:rsidR="00480BC2">
        <w:rPr>
          <w:lang w:val="ro-RO"/>
        </w:rPr>
        <w:t>Consiliile Locale ale UAT-urilor</w:t>
      </w:r>
      <w:r w:rsidRPr="00DC672A">
        <w:rPr>
          <w:lang w:val="ro-RO"/>
        </w:rPr>
        <w:t>.</w:t>
      </w:r>
    </w:p>
    <w:p w14:paraId="271A56AE" w14:textId="1193A866" w:rsidR="00DC672A" w:rsidRDefault="00DC672A" w:rsidP="00B26B2C">
      <w:pPr>
        <w:pStyle w:val="ListParagraph"/>
        <w:numPr>
          <w:ilvl w:val="0"/>
          <w:numId w:val="91"/>
        </w:numPr>
        <w:rPr>
          <w:lang w:val="ro-RO"/>
        </w:rPr>
      </w:pPr>
      <w:r w:rsidRPr="00DC672A">
        <w:rPr>
          <w:lang w:val="ro-RO"/>
        </w:rPr>
        <w:t>Procesul</w:t>
      </w:r>
      <w:r>
        <w:rPr>
          <w:lang w:val="ro-RO"/>
        </w:rPr>
        <w:t xml:space="preserve"> </w:t>
      </w:r>
      <w:r w:rsidRPr="00DC672A">
        <w:rPr>
          <w:lang w:val="ro-RO"/>
        </w:rPr>
        <w:t xml:space="preserve"> verbal</w:t>
      </w:r>
      <w:r>
        <w:rPr>
          <w:lang w:val="ro-RO"/>
        </w:rPr>
        <w:t xml:space="preserve"> </w:t>
      </w:r>
      <w:r w:rsidRPr="00DC672A">
        <w:rPr>
          <w:lang w:val="ro-RO"/>
        </w:rPr>
        <w:t xml:space="preserve"> de</w:t>
      </w:r>
      <w:r>
        <w:rPr>
          <w:lang w:val="ro-RO"/>
        </w:rPr>
        <w:t xml:space="preserve"> </w:t>
      </w:r>
      <w:r w:rsidRPr="00DC672A">
        <w:rPr>
          <w:lang w:val="ro-RO"/>
        </w:rPr>
        <w:t xml:space="preserve"> inventariere</w:t>
      </w:r>
      <w:r>
        <w:rPr>
          <w:lang w:val="ro-RO"/>
        </w:rPr>
        <w:t xml:space="preserve"> </w:t>
      </w:r>
      <w:r w:rsidRPr="00DC672A">
        <w:rPr>
          <w:lang w:val="ro-RO"/>
        </w:rPr>
        <w:t xml:space="preserve"> anuală</w:t>
      </w:r>
      <w:r>
        <w:rPr>
          <w:lang w:val="ro-RO"/>
        </w:rPr>
        <w:t xml:space="preserve"> </w:t>
      </w:r>
      <w:r w:rsidRPr="00DC672A">
        <w:rPr>
          <w:lang w:val="ro-RO"/>
        </w:rPr>
        <w:t xml:space="preserve"> pentru</w:t>
      </w:r>
      <w:r>
        <w:rPr>
          <w:lang w:val="ro-RO"/>
        </w:rPr>
        <w:t xml:space="preserve"> </w:t>
      </w:r>
      <w:r w:rsidRPr="00DC672A">
        <w:rPr>
          <w:lang w:val="ro-RO"/>
        </w:rPr>
        <w:t xml:space="preserve"> inventarierea</w:t>
      </w:r>
      <w:r>
        <w:rPr>
          <w:lang w:val="ro-RO"/>
        </w:rPr>
        <w:t xml:space="preserve"> </w:t>
      </w:r>
      <w:r w:rsidRPr="00DC672A">
        <w:rPr>
          <w:lang w:val="ro-RO"/>
        </w:rPr>
        <w:t xml:space="preserve"> anuală a infrastructurii de transport public</w:t>
      </w:r>
      <w:r>
        <w:rPr>
          <w:lang w:val="ro-RO"/>
        </w:rPr>
        <w:t xml:space="preserve"> </w:t>
      </w:r>
      <w:r w:rsidRPr="00DC672A">
        <w:rPr>
          <w:lang w:val="ro-RO"/>
        </w:rPr>
        <w:t>se</w:t>
      </w:r>
      <w:r>
        <w:rPr>
          <w:lang w:val="ro-RO"/>
        </w:rPr>
        <w:t xml:space="preserve"> </w:t>
      </w:r>
      <w:r w:rsidRPr="00DC672A">
        <w:rPr>
          <w:lang w:val="ro-RO"/>
        </w:rPr>
        <w:t xml:space="preserve"> transmite proprietarului</w:t>
      </w:r>
      <w:r>
        <w:rPr>
          <w:lang w:val="ro-RO"/>
        </w:rPr>
        <w:t xml:space="preserve"> </w:t>
      </w:r>
      <w:r w:rsidRPr="00DC672A">
        <w:rPr>
          <w:lang w:val="ro-RO"/>
        </w:rPr>
        <w:t>bunurilor</w:t>
      </w:r>
      <w:r>
        <w:rPr>
          <w:lang w:val="ro-RO"/>
        </w:rPr>
        <w:t xml:space="preserve"> </w:t>
      </w:r>
      <w:r w:rsidRPr="00DC672A">
        <w:rPr>
          <w:lang w:val="ro-RO"/>
        </w:rPr>
        <w:t>până</w:t>
      </w:r>
      <w:r>
        <w:rPr>
          <w:lang w:val="ro-RO"/>
        </w:rPr>
        <w:t xml:space="preserve"> </w:t>
      </w:r>
      <w:r w:rsidRPr="00DC672A">
        <w:rPr>
          <w:lang w:val="ro-RO"/>
        </w:rPr>
        <w:t>cel mai</w:t>
      </w:r>
      <w:r>
        <w:rPr>
          <w:lang w:val="ro-RO"/>
        </w:rPr>
        <w:t xml:space="preserve"> </w:t>
      </w:r>
      <w:r w:rsidRPr="00DC672A">
        <w:rPr>
          <w:lang w:val="ro-RO"/>
        </w:rPr>
        <w:t>târziu</w:t>
      </w:r>
      <w:r>
        <w:rPr>
          <w:lang w:val="ro-RO"/>
        </w:rPr>
        <w:t xml:space="preserve"> </w:t>
      </w:r>
      <w:r w:rsidRPr="00DC672A">
        <w:rPr>
          <w:lang w:val="ro-RO"/>
        </w:rPr>
        <w:t>la data</w:t>
      </w:r>
      <w:r>
        <w:rPr>
          <w:lang w:val="ro-RO"/>
        </w:rPr>
        <w:t xml:space="preserve"> </w:t>
      </w:r>
      <w:r w:rsidRPr="00DC672A">
        <w:rPr>
          <w:lang w:val="ro-RO"/>
        </w:rPr>
        <w:t>de 15 ianuarie</w:t>
      </w:r>
      <w:r>
        <w:rPr>
          <w:lang w:val="ro-RO"/>
        </w:rPr>
        <w:t xml:space="preserve"> </w:t>
      </w:r>
      <w:r w:rsidRPr="00DC672A">
        <w:rPr>
          <w:lang w:val="ro-RO"/>
        </w:rPr>
        <w:t>pentru</w:t>
      </w:r>
      <w:r>
        <w:rPr>
          <w:lang w:val="ro-RO"/>
        </w:rPr>
        <w:t xml:space="preserve"> </w:t>
      </w:r>
      <w:r w:rsidRPr="00DC672A">
        <w:rPr>
          <w:lang w:val="ro-RO"/>
        </w:rPr>
        <w:t>anul financiar precedent constituind documentul justificativ în baza căruia se înregistrează atât în contabilitatea operatorului de servicii cât şi în contabilitatea proprietarului plusurile sau minusurile de inventar constatate.</w:t>
      </w:r>
    </w:p>
    <w:p w14:paraId="68B00F2B" w14:textId="77777777" w:rsidR="00E44CCE" w:rsidRPr="00E44CCE" w:rsidRDefault="00E44CCE" w:rsidP="00E44CCE">
      <w:pPr>
        <w:rPr>
          <w:lang w:val="ro-RO"/>
        </w:rPr>
      </w:pPr>
    </w:p>
    <w:p w14:paraId="6C800EE8" w14:textId="77777777" w:rsidR="00DC672A" w:rsidRPr="00DC672A" w:rsidRDefault="00DC672A" w:rsidP="00B26B2C">
      <w:pPr>
        <w:numPr>
          <w:ilvl w:val="0"/>
          <w:numId w:val="88"/>
        </w:numPr>
        <w:rPr>
          <w:szCs w:val="24"/>
          <w:lang w:val="ro-RO"/>
        </w:rPr>
      </w:pPr>
    </w:p>
    <w:p w14:paraId="29337A15" w14:textId="77777777" w:rsidR="00DC672A" w:rsidRPr="009F7DD4" w:rsidRDefault="00DC672A" w:rsidP="00DC672A">
      <w:pPr>
        <w:rPr>
          <w:b/>
          <w:bCs/>
          <w:szCs w:val="24"/>
          <w:lang w:val="ro-RO"/>
        </w:rPr>
      </w:pPr>
      <w:r w:rsidRPr="009F7DD4">
        <w:rPr>
          <w:b/>
          <w:bCs/>
          <w:szCs w:val="24"/>
          <w:lang w:val="ro-RO"/>
        </w:rPr>
        <w:t>Finanţarea serviciilor de administrare a domeniului public şi privat</w:t>
      </w:r>
    </w:p>
    <w:p w14:paraId="36DF2DE1" w14:textId="19C5B7AE" w:rsidR="00DC672A" w:rsidRPr="00DC672A" w:rsidRDefault="00DC672A" w:rsidP="00B26B2C">
      <w:pPr>
        <w:pStyle w:val="ListParagraph"/>
        <w:numPr>
          <w:ilvl w:val="0"/>
          <w:numId w:val="92"/>
        </w:numPr>
        <w:rPr>
          <w:lang w:val="ro-RO"/>
        </w:rPr>
      </w:pPr>
      <w:r w:rsidRPr="00DC672A">
        <w:rPr>
          <w:lang w:val="ro-RO"/>
        </w:rPr>
        <w:t>În funcţie de natura activităţii, serviciile de administrare a domeniului public şi privat pot fi servicii care desfăşoară activităţi de natură economică care se autofinanţează sau servicii care desfăşoară</w:t>
      </w:r>
      <w:r>
        <w:rPr>
          <w:lang w:val="ro-RO"/>
        </w:rPr>
        <w:t xml:space="preserve"> </w:t>
      </w:r>
      <w:r w:rsidRPr="00DC672A">
        <w:rPr>
          <w:lang w:val="ro-RO"/>
        </w:rPr>
        <w:t>activităţi</w:t>
      </w:r>
      <w:r>
        <w:rPr>
          <w:lang w:val="ro-RO"/>
        </w:rPr>
        <w:t xml:space="preserve"> </w:t>
      </w:r>
      <w:r w:rsidRPr="00DC672A">
        <w:rPr>
          <w:lang w:val="ro-RO"/>
        </w:rPr>
        <w:t>de natură instituţional</w:t>
      </w:r>
      <w:r>
        <w:rPr>
          <w:lang w:val="ro-RO"/>
        </w:rPr>
        <w:t xml:space="preserve"> </w:t>
      </w:r>
      <w:r w:rsidRPr="00DC672A">
        <w:rPr>
          <w:lang w:val="ro-RO"/>
        </w:rPr>
        <w:t>– administrativă</w:t>
      </w:r>
      <w:r>
        <w:rPr>
          <w:lang w:val="ro-RO"/>
        </w:rPr>
        <w:t xml:space="preserve"> </w:t>
      </w:r>
      <w:r w:rsidRPr="00DC672A">
        <w:rPr>
          <w:lang w:val="ro-RO"/>
        </w:rPr>
        <w:t>ori socială</w:t>
      </w:r>
      <w:r>
        <w:rPr>
          <w:lang w:val="ro-RO"/>
        </w:rPr>
        <w:t xml:space="preserve"> </w:t>
      </w:r>
      <w:r w:rsidRPr="00DC672A">
        <w:rPr>
          <w:lang w:val="ro-RO"/>
        </w:rPr>
        <w:t>şi care sunt finanţate prin alocaţii bugetare.</w:t>
      </w:r>
    </w:p>
    <w:p w14:paraId="2AEFD7B2" w14:textId="63F9D85A" w:rsidR="00DC672A" w:rsidRPr="00DC672A" w:rsidRDefault="00DC672A" w:rsidP="00B26B2C">
      <w:pPr>
        <w:pStyle w:val="ListParagraph"/>
        <w:numPr>
          <w:ilvl w:val="0"/>
          <w:numId w:val="92"/>
        </w:numPr>
        <w:rPr>
          <w:lang w:val="ro-RO"/>
        </w:rPr>
      </w:pPr>
      <w:r w:rsidRPr="00DC672A">
        <w:rPr>
          <w:lang w:val="ro-RO"/>
        </w:rPr>
        <w:t>Cheltuielile curente pentru asigurarea funcţionării propriu zise a serviciilor de</w:t>
      </w:r>
      <w:r>
        <w:rPr>
          <w:lang w:val="ro-RO"/>
        </w:rPr>
        <w:t xml:space="preserve"> </w:t>
      </w:r>
      <w:r w:rsidRPr="00DC672A">
        <w:rPr>
          <w:lang w:val="ro-RO"/>
        </w:rPr>
        <w:t>administrare a domeniului public şi privat precum şi pentru întreţinerea, reabilitarea şi exploatarea infrastructurii aferente se asigură prin încasarea de la utilizator</w:t>
      </w:r>
      <w:r>
        <w:rPr>
          <w:lang w:val="ro-RO"/>
        </w:rPr>
        <w:t xml:space="preserve"> </w:t>
      </w:r>
      <w:r w:rsidRPr="00DC672A">
        <w:rPr>
          <w:lang w:val="ro-RO"/>
        </w:rPr>
        <w:t>pe baza tarifelor şi preţurilor legale aprobate,</w:t>
      </w:r>
      <w:r>
        <w:rPr>
          <w:lang w:val="ro-RO"/>
        </w:rPr>
        <w:t xml:space="preserve"> </w:t>
      </w:r>
      <w:r w:rsidRPr="00DC672A">
        <w:rPr>
          <w:lang w:val="ro-RO"/>
        </w:rPr>
        <w:t>a unor sume reprezentând</w:t>
      </w:r>
      <w:r>
        <w:rPr>
          <w:lang w:val="ro-RO"/>
        </w:rPr>
        <w:t xml:space="preserve"> </w:t>
      </w:r>
      <w:r w:rsidRPr="00DC672A">
        <w:rPr>
          <w:lang w:val="ro-RO"/>
        </w:rPr>
        <w:t>contravaloarea</w:t>
      </w:r>
      <w:r>
        <w:rPr>
          <w:lang w:val="ro-RO"/>
        </w:rPr>
        <w:t xml:space="preserve"> </w:t>
      </w:r>
      <w:r w:rsidRPr="00DC672A">
        <w:rPr>
          <w:lang w:val="ro-RO"/>
        </w:rPr>
        <w:t>serviciilor</w:t>
      </w:r>
      <w:r>
        <w:rPr>
          <w:lang w:val="ro-RO"/>
        </w:rPr>
        <w:t xml:space="preserve"> </w:t>
      </w:r>
      <w:r w:rsidRPr="00DC672A">
        <w:rPr>
          <w:lang w:val="ro-RO"/>
        </w:rPr>
        <w:t>prestate precum</w:t>
      </w:r>
      <w:r>
        <w:rPr>
          <w:lang w:val="ro-RO"/>
        </w:rPr>
        <w:t xml:space="preserve"> </w:t>
      </w:r>
      <w:r w:rsidRPr="00DC672A">
        <w:rPr>
          <w:lang w:val="ro-RO"/>
        </w:rPr>
        <w:t>şi prin compensației de la bugetul local cu respectarea următoarelor condiţii:</w:t>
      </w:r>
    </w:p>
    <w:p w14:paraId="4E32A207" w14:textId="68DE7435" w:rsidR="00DC672A" w:rsidRPr="00DC672A" w:rsidRDefault="009F7DD4" w:rsidP="00B26B2C">
      <w:pPr>
        <w:pStyle w:val="ListParagraph"/>
        <w:numPr>
          <w:ilvl w:val="1"/>
          <w:numId w:val="91"/>
        </w:numPr>
        <w:rPr>
          <w:lang w:val="ro-RO"/>
        </w:rPr>
      </w:pPr>
      <w:r>
        <w:rPr>
          <w:lang w:val="ro-RO"/>
        </w:rPr>
        <w:t>O</w:t>
      </w:r>
      <w:r w:rsidR="00DC672A" w:rsidRPr="00DC672A">
        <w:rPr>
          <w:lang w:val="ro-RO"/>
        </w:rPr>
        <w:t>rganizarea</w:t>
      </w:r>
      <w:r w:rsidR="00DC672A">
        <w:rPr>
          <w:lang w:val="ro-RO"/>
        </w:rPr>
        <w:t xml:space="preserve"> </w:t>
      </w:r>
      <w:r w:rsidR="00DC672A" w:rsidRPr="00DC672A">
        <w:rPr>
          <w:lang w:val="ro-RO"/>
        </w:rPr>
        <w:t>şi</w:t>
      </w:r>
      <w:r w:rsidR="00DC672A">
        <w:rPr>
          <w:lang w:val="ro-RO"/>
        </w:rPr>
        <w:t xml:space="preserve"> </w:t>
      </w:r>
      <w:r w:rsidR="00DC672A" w:rsidRPr="00DC672A">
        <w:rPr>
          <w:lang w:val="ro-RO"/>
        </w:rPr>
        <w:t>desfăşurarea pe principii şi</w:t>
      </w:r>
      <w:r w:rsidR="00DC672A">
        <w:rPr>
          <w:lang w:val="ro-RO"/>
        </w:rPr>
        <w:t xml:space="preserve"> </w:t>
      </w:r>
      <w:r w:rsidR="00DC672A" w:rsidRPr="00DC672A">
        <w:rPr>
          <w:lang w:val="ro-RO"/>
        </w:rPr>
        <w:t>criterii comerciale a</w:t>
      </w:r>
      <w:r w:rsidR="00DC672A">
        <w:rPr>
          <w:lang w:val="ro-RO"/>
        </w:rPr>
        <w:t xml:space="preserve"> </w:t>
      </w:r>
      <w:r w:rsidR="00DC672A" w:rsidRPr="00DC672A">
        <w:rPr>
          <w:lang w:val="ro-RO"/>
        </w:rPr>
        <w:t>activităţilor prestate;</w:t>
      </w:r>
    </w:p>
    <w:p w14:paraId="077EC2A2" w14:textId="21FD3D74" w:rsidR="00DC672A" w:rsidRPr="00DC672A" w:rsidRDefault="009F7DD4" w:rsidP="00B26B2C">
      <w:pPr>
        <w:pStyle w:val="ListParagraph"/>
        <w:numPr>
          <w:ilvl w:val="1"/>
          <w:numId w:val="91"/>
        </w:numPr>
        <w:rPr>
          <w:lang w:val="ro-RO"/>
        </w:rPr>
      </w:pPr>
      <w:r>
        <w:rPr>
          <w:lang w:val="ro-RO"/>
        </w:rPr>
        <w:t>P</w:t>
      </w:r>
      <w:r w:rsidR="00DC672A" w:rsidRPr="00DC672A">
        <w:rPr>
          <w:lang w:val="ro-RO"/>
        </w:rPr>
        <w:t>rotejarea autonomiei financiare a operatorului;</w:t>
      </w:r>
    </w:p>
    <w:p w14:paraId="24FD7D65" w14:textId="25E52F61" w:rsidR="00DC672A" w:rsidRPr="00DC672A" w:rsidRDefault="009F7DD4" w:rsidP="00B26B2C">
      <w:pPr>
        <w:pStyle w:val="ListParagraph"/>
        <w:numPr>
          <w:ilvl w:val="1"/>
          <w:numId w:val="91"/>
        </w:numPr>
        <w:rPr>
          <w:lang w:val="ro-RO"/>
        </w:rPr>
      </w:pPr>
      <w:r>
        <w:rPr>
          <w:lang w:val="ro-RO"/>
        </w:rPr>
        <w:lastRenderedPageBreak/>
        <w:t>Re</w:t>
      </w:r>
      <w:r w:rsidR="00DC672A" w:rsidRPr="00DC672A">
        <w:rPr>
          <w:lang w:val="ro-RO"/>
        </w:rPr>
        <w:t>flectarea</w:t>
      </w:r>
      <w:r w:rsidR="00DC672A">
        <w:rPr>
          <w:lang w:val="ro-RO"/>
        </w:rPr>
        <w:t xml:space="preserve"> </w:t>
      </w:r>
      <w:r w:rsidR="00DC672A" w:rsidRPr="00DC672A">
        <w:rPr>
          <w:lang w:val="ro-RO"/>
        </w:rPr>
        <w:t>costului</w:t>
      </w:r>
      <w:r w:rsidR="00DC672A">
        <w:rPr>
          <w:lang w:val="ro-RO"/>
        </w:rPr>
        <w:t xml:space="preserve"> </w:t>
      </w:r>
      <w:r w:rsidR="00DC672A" w:rsidRPr="00DC672A">
        <w:rPr>
          <w:lang w:val="ro-RO"/>
        </w:rPr>
        <w:t>efectiv al prestării</w:t>
      </w:r>
      <w:r w:rsidR="00DC672A">
        <w:rPr>
          <w:lang w:val="ro-RO"/>
        </w:rPr>
        <w:t xml:space="preserve"> </w:t>
      </w:r>
      <w:r w:rsidR="00DC672A" w:rsidRPr="00DC672A">
        <w:rPr>
          <w:lang w:val="ro-RO"/>
        </w:rPr>
        <w:t>serviciilor</w:t>
      </w:r>
      <w:r w:rsidR="00DC672A">
        <w:rPr>
          <w:lang w:val="ro-RO"/>
        </w:rPr>
        <w:t xml:space="preserve"> </w:t>
      </w:r>
      <w:r w:rsidR="00DC672A" w:rsidRPr="00DC672A">
        <w:rPr>
          <w:lang w:val="ro-RO"/>
        </w:rPr>
        <w:t>de administrare</w:t>
      </w:r>
      <w:r w:rsidR="00DC672A">
        <w:rPr>
          <w:lang w:val="ro-RO"/>
        </w:rPr>
        <w:t xml:space="preserve"> </w:t>
      </w:r>
      <w:r w:rsidR="00DC672A" w:rsidRPr="00DC672A">
        <w:rPr>
          <w:lang w:val="ro-RO"/>
        </w:rPr>
        <w:t>a domeniului public</w:t>
      </w:r>
      <w:r w:rsidR="00DC672A">
        <w:rPr>
          <w:lang w:val="ro-RO"/>
        </w:rPr>
        <w:t xml:space="preserve"> </w:t>
      </w:r>
      <w:r w:rsidR="00DC672A" w:rsidRPr="00DC672A">
        <w:rPr>
          <w:lang w:val="ro-RO"/>
        </w:rPr>
        <w:t>şi</w:t>
      </w:r>
      <w:r w:rsidR="00DC672A">
        <w:rPr>
          <w:lang w:val="ro-RO"/>
        </w:rPr>
        <w:t xml:space="preserve"> </w:t>
      </w:r>
      <w:r w:rsidR="00DC672A" w:rsidRPr="00DC672A">
        <w:rPr>
          <w:lang w:val="ro-RO"/>
        </w:rPr>
        <w:t>privat</w:t>
      </w:r>
      <w:r w:rsidR="00DC672A">
        <w:rPr>
          <w:lang w:val="ro-RO"/>
        </w:rPr>
        <w:t xml:space="preserve"> </w:t>
      </w:r>
      <w:r w:rsidR="00DC672A" w:rsidRPr="00DC672A">
        <w:rPr>
          <w:lang w:val="ro-RO"/>
        </w:rPr>
        <w:t>în</w:t>
      </w:r>
      <w:r w:rsidR="00DC672A">
        <w:rPr>
          <w:lang w:val="ro-RO"/>
        </w:rPr>
        <w:t xml:space="preserve"> </w:t>
      </w:r>
      <w:r w:rsidR="00DC672A" w:rsidRPr="00DC672A">
        <w:rPr>
          <w:lang w:val="ro-RO"/>
        </w:rPr>
        <w:t>structura</w:t>
      </w:r>
      <w:r w:rsidR="00DC672A">
        <w:rPr>
          <w:lang w:val="ro-RO"/>
        </w:rPr>
        <w:t xml:space="preserve"> </w:t>
      </w:r>
      <w:r w:rsidR="00DC672A" w:rsidRPr="00DC672A">
        <w:rPr>
          <w:lang w:val="ro-RO"/>
        </w:rPr>
        <w:t>şi</w:t>
      </w:r>
      <w:r w:rsidR="00DC672A">
        <w:rPr>
          <w:lang w:val="ro-RO"/>
        </w:rPr>
        <w:t xml:space="preserve"> </w:t>
      </w:r>
      <w:r w:rsidR="00DC672A" w:rsidRPr="00DC672A">
        <w:rPr>
          <w:lang w:val="ro-RO"/>
        </w:rPr>
        <w:t>nivelul</w:t>
      </w:r>
      <w:r w:rsidR="00DC672A">
        <w:rPr>
          <w:lang w:val="ro-RO"/>
        </w:rPr>
        <w:t xml:space="preserve"> </w:t>
      </w:r>
      <w:r w:rsidR="00DC672A" w:rsidRPr="00DC672A">
        <w:rPr>
          <w:lang w:val="ro-RO"/>
        </w:rPr>
        <w:t>tarifelor,</w:t>
      </w:r>
      <w:r w:rsidR="00DC672A">
        <w:rPr>
          <w:lang w:val="ro-RO"/>
        </w:rPr>
        <w:t xml:space="preserve"> </w:t>
      </w:r>
      <w:r w:rsidR="00DC672A" w:rsidRPr="00DC672A">
        <w:rPr>
          <w:lang w:val="ro-RO"/>
        </w:rPr>
        <w:t>preţului</w:t>
      </w:r>
      <w:r w:rsidR="00DC672A">
        <w:rPr>
          <w:lang w:val="ro-RO"/>
        </w:rPr>
        <w:t xml:space="preserve"> </w:t>
      </w:r>
      <w:r w:rsidR="00DC672A" w:rsidRPr="00DC672A">
        <w:rPr>
          <w:lang w:val="ro-RO"/>
        </w:rPr>
        <w:t>biletelor</w:t>
      </w:r>
      <w:r w:rsidR="00DC672A">
        <w:rPr>
          <w:lang w:val="ro-RO"/>
        </w:rPr>
        <w:t xml:space="preserve"> </w:t>
      </w:r>
      <w:r w:rsidR="00DC672A" w:rsidRPr="00DC672A">
        <w:rPr>
          <w:lang w:val="ro-RO"/>
        </w:rPr>
        <w:t>şi</w:t>
      </w:r>
      <w:r w:rsidR="00DC672A">
        <w:rPr>
          <w:lang w:val="ro-RO"/>
        </w:rPr>
        <w:t xml:space="preserve"> </w:t>
      </w:r>
      <w:r w:rsidR="00DC672A" w:rsidRPr="00DC672A">
        <w:rPr>
          <w:lang w:val="ro-RO"/>
        </w:rPr>
        <w:t>alocaţiei bugetară;</w:t>
      </w:r>
    </w:p>
    <w:p w14:paraId="2BC05C8A" w14:textId="45DA9897" w:rsidR="00DC672A" w:rsidRPr="00DC672A" w:rsidRDefault="009F7DD4" w:rsidP="00B26B2C">
      <w:pPr>
        <w:pStyle w:val="ListParagraph"/>
        <w:numPr>
          <w:ilvl w:val="1"/>
          <w:numId w:val="91"/>
        </w:numPr>
        <w:rPr>
          <w:lang w:val="ro-RO"/>
        </w:rPr>
      </w:pPr>
      <w:r>
        <w:rPr>
          <w:lang w:val="ro-RO"/>
        </w:rPr>
        <w:t>A</w:t>
      </w:r>
      <w:r w:rsidR="00DC672A" w:rsidRPr="00DC672A">
        <w:rPr>
          <w:lang w:val="ro-RO"/>
        </w:rPr>
        <w:t>justarea periodică a preţurilor şi tarifelor;</w:t>
      </w:r>
    </w:p>
    <w:p w14:paraId="0DAAF39A" w14:textId="41B941A4" w:rsidR="00DC672A" w:rsidRPr="00DC672A" w:rsidRDefault="009F7DD4" w:rsidP="00B26B2C">
      <w:pPr>
        <w:pStyle w:val="ListParagraph"/>
        <w:numPr>
          <w:ilvl w:val="1"/>
          <w:numId w:val="91"/>
        </w:numPr>
        <w:rPr>
          <w:lang w:val="ro-RO"/>
        </w:rPr>
      </w:pPr>
      <w:r>
        <w:rPr>
          <w:lang w:val="ro-RO"/>
        </w:rPr>
        <w:t>R</w:t>
      </w:r>
      <w:r w:rsidR="00DC672A" w:rsidRPr="00DC672A">
        <w:rPr>
          <w:lang w:val="ro-RO"/>
        </w:rPr>
        <w:t>ecuperarea</w:t>
      </w:r>
      <w:r w:rsidR="00DC672A">
        <w:rPr>
          <w:lang w:val="ro-RO"/>
        </w:rPr>
        <w:t xml:space="preserve"> </w:t>
      </w:r>
      <w:r w:rsidR="00DC672A" w:rsidRPr="00DC672A">
        <w:rPr>
          <w:lang w:val="ro-RO"/>
        </w:rPr>
        <w:t xml:space="preserve"> integrală</w:t>
      </w:r>
      <w:r w:rsidR="00DC672A">
        <w:rPr>
          <w:lang w:val="ro-RO"/>
        </w:rPr>
        <w:t xml:space="preserve"> </w:t>
      </w:r>
      <w:r w:rsidR="00DC672A" w:rsidRPr="00DC672A">
        <w:rPr>
          <w:lang w:val="ro-RO"/>
        </w:rPr>
        <w:t xml:space="preserve"> a</w:t>
      </w:r>
      <w:r w:rsidR="00DC672A">
        <w:rPr>
          <w:lang w:val="ro-RO"/>
        </w:rPr>
        <w:t xml:space="preserve"> </w:t>
      </w:r>
      <w:r w:rsidR="00DC672A" w:rsidRPr="00DC672A">
        <w:rPr>
          <w:lang w:val="ro-RO"/>
        </w:rPr>
        <w:t>cheltuielilor</w:t>
      </w:r>
      <w:r w:rsidR="00DC672A">
        <w:rPr>
          <w:lang w:val="ro-RO"/>
        </w:rPr>
        <w:t xml:space="preserve"> </w:t>
      </w:r>
      <w:r w:rsidR="00DC672A" w:rsidRPr="00DC672A">
        <w:rPr>
          <w:lang w:val="ro-RO"/>
        </w:rPr>
        <w:t xml:space="preserve"> prin</w:t>
      </w:r>
      <w:r w:rsidR="00DC672A">
        <w:rPr>
          <w:lang w:val="ro-RO"/>
        </w:rPr>
        <w:t xml:space="preserve"> </w:t>
      </w:r>
      <w:r w:rsidR="00DC672A" w:rsidRPr="00DC672A">
        <w:rPr>
          <w:lang w:val="ro-RO"/>
        </w:rPr>
        <w:t>tarife,</w:t>
      </w:r>
      <w:r w:rsidR="00DC672A">
        <w:rPr>
          <w:lang w:val="ro-RO"/>
        </w:rPr>
        <w:t xml:space="preserve"> </w:t>
      </w:r>
      <w:r w:rsidR="00DC672A" w:rsidRPr="00DC672A">
        <w:rPr>
          <w:lang w:val="ro-RO"/>
        </w:rPr>
        <w:t>preţul</w:t>
      </w:r>
      <w:r w:rsidR="00DC672A">
        <w:rPr>
          <w:lang w:val="ro-RO"/>
        </w:rPr>
        <w:t xml:space="preserve"> </w:t>
      </w:r>
      <w:r w:rsidR="00DC672A" w:rsidRPr="00DC672A">
        <w:rPr>
          <w:lang w:val="ro-RO"/>
        </w:rPr>
        <w:t>biletelor</w:t>
      </w:r>
      <w:r w:rsidR="00DC672A">
        <w:rPr>
          <w:lang w:val="ro-RO"/>
        </w:rPr>
        <w:t xml:space="preserve"> </w:t>
      </w:r>
      <w:r w:rsidR="00DC672A" w:rsidRPr="00DC672A">
        <w:rPr>
          <w:lang w:val="ro-RO"/>
        </w:rPr>
        <w:t xml:space="preserve"> şi</w:t>
      </w:r>
      <w:r w:rsidR="00DC672A">
        <w:rPr>
          <w:lang w:val="ro-RO"/>
        </w:rPr>
        <w:t xml:space="preserve"> </w:t>
      </w:r>
      <w:r w:rsidR="00DC672A" w:rsidRPr="00DC672A">
        <w:rPr>
          <w:lang w:val="ro-RO"/>
        </w:rPr>
        <w:t>alocaţie bugetară;</w:t>
      </w:r>
    </w:p>
    <w:p w14:paraId="725009C6" w14:textId="401EA44D" w:rsidR="00DC672A" w:rsidRPr="00DC672A" w:rsidRDefault="009F7DD4" w:rsidP="00B26B2C">
      <w:pPr>
        <w:pStyle w:val="ListParagraph"/>
        <w:numPr>
          <w:ilvl w:val="1"/>
          <w:numId w:val="91"/>
        </w:numPr>
        <w:rPr>
          <w:lang w:val="ro-RO"/>
        </w:rPr>
      </w:pPr>
      <w:r>
        <w:rPr>
          <w:lang w:val="ro-RO"/>
        </w:rPr>
        <w:t>A</w:t>
      </w:r>
      <w:r w:rsidR="00DC672A" w:rsidRPr="00DC672A">
        <w:rPr>
          <w:lang w:val="ro-RO"/>
        </w:rPr>
        <w:t>coperirea prin tarife a preţului biletelor şi alocaţiei bugetare, cel puţin a sumelor investite şi a cheltuielilor curente de funcţionare şi de întreţinere a serviciilor de administrare a domeniului public şi privat;</w:t>
      </w:r>
    </w:p>
    <w:p w14:paraId="0393DEEE" w14:textId="4C378BBD" w:rsidR="00DC672A" w:rsidRPr="00DC672A" w:rsidRDefault="00DC672A" w:rsidP="00B26B2C">
      <w:pPr>
        <w:pStyle w:val="ListParagraph"/>
        <w:numPr>
          <w:ilvl w:val="0"/>
          <w:numId w:val="92"/>
        </w:numPr>
        <w:rPr>
          <w:lang w:val="ro-RO"/>
        </w:rPr>
      </w:pPr>
      <w:r w:rsidRPr="00DC672A">
        <w:rPr>
          <w:lang w:val="ro-RO"/>
        </w:rPr>
        <w:t>Activitatea de administrare şi exploatare a transportului public de călători se va face pe baza bugetului de venituri şi cheltuieli propriu. Veniturile vor fi realizate din vânzarea biletelor şi abonamentelor, din încasările de la beneficiari a contravalorii serviciilor prestate (transport de persoane,</w:t>
      </w:r>
      <w:r>
        <w:rPr>
          <w:lang w:val="ro-RO"/>
        </w:rPr>
        <w:t xml:space="preserve"> </w:t>
      </w:r>
      <w:r w:rsidRPr="00DC672A">
        <w:rPr>
          <w:lang w:val="ro-RO"/>
        </w:rPr>
        <w:t>servicii de publicitate,</w:t>
      </w:r>
      <w:r>
        <w:rPr>
          <w:lang w:val="ro-RO"/>
        </w:rPr>
        <w:t xml:space="preserve"> </w:t>
      </w:r>
      <w:r w:rsidRPr="00DC672A">
        <w:rPr>
          <w:lang w:val="ro-RO"/>
        </w:rPr>
        <w:t>inspectii tehnice, etc.) precum</w:t>
      </w:r>
      <w:r>
        <w:rPr>
          <w:lang w:val="ro-RO"/>
        </w:rPr>
        <w:t xml:space="preserve"> </w:t>
      </w:r>
      <w:r w:rsidRPr="00DC672A">
        <w:rPr>
          <w:lang w:val="ro-RO"/>
        </w:rPr>
        <w:t>şi din compensații și diferențe de tarif</w:t>
      </w:r>
      <w:r>
        <w:rPr>
          <w:lang w:val="ro-RO"/>
        </w:rPr>
        <w:t xml:space="preserve"> </w:t>
      </w:r>
      <w:r w:rsidRPr="00DC672A">
        <w:rPr>
          <w:lang w:val="ro-RO"/>
        </w:rPr>
        <w:t xml:space="preserve">de la bugetul de pe raza UAT-urilor membre </w:t>
      </w:r>
      <w:r w:rsidR="00480BC2" w:rsidRPr="00480BC2">
        <w:rPr>
          <w:lang w:val="ro-RO"/>
        </w:rPr>
        <w:t>ADI Transport Dealurile Clujului</w:t>
      </w:r>
      <w:r w:rsidRPr="00DC672A">
        <w:rPr>
          <w:lang w:val="ro-RO"/>
        </w:rPr>
        <w:t>.</w:t>
      </w:r>
    </w:p>
    <w:p w14:paraId="438A7723" w14:textId="2E3A9B33" w:rsidR="00DC672A" w:rsidRPr="00DC672A" w:rsidRDefault="00DC672A" w:rsidP="00B26B2C">
      <w:pPr>
        <w:pStyle w:val="ListParagraph"/>
        <w:numPr>
          <w:ilvl w:val="0"/>
          <w:numId w:val="92"/>
        </w:numPr>
        <w:rPr>
          <w:lang w:val="ro-RO"/>
        </w:rPr>
      </w:pPr>
      <w:r w:rsidRPr="00DC672A">
        <w:rPr>
          <w:lang w:val="ro-RO"/>
        </w:rPr>
        <w:t>Operatorul de servicii va asigura personalul de deservire a activităţilor de domeniu public în corelare cu necesarul de forţă de muncă şi cu prevederile bugetare. Negocierea salariilor se va face ţinând</w:t>
      </w:r>
      <w:r>
        <w:rPr>
          <w:lang w:val="ro-RO"/>
        </w:rPr>
        <w:t xml:space="preserve"> </w:t>
      </w:r>
      <w:r w:rsidRPr="00DC672A">
        <w:rPr>
          <w:lang w:val="ro-RO"/>
        </w:rPr>
        <w:t>cont de prevederile</w:t>
      </w:r>
      <w:r>
        <w:rPr>
          <w:lang w:val="ro-RO"/>
        </w:rPr>
        <w:t xml:space="preserve"> </w:t>
      </w:r>
      <w:r w:rsidRPr="00DC672A">
        <w:rPr>
          <w:lang w:val="ro-RO"/>
        </w:rPr>
        <w:t>Contractul</w:t>
      </w:r>
      <w:r>
        <w:rPr>
          <w:lang w:val="ro-RO"/>
        </w:rPr>
        <w:t xml:space="preserve"> </w:t>
      </w:r>
      <w:r w:rsidRPr="00DC672A">
        <w:rPr>
          <w:lang w:val="ro-RO"/>
        </w:rPr>
        <w:t>Colectiv</w:t>
      </w:r>
      <w:r>
        <w:rPr>
          <w:lang w:val="ro-RO"/>
        </w:rPr>
        <w:t xml:space="preserve"> </w:t>
      </w:r>
      <w:r w:rsidRPr="00DC672A">
        <w:rPr>
          <w:lang w:val="ro-RO"/>
        </w:rPr>
        <w:t>de Muncă</w:t>
      </w:r>
      <w:r>
        <w:rPr>
          <w:lang w:val="ro-RO"/>
        </w:rPr>
        <w:t xml:space="preserve"> </w:t>
      </w:r>
      <w:r w:rsidRPr="00DC672A">
        <w:rPr>
          <w:lang w:val="ro-RO"/>
        </w:rPr>
        <w:t>şi de compensările</w:t>
      </w:r>
      <w:r>
        <w:rPr>
          <w:lang w:val="ro-RO"/>
        </w:rPr>
        <w:t xml:space="preserve"> </w:t>
      </w:r>
      <w:r w:rsidRPr="00DC672A">
        <w:rPr>
          <w:lang w:val="ro-RO"/>
        </w:rPr>
        <w:t>şi indexările aprobate de parlament şi guvern pe perioade de valabilitate a contractului.</w:t>
      </w:r>
    </w:p>
    <w:p w14:paraId="32095FFE" w14:textId="4AFC1959" w:rsidR="00DC672A" w:rsidRPr="00DC672A" w:rsidRDefault="00DC672A" w:rsidP="00B26B2C">
      <w:pPr>
        <w:pStyle w:val="ListParagraph"/>
        <w:numPr>
          <w:ilvl w:val="0"/>
          <w:numId w:val="92"/>
        </w:numPr>
        <w:rPr>
          <w:lang w:val="ro-RO"/>
        </w:rPr>
      </w:pPr>
      <w:r w:rsidRPr="00DC672A">
        <w:rPr>
          <w:lang w:val="ro-RO"/>
        </w:rPr>
        <w:t>Operatorul va asigura întocmirea</w:t>
      </w:r>
      <w:r>
        <w:rPr>
          <w:lang w:val="ro-RO"/>
        </w:rPr>
        <w:t xml:space="preserve"> </w:t>
      </w:r>
      <w:r w:rsidRPr="00DC672A">
        <w:rPr>
          <w:lang w:val="ro-RO"/>
        </w:rPr>
        <w:t>tuturor documentelor care stau la baza decontării şi le va depune spre verificare delegatarului.</w:t>
      </w:r>
    </w:p>
    <w:p w14:paraId="2CB46ACB" w14:textId="62511DCA" w:rsidR="00DC672A" w:rsidRPr="00DC672A" w:rsidRDefault="00DC672A" w:rsidP="00B26B2C">
      <w:pPr>
        <w:pStyle w:val="ListParagraph"/>
        <w:numPr>
          <w:ilvl w:val="0"/>
          <w:numId w:val="92"/>
        </w:numPr>
        <w:rPr>
          <w:lang w:val="ro-RO"/>
        </w:rPr>
      </w:pPr>
      <w:r w:rsidRPr="00DC672A">
        <w:rPr>
          <w:lang w:val="ro-RO"/>
        </w:rPr>
        <w:t>Alocaţia bugetară pentru investiţii şi activitatea curentă se va stabili anual şi va fi cuprinsă şi aprobată</w:t>
      </w:r>
      <w:r>
        <w:rPr>
          <w:lang w:val="ro-RO"/>
        </w:rPr>
        <w:t xml:space="preserve"> </w:t>
      </w:r>
      <w:r w:rsidRPr="00DC672A">
        <w:rPr>
          <w:lang w:val="ro-RO"/>
        </w:rPr>
        <w:t>de</w:t>
      </w:r>
      <w:r>
        <w:rPr>
          <w:lang w:val="ro-RO"/>
        </w:rPr>
        <w:t xml:space="preserve"> </w:t>
      </w:r>
      <w:r w:rsidRPr="00DC672A">
        <w:rPr>
          <w:lang w:val="ro-RO"/>
        </w:rPr>
        <w:t>către</w:t>
      </w:r>
      <w:r>
        <w:rPr>
          <w:lang w:val="ro-RO"/>
        </w:rPr>
        <w:t xml:space="preserve"> </w:t>
      </w:r>
      <w:r w:rsidR="00480BC2">
        <w:rPr>
          <w:lang w:val="ro-RO"/>
        </w:rPr>
        <w:t xml:space="preserve">Consiliile Locale ale UAT-urilor delegatare membre </w:t>
      </w:r>
      <w:r w:rsidR="00480BC2" w:rsidRPr="00480BC2">
        <w:rPr>
          <w:lang w:val="ro-RO"/>
        </w:rPr>
        <w:t>ADI Transport Dealurile Clujului</w:t>
      </w:r>
      <w:r w:rsidRPr="00DC672A">
        <w:rPr>
          <w:lang w:val="ro-RO"/>
        </w:rPr>
        <w:t xml:space="preserve"> prin bugetul consolidat al operatorului.</w:t>
      </w:r>
    </w:p>
    <w:p w14:paraId="2071A738" w14:textId="6087E807" w:rsidR="00DC672A" w:rsidRDefault="00DC672A" w:rsidP="00DC672A">
      <w:pPr>
        <w:rPr>
          <w:szCs w:val="24"/>
          <w:lang w:val="ro-RO"/>
        </w:rPr>
      </w:pPr>
    </w:p>
    <w:p w14:paraId="7919EEBD" w14:textId="242E0132" w:rsidR="009F7DD4" w:rsidRPr="00DC672A" w:rsidRDefault="009F7DD4" w:rsidP="009F7DD4">
      <w:pPr>
        <w:jc w:val="center"/>
        <w:rPr>
          <w:b/>
          <w:bCs/>
          <w:sz w:val="28"/>
          <w:szCs w:val="28"/>
          <w:lang w:val="ro-RO"/>
        </w:rPr>
      </w:pPr>
      <w:r w:rsidRPr="00DC672A">
        <w:rPr>
          <w:b/>
          <w:bCs/>
          <w:sz w:val="28"/>
          <w:szCs w:val="28"/>
          <w:lang w:val="ro-RO"/>
        </w:rPr>
        <w:t xml:space="preserve">Capitolul </w:t>
      </w:r>
      <w:r>
        <w:rPr>
          <w:b/>
          <w:bCs/>
          <w:sz w:val="28"/>
          <w:szCs w:val="28"/>
          <w:lang w:val="ro-RO"/>
        </w:rPr>
        <w:t>II</w:t>
      </w:r>
      <w:r w:rsidRPr="00DC672A">
        <w:rPr>
          <w:b/>
          <w:bCs/>
          <w:sz w:val="28"/>
          <w:szCs w:val="28"/>
          <w:lang w:val="ro-RO"/>
        </w:rPr>
        <w:t xml:space="preserve">I – </w:t>
      </w:r>
      <w:r w:rsidRPr="009F7DD4">
        <w:rPr>
          <w:b/>
          <w:bCs/>
          <w:sz w:val="28"/>
          <w:szCs w:val="28"/>
          <w:lang w:val="ro-RO"/>
        </w:rPr>
        <w:t>Sistemul de transport public local de persoane</w:t>
      </w:r>
    </w:p>
    <w:p w14:paraId="542DF9EF" w14:textId="77777777" w:rsidR="00DC672A" w:rsidRPr="00DC672A" w:rsidRDefault="00DC672A" w:rsidP="00DC672A">
      <w:pPr>
        <w:rPr>
          <w:szCs w:val="24"/>
          <w:lang w:val="ro-RO"/>
        </w:rPr>
      </w:pPr>
    </w:p>
    <w:p w14:paraId="3FC03561" w14:textId="77777777" w:rsidR="00DC672A" w:rsidRDefault="00DC672A" w:rsidP="00B26B2C">
      <w:pPr>
        <w:numPr>
          <w:ilvl w:val="0"/>
          <w:numId w:val="88"/>
        </w:numPr>
        <w:rPr>
          <w:szCs w:val="24"/>
          <w:lang w:val="ro-RO"/>
        </w:rPr>
      </w:pPr>
    </w:p>
    <w:p w14:paraId="06A6FB4B" w14:textId="37461A9F" w:rsidR="00DC672A" w:rsidRDefault="00DC672A" w:rsidP="00DC672A">
      <w:pPr>
        <w:rPr>
          <w:szCs w:val="24"/>
          <w:lang w:val="ro-RO"/>
        </w:rPr>
      </w:pPr>
      <w:r w:rsidRPr="00DC672A">
        <w:rPr>
          <w:szCs w:val="24"/>
          <w:lang w:val="ro-RO"/>
        </w:rPr>
        <w:t>Operatorul</w:t>
      </w:r>
      <w:r>
        <w:rPr>
          <w:szCs w:val="24"/>
          <w:lang w:val="ro-RO"/>
        </w:rPr>
        <w:t xml:space="preserve"> </w:t>
      </w:r>
      <w:r w:rsidRPr="00DC672A">
        <w:rPr>
          <w:szCs w:val="24"/>
          <w:lang w:val="ro-RO"/>
        </w:rPr>
        <w:t>de transport</w:t>
      </w:r>
      <w:r>
        <w:rPr>
          <w:szCs w:val="24"/>
          <w:lang w:val="ro-RO"/>
        </w:rPr>
        <w:t xml:space="preserve"> </w:t>
      </w:r>
      <w:r w:rsidRPr="00DC672A">
        <w:rPr>
          <w:szCs w:val="24"/>
          <w:lang w:val="ro-RO"/>
        </w:rPr>
        <w:t>rutier</w:t>
      </w:r>
      <w:r>
        <w:rPr>
          <w:szCs w:val="24"/>
          <w:lang w:val="ro-RO"/>
        </w:rPr>
        <w:t xml:space="preserve"> </w:t>
      </w:r>
      <w:r w:rsidRPr="00DC672A">
        <w:rPr>
          <w:szCs w:val="24"/>
          <w:lang w:val="ro-RO"/>
        </w:rPr>
        <w:t>are dreptul</w:t>
      </w:r>
      <w:r>
        <w:rPr>
          <w:szCs w:val="24"/>
          <w:lang w:val="ro-RO"/>
        </w:rPr>
        <w:t xml:space="preserve"> </w:t>
      </w:r>
      <w:r w:rsidRPr="00DC672A">
        <w:rPr>
          <w:szCs w:val="24"/>
          <w:lang w:val="ro-RO"/>
        </w:rPr>
        <w:t>să efectueze,</w:t>
      </w:r>
      <w:r>
        <w:rPr>
          <w:szCs w:val="24"/>
          <w:lang w:val="ro-RO"/>
        </w:rPr>
        <w:t xml:space="preserve"> </w:t>
      </w:r>
      <w:r w:rsidRPr="00DC672A">
        <w:rPr>
          <w:szCs w:val="24"/>
          <w:lang w:val="ro-RO"/>
        </w:rPr>
        <w:t>în condiţiile</w:t>
      </w:r>
      <w:r>
        <w:rPr>
          <w:szCs w:val="24"/>
          <w:lang w:val="ro-RO"/>
        </w:rPr>
        <w:t xml:space="preserve"> </w:t>
      </w:r>
      <w:r w:rsidRPr="00DC672A">
        <w:rPr>
          <w:szCs w:val="24"/>
          <w:lang w:val="ro-RO"/>
        </w:rPr>
        <w:t>legislaţiei</w:t>
      </w:r>
      <w:r>
        <w:rPr>
          <w:szCs w:val="24"/>
          <w:lang w:val="ro-RO"/>
        </w:rPr>
        <w:t xml:space="preserve"> </w:t>
      </w:r>
      <w:r w:rsidRPr="00DC672A">
        <w:rPr>
          <w:szCs w:val="24"/>
          <w:lang w:val="ro-RO"/>
        </w:rPr>
        <w:t>în vigoare, transport</w:t>
      </w:r>
      <w:r>
        <w:rPr>
          <w:szCs w:val="24"/>
          <w:lang w:val="ro-RO"/>
        </w:rPr>
        <w:t xml:space="preserve"> </w:t>
      </w:r>
      <w:r w:rsidRPr="00DC672A">
        <w:rPr>
          <w:szCs w:val="24"/>
          <w:lang w:val="ro-RO"/>
        </w:rPr>
        <w:t>rutier</w:t>
      </w:r>
      <w:r>
        <w:rPr>
          <w:szCs w:val="24"/>
          <w:lang w:val="ro-RO"/>
        </w:rPr>
        <w:t xml:space="preserve"> </w:t>
      </w:r>
      <w:r w:rsidRPr="00DC672A">
        <w:rPr>
          <w:szCs w:val="24"/>
          <w:lang w:val="ro-RO"/>
        </w:rPr>
        <w:t>public</w:t>
      </w:r>
      <w:r>
        <w:rPr>
          <w:szCs w:val="24"/>
          <w:lang w:val="ro-RO"/>
        </w:rPr>
        <w:t xml:space="preserve"> </w:t>
      </w:r>
      <w:r w:rsidRPr="00DC672A">
        <w:rPr>
          <w:szCs w:val="24"/>
          <w:lang w:val="ro-RO"/>
        </w:rPr>
        <w:t>local</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w:t>
      </w:r>
      <w:r>
        <w:rPr>
          <w:szCs w:val="24"/>
          <w:lang w:val="ro-RO"/>
        </w:rPr>
        <w:t xml:space="preserve"> </w:t>
      </w:r>
      <w:r w:rsidRPr="00DC672A">
        <w:rPr>
          <w:szCs w:val="24"/>
          <w:lang w:val="ro-RO"/>
        </w:rPr>
        <w:t xml:space="preserve">pe raza UAT-urilor membre </w:t>
      </w:r>
      <w:r w:rsidR="00480BC2" w:rsidRPr="00480BC2">
        <w:rPr>
          <w:szCs w:val="24"/>
          <w:lang w:val="ro-RO"/>
        </w:rPr>
        <w:t>ADI Transport Dealurile Clujului</w:t>
      </w:r>
      <w:r w:rsidRPr="00DC672A">
        <w:rPr>
          <w:szCs w:val="24"/>
          <w:lang w:val="ro-RO"/>
        </w:rPr>
        <w:t>.</w:t>
      </w:r>
    </w:p>
    <w:p w14:paraId="7F6E1BE2" w14:textId="77777777" w:rsidR="00E44CCE" w:rsidRPr="00DC672A" w:rsidRDefault="00E44CCE" w:rsidP="00DC672A">
      <w:pPr>
        <w:rPr>
          <w:szCs w:val="24"/>
          <w:lang w:val="ro-RO"/>
        </w:rPr>
      </w:pPr>
    </w:p>
    <w:p w14:paraId="46691EEC" w14:textId="77777777" w:rsidR="00DC672A" w:rsidRPr="00DC672A" w:rsidRDefault="00DC672A" w:rsidP="00B26B2C">
      <w:pPr>
        <w:numPr>
          <w:ilvl w:val="0"/>
          <w:numId w:val="88"/>
        </w:numPr>
        <w:rPr>
          <w:szCs w:val="24"/>
          <w:lang w:val="ro-RO"/>
        </w:rPr>
      </w:pPr>
    </w:p>
    <w:p w14:paraId="6BDDE6C9" w14:textId="1778284C" w:rsidR="00DC672A" w:rsidRPr="00DC672A" w:rsidRDefault="00DC672A" w:rsidP="00DC672A">
      <w:pPr>
        <w:rPr>
          <w:szCs w:val="24"/>
          <w:lang w:val="ro-RO"/>
        </w:rPr>
      </w:pPr>
      <w:r w:rsidRPr="00DC672A">
        <w:rPr>
          <w:szCs w:val="24"/>
          <w:lang w:val="ro-RO"/>
        </w:rPr>
        <w:t>Operatorul</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sidR="00480BC2">
        <w:rPr>
          <w:szCs w:val="24"/>
          <w:lang w:val="ro-RO"/>
        </w:rPr>
        <w:t xml:space="preserve"> </w:t>
      </w:r>
      <w:r w:rsidRPr="00DC672A">
        <w:rPr>
          <w:szCs w:val="24"/>
          <w:lang w:val="ro-RO"/>
        </w:rPr>
        <w:t>transportatorul</w:t>
      </w:r>
      <w:r>
        <w:rPr>
          <w:szCs w:val="24"/>
          <w:lang w:val="ro-RO"/>
        </w:rPr>
        <w:t xml:space="preserve"> </w:t>
      </w:r>
      <w:r w:rsidRPr="00DC672A">
        <w:rPr>
          <w:szCs w:val="24"/>
          <w:lang w:val="ro-RO"/>
        </w:rPr>
        <w:t xml:space="preserve"> autorizat</w:t>
      </w:r>
      <w:r>
        <w:rPr>
          <w:szCs w:val="24"/>
          <w:lang w:val="ro-RO"/>
        </w:rPr>
        <w:t xml:space="preserve"> </w:t>
      </w:r>
      <w:r w:rsidRPr="00DC672A">
        <w:rPr>
          <w:szCs w:val="24"/>
          <w:lang w:val="ro-RO"/>
        </w:rPr>
        <w:t>are</w:t>
      </w:r>
      <w:r>
        <w:rPr>
          <w:szCs w:val="24"/>
          <w:lang w:val="ro-RO"/>
        </w:rPr>
        <w:t xml:space="preserve"> </w:t>
      </w:r>
      <w:r w:rsidRPr="00DC672A">
        <w:rPr>
          <w:szCs w:val="24"/>
          <w:lang w:val="ro-RO"/>
        </w:rPr>
        <w:t>obligaţia</w:t>
      </w:r>
      <w:r>
        <w:rPr>
          <w:szCs w:val="24"/>
          <w:lang w:val="ro-RO"/>
        </w:rPr>
        <w:t xml:space="preserve"> </w:t>
      </w:r>
      <w:r w:rsidRPr="00DC672A">
        <w:rPr>
          <w:szCs w:val="24"/>
          <w:lang w:val="ro-RO"/>
        </w:rPr>
        <w:t>să</w:t>
      </w:r>
      <w:r>
        <w:rPr>
          <w:szCs w:val="24"/>
          <w:lang w:val="ro-RO"/>
        </w:rPr>
        <w:t xml:space="preserve"> </w:t>
      </w:r>
      <w:r w:rsidRPr="00DC672A">
        <w:rPr>
          <w:szCs w:val="24"/>
          <w:lang w:val="ro-RO"/>
        </w:rPr>
        <w:t>efectueze</w:t>
      </w:r>
      <w:r>
        <w:rPr>
          <w:szCs w:val="24"/>
          <w:lang w:val="ro-RO"/>
        </w:rPr>
        <w:t xml:space="preserve"> </w:t>
      </w:r>
      <w:r w:rsidRPr="00DC672A">
        <w:rPr>
          <w:szCs w:val="24"/>
          <w:lang w:val="ro-RO"/>
        </w:rPr>
        <w:t>serviciul</w:t>
      </w:r>
      <w:r>
        <w:rPr>
          <w:szCs w:val="24"/>
          <w:lang w:val="ro-RO"/>
        </w:rPr>
        <w:t xml:space="preserve"> </w:t>
      </w:r>
      <w:r w:rsidRPr="00DC672A">
        <w:rPr>
          <w:szCs w:val="24"/>
          <w:lang w:val="ro-RO"/>
        </w:rPr>
        <w:t>de transport public local de persoane prin curse regulate, cu respectarea programului de transport, care</w:t>
      </w:r>
      <w:r>
        <w:rPr>
          <w:szCs w:val="24"/>
          <w:lang w:val="ro-RO"/>
        </w:rPr>
        <w:t xml:space="preserve"> </w:t>
      </w:r>
      <w:r w:rsidRPr="00DC672A">
        <w:rPr>
          <w:szCs w:val="24"/>
          <w:lang w:val="ro-RO"/>
        </w:rPr>
        <w:t>conţine</w:t>
      </w:r>
      <w:r>
        <w:rPr>
          <w:szCs w:val="24"/>
          <w:lang w:val="ro-RO"/>
        </w:rPr>
        <w:t xml:space="preserve"> </w:t>
      </w:r>
      <w:r w:rsidRPr="00DC672A">
        <w:rPr>
          <w:szCs w:val="24"/>
          <w:lang w:val="ro-RO"/>
        </w:rPr>
        <w:t xml:space="preserve"> condiţiile</w:t>
      </w:r>
      <w:r>
        <w:rPr>
          <w:szCs w:val="24"/>
          <w:lang w:val="ro-RO"/>
        </w:rPr>
        <w:t xml:space="preserve"> </w:t>
      </w:r>
      <w:r w:rsidRPr="00DC672A">
        <w:rPr>
          <w:szCs w:val="24"/>
          <w:lang w:val="ro-RO"/>
        </w:rPr>
        <w:t xml:space="preserve"> specifice</w:t>
      </w:r>
      <w:r>
        <w:rPr>
          <w:szCs w:val="24"/>
          <w:lang w:val="ro-RO"/>
        </w:rPr>
        <w:t xml:space="preserve"> </w:t>
      </w:r>
      <w:r w:rsidRPr="00DC672A">
        <w:rPr>
          <w:szCs w:val="24"/>
          <w:lang w:val="ro-RO"/>
        </w:rPr>
        <w:t xml:space="preserve"> privind</w:t>
      </w:r>
      <w:r>
        <w:rPr>
          <w:szCs w:val="24"/>
          <w:lang w:val="ro-RO"/>
        </w:rPr>
        <w:t xml:space="preserve"> </w:t>
      </w:r>
      <w:r w:rsidRPr="00DC672A">
        <w:rPr>
          <w:szCs w:val="24"/>
          <w:lang w:val="ro-RO"/>
        </w:rPr>
        <w:t>traseele,</w:t>
      </w:r>
      <w:r>
        <w:rPr>
          <w:szCs w:val="24"/>
          <w:lang w:val="ro-RO"/>
        </w:rPr>
        <w:t xml:space="preserve"> </w:t>
      </w:r>
      <w:r w:rsidRPr="00DC672A">
        <w:rPr>
          <w:szCs w:val="24"/>
          <w:lang w:val="ro-RO"/>
        </w:rPr>
        <w:t xml:space="preserve"> perioadele</w:t>
      </w:r>
      <w:r>
        <w:rPr>
          <w:szCs w:val="24"/>
          <w:lang w:val="ro-RO"/>
        </w:rPr>
        <w:t xml:space="preserve"> </w:t>
      </w:r>
      <w:r w:rsidRPr="00DC672A">
        <w:rPr>
          <w:szCs w:val="24"/>
          <w:lang w:val="ro-RO"/>
        </w:rPr>
        <w:t xml:space="preserve"> şi</w:t>
      </w:r>
      <w:r>
        <w:rPr>
          <w:szCs w:val="24"/>
          <w:lang w:val="ro-RO"/>
        </w:rPr>
        <w:t xml:space="preserve"> </w:t>
      </w:r>
      <w:r w:rsidRPr="00DC672A">
        <w:rPr>
          <w:szCs w:val="24"/>
          <w:lang w:val="ro-RO"/>
        </w:rPr>
        <w:t>programul</w:t>
      </w:r>
      <w:r>
        <w:rPr>
          <w:szCs w:val="24"/>
          <w:lang w:val="ro-RO"/>
        </w:rPr>
        <w:t xml:space="preserve"> </w:t>
      </w:r>
      <w:r w:rsidRPr="00DC672A">
        <w:rPr>
          <w:szCs w:val="24"/>
          <w:lang w:val="ro-RO"/>
        </w:rPr>
        <w:t xml:space="preserve"> de</w:t>
      </w:r>
      <w:r>
        <w:rPr>
          <w:szCs w:val="24"/>
          <w:lang w:val="ro-RO"/>
        </w:rPr>
        <w:t xml:space="preserve"> </w:t>
      </w:r>
      <w:r w:rsidRPr="00DC672A">
        <w:rPr>
          <w:szCs w:val="24"/>
          <w:lang w:val="ro-RO"/>
        </w:rPr>
        <w:t>circulaţie, capacitatea mijloacelor de transport, numărul mijloacelor de transport necesare.</w:t>
      </w:r>
    </w:p>
    <w:p w14:paraId="3AEB9339" w14:textId="2AA6F0A5" w:rsidR="00DC672A" w:rsidRPr="00DC672A" w:rsidRDefault="00DC672A" w:rsidP="00DC672A">
      <w:pPr>
        <w:rPr>
          <w:szCs w:val="24"/>
          <w:lang w:val="ro-RO"/>
        </w:rPr>
      </w:pPr>
      <w:r w:rsidRPr="0074641D">
        <w:rPr>
          <w:szCs w:val="24"/>
          <w:lang w:val="ro-RO"/>
        </w:rPr>
        <w:t xml:space="preserve">Programul  de  transport  public local se întocmeşte și se aprobă de </w:t>
      </w:r>
      <w:r w:rsidR="00480BC2" w:rsidRPr="0074641D">
        <w:rPr>
          <w:szCs w:val="24"/>
          <w:lang w:val="ro-RO"/>
        </w:rPr>
        <w:t xml:space="preserve">Adunarea Generală </w:t>
      </w:r>
      <w:r w:rsidRPr="0074641D">
        <w:rPr>
          <w:szCs w:val="24"/>
          <w:lang w:val="ro-RO"/>
        </w:rPr>
        <w:t>operatorul putând să facă propuneri în acest sens.</w:t>
      </w:r>
    </w:p>
    <w:p w14:paraId="7A7BC240" w14:textId="51CBDB18" w:rsidR="00DC672A" w:rsidRPr="00DC672A" w:rsidRDefault="00DC672A" w:rsidP="00DC672A">
      <w:pPr>
        <w:rPr>
          <w:szCs w:val="24"/>
          <w:lang w:val="ro-RO"/>
        </w:rPr>
      </w:pPr>
      <w:r w:rsidRPr="00DC672A">
        <w:rPr>
          <w:szCs w:val="24"/>
          <w:lang w:val="ro-RO"/>
        </w:rPr>
        <w:t>Programul</w:t>
      </w:r>
      <w:r>
        <w:rPr>
          <w:szCs w:val="24"/>
          <w:lang w:val="ro-RO"/>
        </w:rPr>
        <w:t xml:space="preserve"> </w:t>
      </w:r>
      <w:r w:rsidRPr="00DC672A">
        <w:rPr>
          <w:szCs w:val="24"/>
          <w:lang w:val="ro-RO"/>
        </w:rPr>
        <w:t>de</w:t>
      </w:r>
      <w:r>
        <w:rPr>
          <w:szCs w:val="24"/>
          <w:lang w:val="ro-RO"/>
        </w:rPr>
        <w:t xml:space="preserve"> </w:t>
      </w:r>
      <w:r w:rsidRPr="00DC672A">
        <w:rPr>
          <w:szCs w:val="24"/>
          <w:lang w:val="ro-RO"/>
        </w:rPr>
        <w:t>transport</w:t>
      </w:r>
      <w:r>
        <w:rPr>
          <w:szCs w:val="24"/>
          <w:lang w:val="ro-RO"/>
        </w:rPr>
        <w:t xml:space="preserve"> </w:t>
      </w:r>
      <w:r w:rsidRPr="00DC672A">
        <w:rPr>
          <w:szCs w:val="24"/>
          <w:lang w:val="ro-RO"/>
        </w:rPr>
        <w:t>public</w:t>
      </w:r>
      <w:r>
        <w:rPr>
          <w:szCs w:val="24"/>
          <w:lang w:val="ro-RO"/>
        </w:rPr>
        <w:t xml:space="preserve"> </w:t>
      </w:r>
      <w:r w:rsidRPr="00DC672A">
        <w:rPr>
          <w:szCs w:val="24"/>
          <w:lang w:val="ro-RO"/>
        </w:rPr>
        <w:t>prin</w:t>
      </w:r>
      <w:r>
        <w:rPr>
          <w:szCs w:val="24"/>
          <w:lang w:val="ro-RO"/>
        </w:rPr>
        <w:t xml:space="preserve"> </w:t>
      </w:r>
      <w:r w:rsidRPr="00DC672A">
        <w:rPr>
          <w:szCs w:val="24"/>
          <w:lang w:val="ro-RO"/>
        </w:rPr>
        <w:t>curse</w:t>
      </w:r>
      <w:r>
        <w:rPr>
          <w:szCs w:val="24"/>
          <w:lang w:val="ro-RO"/>
        </w:rPr>
        <w:t xml:space="preserve"> </w:t>
      </w:r>
      <w:r w:rsidRPr="00DC672A">
        <w:rPr>
          <w:szCs w:val="24"/>
          <w:lang w:val="ro-RO"/>
        </w:rPr>
        <w:t>regulate</w:t>
      </w:r>
      <w:r>
        <w:rPr>
          <w:szCs w:val="24"/>
          <w:lang w:val="ro-RO"/>
        </w:rPr>
        <w:t xml:space="preserve"> </w:t>
      </w:r>
      <w:r w:rsidRPr="00DC672A">
        <w:rPr>
          <w:szCs w:val="24"/>
          <w:lang w:val="ro-RO"/>
        </w:rPr>
        <w:t xml:space="preserve">pe raza UAT-urilor membre </w:t>
      </w:r>
      <w:r w:rsidR="00480BC2" w:rsidRPr="00480BC2">
        <w:rPr>
          <w:szCs w:val="24"/>
          <w:lang w:val="ro-RO"/>
        </w:rPr>
        <w:t xml:space="preserve">ADI Transport Dealurile Clujului </w:t>
      </w:r>
      <w:r w:rsidRPr="00DC672A">
        <w:rPr>
          <w:szCs w:val="24"/>
          <w:lang w:val="ro-RO"/>
        </w:rPr>
        <w:t>este</w:t>
      </w:r>
      <w:r>
        <w:rPr>
          <w:szCs w:val="24"/>
          <w:lang w:val="ro-RO"/>
        </w:rPr>
        <w:t xml:space="preserve">  </w:t>
      </w:r>
      <w:r w:rsidRPr="00DC672A">
        <w:rPr>
          <w:szCs w:val="24"/>
          <w:lang w:val="ro-RO"/>
        </w:rPr>
        <w:t>prezentat</w:t>
      </w:r>
      <w:r>
        <w:rPr>
          <w:szCs w:val="24"/>
          <w:lang w:val="ro-RO"/>
        </w:rPr>
        <w:t xml:space="preserve"> </w:t>
      </w:r>
      <w:r w:rsidRPr="00DC672A">
        <w:rPr>
          <w:szCs w:val="24"/>
          <w:lang w:val="ro-RO"/>
        </w:rPr>
        <w:t>în Anexa 1.</w:t>
      </w:r>
    </w:p>
    <w:p w14:paraId="78D81B91" w14:textId="1B7CB5A3" w:rsidR="00DC672A" w:rsidRDefault="00DC672A" w:rsidP="00DC672A">
      <w:pPr>
        <w:rPr>
          <w:szCs w:val="24"/>
          <w:lang w:val="ro-RO"/>
        </w:rPr>
      </w:pPr>
      <w:r w:rsidRPr="00DC672A">
        <w:rPr>
          <w:szCs w:val="24"/>
          <w:lang w:val="ro-RO"/>
        </w:rPr>
        <w:lastRenderedPageBreak/>
        <w:t>Periodic,</w:t>
      </w:r>
      <w:r>
        <w:rPr>
          <w:szCs w:val="24"/>
          <w:lang w:val="ro-RO"/>
        </w:rPr>
        <w:t xml:space="preserve"> </w:t>
      </w:r>
      <w:r w:rsidRPr="00DC672A">
        <w:rPr>
          <w:szCs w:val="24"/>
          <w:lang w:val="ro-RO"/>
        </w:rPr>
        <w:t>traseele şi programul</w:t>
      </w:r>
      <w:r>
        <w:rPr>
          <w:szCs w:val="24"/>
          <w:lang w:val="ro-RO"/>
        </w:rPr>
        <w:t xml:space="preserve"> </w:t>
      </w:r>
      <w:r w:rsidRPr="00DC672A">
        <w:rPr>
          <w:szCs w:val="24"/>
          <w:lang w:val="ro-RO"/>
        </w:rPr>
        <w:t>de transport</w:t>
      </w:r>
      <w:r>
        <w:rPr>
          <w:szCs w:val="24"/>
          <w:lang w:val="ro-RO"/>
        </w:rPr>
        <w:t xml:space="preserve"> </w:t>
      </w:r>
      <w:r w:rsidRPr="00DC672A">
        <w:rPr>
          <w:szCs w:val="24"/>
          <w:lang w:val="ro-RO"/>
        </w:rPr>
        <w:t>se actualizează,</w:t>
      </w:r>
      <w:r>
        <w:rPr>
          <w:szCs w:val="24"/>
          <w:lang w:val="ro-RO"/>
        </w:rPr>
        <w:t xml:space="preserve"> </w:t>
      </w:r>
      <w:r w:rsidRPr="00DC672A">
        <w:rPr>
          <w:szCs w:val="24"/>
          <w:lang w:val="ro-RO"/>
        </w:rPr>
        <w:t>prin modificarea</w:t>
      </w:r>
      <w:r>
        <w:rPr>
          <w:szCs w:val="24"/>
          <w:lang w:val="ro-RO"/>
        </w:rPr>
        <w:t xml:space="preserve"> </w:t>
      </w:r>
      <w:r w:rsidRPr="00DC672A">
        <w:rPr>
          <w:szCs w:val="24"/>
          <w:lang w:val="ro-RO"/>
        </w:rPr>
        <w:t>acestora în funcţie de cerinţele de deplasare ale populaţiei şi în corelare cu transportul</w:t>
      </w:r>
      <w:r>
        <w:rPr>
          <w:szCs w:val="24"/>
          <w:lang w:val="ro-RO"/>
        </w:rPr>
        <w:t xml:space="preserve"> </w:t>
      </w:r>
      <w:r w:rsidRPr="00DC672A">
        <w:rPr>
          <w:szCs w:val="24"/>
          <w:lang w:val="ro-RO"/>
        </w:rPr>
        <w:t>public judeţean, interjudeţean,</w:t>
      </w:r>
      <w:r>
        <w:rPr>
          <w:szCs w:val="24"/>
          <w:lang w:val="ro-RO"/>
        </w:rPr>
        <w:t xml:space="preserve"> </w:t>
      </w:r>
      <w:r w:rsidRPr="00DC672A">
        <w:rPr>
          <w:szCs w:val="24"/>
          <w:lang w:val="ro-RO"/>
        </w:rPr>
        <w:t xml:space="preserve"> internaţional,</w:t>
      </w:r>
      <w:r>
        <w:rPr>
          <w:szCs w:val="24"/>
          <w:lang w:val="ro-RO"/>
        </w:rPr>
        <w:t xml:space="preserve"> </w:t>
      </w:r>
      <w:r w:rsidRPr="00DC672A">
        <w:rPr>
          <w:szCs w:val="24"/>
          <w:lang w:val="ro-RO"/>
        </w:rPr>
        <w:t xml:space="preserve"> feroviar,</w:t>
      </w:r>
      <w:r>
        <w:rPr>
          <w:szCs w:val="24"/>
          <w:lang w:val="ro-RO"/>
        </w:rPr>
        <w:t xml:space="preserve"> </w:t>
      </w:r>
      <w:r w:rsidRPr="00DC672A">
        <w:rPr>
          <w:szCs w:val="24"/>
          <w:lang w:val="ro-RO"/>
        </w:rPr>
        <w:t>aerian.</w:t>
      </w:r>
      <w:r>
        <w:rPr>
          <w:szCs w:val="24"/>
          <w:lang w:val="ro-RO"/>
        </w:rPr>
        <w:t xml:space="preserve"> </w:t>
      </w:r>
      <w:r w:rsidRPr="00DC672A">
        <w:rPr>
          <w:szCs w:val="24"/>
          <w:lang w:val="ro-RO"/>
        </w:rPr>
        <w:t>În</w:t>
      </w:r>
      <w:r>
        <w:rPr>
          <w:szCs w:val="24"/>
          <w:lang w:val="ro-RO"/>
        </w:rPr>
        <w:t xml:space="preserve"> </w:t>
      </w:r>
      <w:r w:rsidRPr="00DC672A">
        <w:rPr>
          <w:szCs w:val="24"/>
          <w:lang w:val="ro-RO"/>
        </w:rPr>
        <w:t>acest</w:t>
      </w:r>
      <w:r>
        <w:rPr>
          <w:szCs w:val="24"/>
          <w:lang w:val="ro-RO"/>
        </w:rPr>
        <w:t xml:space="preserve"> </w:t>
      </w:r>
      <w:r w:rsidRPr="00DC672A">
        <w:rPr>
          <w:szCs w:val="24"/>
          <w:lang w:val="ro-RO"/>
        </w:rPr>
        <w:t>sens</w:t>
      </w:r>
      <w:r>
        <w:rPr>
          <w:szCs w:val="24"/>
          <w:lang w:val="ro-RO"/>
        </w:rPr>
        <w:t xml:space="preserve"> </w:t>
      </w:r>
      <w:r w:rsidRPr="00DC672A">
        <w:rPr>
          <w:szCs w:val="24"/>
          <w:lang w:val="ro-RO"/>
        </w:rPr>
        <w:t>operatorul</w:t>
      </w:r>
      <w:r>
        <w:rPr>
          <w:szCs w:val="24"/>
          <w:lang w:val="ro-RO"/>
        </w:rPr>
        <w:t xml:space="preserve"> </w:t>
      </w:r>
      <w:r w:rsidRPr="00DC672A">
        <w:rPr>
          <w:szCs w:val="24"/>
          <w:lang w:val="ro-RO"/>
        </w:rPr>
        <w:t>poate</w:t>
      </w:r>
      <w:r>
        <w:rPr>
          <w:szCs w:val="24"/>
          <w:lang w:val="ro-RO"/>
        </w:rPr>
        <w:t xml:space="preserve"> </w:t>
      </w:r>
      <w:r w:rsidRPr="00DC672A">
        <w:rPr>
          <w:szCs w:val="24"/>
          <w:lang w:val="ro-RO"/>
        </w:rPr>
        <w:t xml:space="preserve">înainta UAT-urilor membre </w:t>
      </w:r>
      <w:r w:rsidR="00480BC2" w:rsidRPr="00480BC2">
        <w:rPr>
          <w:szCs w:val="24"/>
          <w:lang w:val="ro-RO"/>
        </w:rPr>
        <w:t xml:space="preserve">ADI Transport Dealurile Clujului </w:t>
      </w:r>
      <w:r w:rsidRPr="00DC672A">
        <w:rPr>
          <w:szCs w:val="24"/>
          <w:lang w:val="ro-RO"/>
        </w:rPr>
        <w:t>propuneri fundamentate.</w:t>
      </w:r>
    </w:p>
    <w:p w14:paraId="6B41C8D8" w14:textId="77777777" w:rsidR="00E44CCE" w:rsidRPr="00DC672A" w:rsidRDefault="00E44CCE" w:rsidP="00DC672A">
      <w:pPr>
        <w:rPr>
          <w:szCs w:val="24"/>
          <w:lang w:val="ro-RO"/>
        </w:rPr>
      </w:pPr>
    </w:p>
    <w:p w14:paraId="32EA0894" w14:textId="1A50DC4C" w:rsidR="00E44CCE" w:rsidRDefault="00E44CCE" w:rsidP="00DC672A">
      <w:pPr>
        <w:rPr>
          <w:szCs w:val="24"/>
          <w:lang w:val="ro-RO"/>
        </w:rPr>
      </w:pPr>
    </w:p>
    <w:p w14:paraId="3F140704" w14:textId="77777777" w:rsidR="00DC672A" w:rsidRPr="00DC672A" w:rsidRDefault="00DC672A" w:rsidP="00B26B2C">
      <w:pPr>
        <w:numPr>
          <w:ilvl w:val="0"/>
          <w:numId w:val="88"/>
        </w:numPr>
        <w:rPr>
          <w:szCs w:val="24"/>
          <w:lang w:val="ro-RO"/>
        </w:rPr>
      </w:pPr>
    </w:p>
    <w:p w14:paraId="07C08E8E" w14:textId="4653130A" w:rsidR="00DC672A" w:rsidRPr="00DC672A" w:rsidRDefault="00DC672A" w:rsidP="00DC672A">
      <w:pPr>
        <w:rPr>
          <w:szCs w:val="24"/>
          <w:lang w:val="ro-RO"/>
        </w:rPr>
      </w:pPr>
      <w:r w:rsidRPr="00DC672A">
        <w:rPr>
          <w:szCs w:val="24"/>
          <w:lang w:val="ro-RO"/>
        </w:rPr>
        <w:t xml:space="preserve">În vederea realizării unui sistem de transport public de persoane pe raza UAT-urilor membre </w:t>
      </w:r>
      <w:r w:rsidR="00480BC2" w:rsidRPr="00480BC2">
        <w:rPr>
          <w:szCs w:val="24"/>
          <w:lang w:val="ro-RO"/>
        </w:rPr>
        <w:t>ADI Transport Dealurile Clujului</w:t>
      </w:r>
      <w:r w:rsidRPr="00DC672A">
        <w:rPr>
          <w:szCs w:val="24"/>
          <w:lang w:val="ro-RO"/>
        </w:rPr>
        <w:t>, care să asigure deplasarea călătorilor în condiţii de siguranţă a circulaţiei rutiere şi pietonale, confort, regularitate şi continuitate, operatorul de transport trebuie să îndeplinească următoarele cerinţe:</w:t>
      </w:r>
    </w:p>
    <w:p w14:paraId="0129A599" w14:textId="67FFF37E"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w:t>
      </w:r>
      <w:r w:rsidR="00DC672A">
        <w:rPr>
          <w:lang w:val="ro-RO"/>
        </w:rPr>
        <w:t xml:space="preserve"> </w:t>
      </w:r>
      <w:r w:rsidR="00DC672A" w:rsidRPr="00DC672A">
        <w:rPr>
          <w:lang w:val="ro-RO"/>
        </w:rPr>
        <w:t>afişarea</w:t>
      </w:r>
      <w:r w:rsidR="00DC672A">
        <w:rPr>
          <w:lang w:val="ro-RO"/>
        </w:rPr>
        <w:t xml:space="preserve"> </w:t>
      </w:r>
      <w:r w:rsidR="00DC672A" w:rsidRPr="00DC672A">
        <w:rPr>
          <w:lang w:val="ro-RO"/>
        </w:rPr>
        <w:t>la părţile</w:t>
      </w:r>
      <w:r w:rsidR="00DC672A">
        <w:rPr>
          <w:lang w:val="ro-RO"/>
        </w:rPr>
        <w:t xml:space="preserve"> </w:t>
      </w:r>
      <w:r w:rsidR="00DC672A" w:rsidRPr="00DC672A">
        <w:rPr>
          <w:lang w:val="ro-RO"/>
        </w:rPr>
        <w:t>din faţă şi laterală</w:t>
      </w:r>
      <w:r w:rsidR="00DC672A">
        <w:rPr>
          <w:lang w:val="ro-RO"/>
        </w:rPr>
        <w:t xml:space="preserve"> </w:t>
      </w:r>
      <w:r w:rsidR="00DC672A" w:rsidRPr="00DC672A">
        <w:rPr>
          <w:lang w:val="ro-RO"/>
        </w:rPr>
        <w:t>dreapta</w:t>
      </w:r>
      <w:r w:rsidR="00DC672A">
        <w:rPr>
          <w:lang w:val="ro-RO"/>
        </w:rPr>
        <w:t xml:space="preserve"> </w:t>
      </w:r>
      <w:r w:rsidR="00DC672A" w:rsidRPr="00DC672A">
        <w:rPr>
          <w:lang w:val="ro-RO"/>
        </w:rPr>
        <w:t>ale mijlocului</w:t>
      </w:r>
      <w:r w:rsidR="00DC672A">
        <w:rPr>
          <w:lang w:val="ro-RO"/>
        </w:rPr>
        <w:t xml:space="preserve"> </w:t>
      </w:r>
      <w:r w:rsidR="00DC672A" w:rsidRPr="00DC672A">
        <w:rPr>
          <w:lang w:val="ro-RO"/>
        </w:rPr>
        <w:t>de transport</w:t>
      </w:r>
      <w:r w:rsidR="00DC672A">
        <w:rPr>
          <w:lang w:val="ro-RO"/>
        </w:rPr>
        <w:t xml:space="preserve"> </w:t>
      </w:r>
      <w:r w:rsidR="00DC672A" w:rsidRPr="00DC672A">
        <w:rPr>
          <w:lang w:val="ro-RO"/>
        </w:rPr>
        <w:t>a indicativului şi capetelor traseului; la partea din spate a mijlocului de transport se va afişa cel puţin indicativul traseului. Elementele de informare menţionate anterior vor fi iluminate corespunzător pe timp de noapte sau în condiţii de vizibilitate scăzută.</w:t>
      </w:r>
    </w:p>
    <w:p w14:paraId="35C2810D" w14:textId="26688A02" w:rsidR="00DC672A" w:rsidRPr="00DC672A" w:rsidRDefault="009F7DD4" w:rsidP="00B26B2C">
      <w:pPr>
        <w:pStyle w:val="ListParagraph"/>
        <w:numPr>
          <w:ilvl w:val="0"/>
          <w:numId w:val="93"/>
        </w:numPr>
        <w:rPr>
          <w:lang w:val="ro-RO"/>
        </w:rPr>
      </w:pPr>
      <w:r>
        <w:rPr>
          <w:lang w:val="ro-RO"/>
        </w:rPr>
        <w:t>Î</w:t>
      </w:r>
      <w:r w:rsidR="00DC672A" w:rsidRPr="00DC672A">
        <w:rPr>
          <w:lang w:val="ro-RO"/>
        </w:rPr>
        <w:t>n salonul mijlocului de transport se va asigura informarea publicului călător prin mijloace vizuale şi sonore cu privire la denumirea staţiei care urmează şi la legăturile cu alte mijloace de transport public local de persoane;</w:t>
      </w:r>
    </w:p>
    <w:p w14:paraId="01DD987C" w14:textId="56935540"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2D2F73F0" w14:textId="585A2406"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vânzarea legitimaţiilor/abonamentelor</w:t>
      </w:r>
      <w:r w:rsidR="00DC672A">
        <w:rPr>
          <w:lang w:val="ro-RO"/>
        </w:rPr>
        <w:t xml:space="preserve"> </w:t>
      </w:r>
      <w:r w:rsidR="00DC672A" w:rsidRPr="00DC672A">
        <w:rPr>
          <w:lang w:val="ro-RO"/>
        </w:rPr>
        <w:t>de călătorie în toate staţiile stabilite de comun acord, conform Anexei 6 a Contractului de Servicii Publice.</w:t>
      </w:r>
    </w:p>
    <w:p w14:paraId="107F7C15" w14:textId="7C1F1108" w:rsidR="00DC672A" w:rsidRPr="00DC672A" w:rsidRDefault="009F7DD4" w:rsidP="00B26B2C">
      <w:pPr>
        <w:pStyle w:val="ListParagraph"/>
        <w:numPr>
          <w:ilvl w:val="0"/>
          <w:numId w:val="93"/>
        </w:numPr>
        <w:rPr>
          <w:lang w:val="ro-RO"/>
        </w:rPr>
      </w:pPr>
      <w:r>
        <w:rPr>
          <w:lang w:val="ro-RO"/>
        </w:rPr>
        <w:t>Î</w:t>
      </w:r>
      <w:r w:rsidR="00DC672A" w:rsidRPr="00DC672A">
        <w:rPr>
          <w:lang w:val="ro-RO"/>
        </w:rPr>
        <w:t>n staţiile din programul de circulaţie, să asigure afişarea codului traseului, a intervalelor de succedare a curselor, precum şi a hărţilor simplificate cu indicarea traseelor şi staţiilor pentru informarea publicului călător;</w:t>
      </w:r>
      <w:r w:rsidR="00DC672A">
        <w:rPr>
          <w:lang w:val="ro-RO"/>
        </w:rPr>
        <w:t xml:space="preserve"> </w:t>
      </w:r>
      <w:r w:rsidR="00DC672A" w:rsidRPr="00DC672A">
        <w:rPr>
          <w:lang w:val="ro-RO"/>
        </w:rPr>
        <w:t>afişajul se va face la înălţimea de cel mult 1.80 m, textul afişajului fiind realizat</w:t>
      </w:r>
      <w:r w:rsidR="00DC672A">
        <w:rPr>
          <w:lang w:val="ro-RO"/>
        </w:rPr>
        <w:t xml:space="preserve"> </w:t>
      </w:r>
      <w:r w:rsidR="00DC672A" w:rsidRPr="00DC672A">
        <w:rPr>
          <w:lang w:val="ro-RO"/>
        </w:rPr>
        <w:t>cu litere îngroşate</w:t>
      </w:r>
      <w:r w:rsidR="00DC672A">
        <w:rPr>
          <w:lang w:val="ro-RO"/>
        </w:rPr>
        <w:t xml:space="preserve"> </w:t>
      </w:r>
      <w:r w:rsidR="00DC672A" w:rsidRPr="00DC672A">
        <w:rPr>
          <w:lang w:val="ro-RO"/>
        </w:rPr>
        <w:t>de cca. 1 cm. înălţime;</w:t>
      </w:r>
      <w:r w:rsidR="00DC672A">
        <w:rPr>
          <w:lang w:val="ro-RO"/>
        </w:rPr>
        <w:t xml:space="preserve"> </w:t>
      </w:r>
      <w:r w:rsidR="00DC672A" w:rsidRPr="00DC672A">
        <w:rPr>
          <w:lang w:val="ro-RO"/>
        </w:rPr>
        <w:t>programul</w:t>
      </w:r>
      <w:r w:rsidR="00DC672A">
        <w:rPr>
          <w:lang w:val="ro-RO"/>
        </w:rPr>
        <w:t xml:space="preserve"> </w:t>
      </w:r>
      <w:r w:rsidR="00DC672A" w:rsidRPr="00DC672A">
        <w:rPr>
          <w:lang w:val="ro-RO"/>
        </w:rPr>
        <w:t>de circulaţie</w:t>
      </w:r>
      <w:r w:rsidR="00DC672A">
        <w:rPr>
          <w:lang w:val="ro-RO"/>
        </w:rPr>
        <w:t xml:space="preserve"> </w:t>
      </w:r>
      <w:r w:rsidR="00DC672A" w:rsidRPr="00DC672A">
        <w:rPr>
          <w:lang w:val="ro-RO"/>
        </w:rPr>
        <w:t>actualizat</w:t>
      </w:r>
      <w:r w:rsidR="00DC672A">
        <w:rPr>
          <w:lang w:val="ro-RO"/>
        </w:rPr>
        <w:t xml:space="preserve"> </w:t>
      </w:r>
      <w:r w:rsidR="00DC672A" w:rsidRPr="00DC672A">
        <w:rPr>
          <w:lang w:val="ro-RO"/>
        </w:rPr>
        <w:t>şi detaliat va fi pus obligatoriu la dispoziţia publicului călător şi pe site-ul Internet al operatorului de transport.</w:t>
      </w:r>
    </w:p>
    <w:p w14:paraId="05C7FD76" w14:textId="5C7A6A1C" w:rsidR="00DC672A" w:rsidRPr="00DC672A" w:rsidRDefault="009F7DD4" w:rsidP="00B26B2C">
      <w:pPr>
        <w:pStyle w:val="ListParagraph"/>
        <w:numPr>
          <w:ilvl w:val="0"/>
          <w:numId w:val="93"/>
        </w:numPr>
        <w:rPr>
          <w:lang w:val="ro-RO"/>
        </w:rPr>
      </w:pPr>
      <w:r>
        <w:rPr>
          <w:lang w:val="ro-RO"/>
        </w:rPr>
        <w:t>S</w:t>
      </w:r>
      <w:r w:rsidR="00DC672A" w:rsidRPr="00DC672A">
        <w:rPr>
          <w:lang w:val="ro-RO"/>
        </w:rPr>
        <w:t>ă</w:t>
      </w:r>
      <w:r w:rsidR="00DC672A">
        <w:rPr>
          <w:lang w:val="ro-RO"/>
        </w:rPr>
        <w:t xml:space="preserve"> </w:t>
      </w:r>
      <w:r w:rsidR="00DC672A" w:rsidRPr="00DC672A">
        <w:rPr>
          <w:lang w:val="ro-RO"/>
        </w:rPr>
        <w:t>emită</w:t>
      </w:r>
      <w:r w:rsidR="00DC672A">
        <w:rPr>
          <w:lang w:val="ro-RO"/>
        </w:rPr>
        <w:t xml:space="preserve"> </w:t>
      </w:r>
      <w:r w:rsidR="00DC672A" w:rsidRPr="00DC672A">
        <w:rPr>
          <w:lang w:val="ro-RO"/>
        </w:rPr>
        <w:t>abonamente</w:t>
      </w:r>
      <w:r w:rsidR="00DC672A">
        <w:rPr>
          <w:lang w:val="ro-RO"/>
        </w:rPr>
        <w:t xml:space="preserve"> </w:t>
      </w:r>
      <w:r w:rsidR="00DC672A" w:rsidRPr="00DC672A">
        <w:rPr>
          <w:lang w:val="ro-RO"/>
        </w:rPr>
        <w:t>de</w:t>
      </w:r>
      <w:r w:rsidR="00DC672A">
        <w:rPr>
          <w:lang w:val="ro-RO"/>
        </w:rPr>
        <w:t xml:space="preserve"> </w:t>
      </w:r>
      <w:r w:rsidR="00DC672A" w:rsidRPr="00DC672A">
        <w:rPr>
          <w:lang w:val="ro-RO"/>
        </w:rPr>
        <w:t>călătorie</w:t>
      </w:r>
      <w:r w:rsidR="00DC672A">
        <w:rPr>
          <w:lang w:val="ro-RO"/>
        </w:rPr>
        <w:t xml:space="preserve"> </w:t>
      </w:r>
      <w:r w:rsidR="00DC672A" w:rsidRPr="00DC672A">
        <w:rPr>
          <w:lang w:val="ro-RO"/>
        </w:rPr>
        <w:t>cu</w:t>
      </w:r>
      <w:r w:rsidR="00DC672A">
        <w:rPr>
          <w:lang w:val="ro-RO"/>
        </w:rPr>
        <w:t xml:space="preserve"> </w:t>
      </w:r>
      <w:r w:rsidR="00DC672A" w:rsidRPr="00DC672A">
        <w:rPr>
          <w:lang w:val="ro-RO"/>
        </w:rPr>
        <w:t>respectarea</w:t>
      </w:r>
      <w:r w:rsidR="00DC672A">
        <w:rPr>
          <w:lang w:val="ro-RO"/>
        </w:rPr>
        <w:t xml:space="preserve"> </w:t>
      </w:r>
      <w:r w:rsidR="00DC672A" w:rsidRPr="00DC672A">
        <w:rPr>
          <w:lang w:val="ro-RO"/>
        </w:rPr>
        <w:t>reglementărilor</w:t>
      </w:r>
      <w:r w:rsidR="00DC672A">
        <w:rPr>
          <w:lang w:val="ro-RO"/>
        </w:rPr>
        <w:t xml:space="preserve"> </w:t>
      </w:r>
      <w:r w:rsidR="00DC672A" w:rsidRPr="00DC672A">
        <w:rPr>
          <w:lang w:val="ro-RO"/>
        </w:rPr>
        <w:t>în</w:t>
      </w:r>
      <w:r w:rsidR="00DC672A">
        <w:rPr>
          <w:lang w:val="ro-RO"/>
        </w:rPr>
        <w:t xml:space="preserve"> </w:t>
      </w:r>
      <w:r w:rsidR="00DC672A" w:rsidRPr="00DC672A">
        <w:rPr>
          <w:lang w:val="ro-RO"/>
        </w:rPr>
        <w:t>vigoare,</w:t>
      </w:r>
      <w:r w:rsidR="00DC672A">
        <w:rPr>
          <w:lang w:val="ro-RO"/>
        </w:rPr>
        <w:t xml:space="preserve"> </w:t>
      </w:r>
      <w:r w:rsidR="00DC672A" w:rsidRPr="00DC672A">
        <w:rPr>
          <w:lang w:val="ro-RO"/>
        </w:rPr>
        <w:t>inclusiv pentru categoriile sociale care beneficiază de reduceri ale costului abonamentului;</w:t>
      </w:r>
    </w:p>
    <w:p w14:paraId="64534473" w14:textId="75A2E251"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accesul liber şi nediscriminatoriu la transport, în baza documentelor stabilite de reglementările</w:t>
      </w:r>
      <w:r w:rsidR="00DC672A">
        <w:rPr>
          <w:lang w:val="ro-RO"/>
        </w:rPr>
        <w:t xml:space="preserve"> </w:t>
      </w:r>
      <w:r w:rsidR="00DC672A" w:rsidRPr="00DC672A">
        <w:rPr>
          <w:lang w:val="ro-RO"/>
        </w:rPr>
        <w:t>legale</w:t>
      </w:r>
      <w:r w:rsidR="00DC672A">
        <w:rPr>
          <w:lang w:val="ro-RO"/>
        </w:rPr>
        <w:t xml:space="preserve"> </w:t>
      </w:r>
      <w:r w:rsidR="00DC672A" w:rsidRPr="00DC672A">
        <w:rPr>
          <w:lang w:val="ro-RO"/>
        </w:rPr>
        <w:t>în</w:t>
      </w:r>
      <w:r w:rsidR="00DC672A">
        <w:rPr>
          <w:lang w:val="ro-RO"/>
        </w:rPr>
        <w:t xml:space="preserve"> </w:t>
      </w:r>
      <w:r w:rsidR="00DC672A" w:rsidRPr="00DC672A">
        <w:rPr>
          <w:lang w:val="ro-RO"/>
        </w:rPr>
        <w:t>vigoare,</w:t>
      </w:r>
      <w:r w:rsidR="00DC672A">
        <w:rPr>
          <w:lang w:val="ro-RO"/>
        </w:rPr>
        <w:t xml:space="preserve"> </w:t>
      </w:r>
      <w:r w:rsidR="00DC672A" w:rsidRPr="00DC672A">
        <w:rPr>
          <w:lang w:val="ro-RO"/>
        </w:rPr>
        <w:t>al</w:t>
      </w:r>
      <w:r w:rsidR="00DC672A">
        <w:rPr>
          <w:lang w:val="ro-RO"/>
        </w:rPr>
        <w:t xml:space="preserve"> </w:t>
      </w:r>
      <w:r w:rsidR="00DC672A" w:rsidRPr="00DC672A">
        <w:rPr>
          <w:lang w:val="ro-RO"/>
        </w:rPr>
        <w:t>persoanelor</w:t>
      </w:r>
      <w:r w:rsidR="00DC672A">
        <w:rPr>
          <w:lang w:val="ro-RO"/>
        </w:rPr>
        <w:t xml:space="preserve"> </w:t>
      </w:r>
      <w:r w:rsidR="00DC672A" w:rsidRPr="00DC672A">
        <w:rPr>
          <w:lang w:val="ro-RO"/>
        </w:rPr>
        <w:t>care</w:t>
      </w:r>
      <w:r w:rsidR="00DC672A">
        <w:rPr>
          <w:lang w:val="ro-RO"/>
        </w:rPr>
        <w:t xml:space="preserve"> </w:t>
      </w:r>
      <w:r w:rsidR="00DC672A" w:rsidRPr="00DC672A">
        <w:rPr>
          <w:lang w:val="ro-RO"/>
        </w:rPr>
        <w:t>beneficiază</w:t>
      </w:r>
      <w:r w:rsidR="00DC672A">
        <w:rPr>
          <w:lang w:val="ro-RO"/>
        </w:rPr>
        <w:t xml:space="preserve"> </w:t>
      </w:r>
      <w:r w:rsidR="00DC672A" w:rsidRPr="00DC672A">
        <w:rPr>
          <w:lang w:val="ro-RO"/>
        </w:rPr>
        <w:t>de</w:t>
      </w:r>
      <w:r w:rsidR="00DC672A">
        <w:rPr>
          <w:lang w:val="ro-RO"/>
        </w:rPr>
        <w:t xml:space="preserve"> </w:t>
      </w:r>
      <w:r w:rsidR="00DC672A" w:rsidRPr="00DC672A">
        <w:rPr>
          <w:lang w:val="ro-RO"/>
        </w:rPr>
        <w:t>facilităţi/gratuităţi</w:t>
      </w:r>
      <w:r w:rsidR="00DC672A">
        <w:rPr>
          <w:lang w:val="ro-RO"/>
        </w:rPr>
        <w:t xml:space="preserve"> </w:t>
      </w:r>
      <w:r w:rsidR="00DC672A" w:rsidRPr="00DC672A">
        <w:rPr>
          <w:lang w:val="ro-RO"/>
        </w:rPr>
        <w:t xml:space="preserve"> la transport;</w:t>
      </w:r>
    </w:p>
    <w:p w14:paraId="6975CC89" w14:textId="2D88380B"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transportul gratuit al copiilor sub 5 ani;</w:t>
      </w:r>
    </w:p>
    <w:p w14:paraId="67349F06" w14:textId="4C041B8D" w:rsidR="00DC672A" w:rsidRPr="00DC672A" w:rsidRDefault="009F7DD4" w:rsidP="00B26B2C">
      <w:pPr>
        <w:pStyle w:val="ListParagraph"/>
        <w:numPr>
          <w:ilvl w:val="0"/>
          <w:numId w:val="93"/>
        </w:numPr>
        <w:rPr>
          <w:lang w:val="ro-RO"/>
        </w:rPr>
      </w:pPr>
      <w:r>
        <w:rPr>
          <w:lang w:val="ro-RO"/>
        </w:rPr>
        <w:t>M</w:t>
      </w:r>
      <w:r w:rsidR="00DC672A" w:rsidRPr="00DC672A">
        <w:rPr>
          <w:lang w:val="ro-RO"/>
        </w:rPr>
        <w:t>ijlocul de transport trebuie să aibă locuri rezervate pentru persoane cu handicap, bătrâni, femei însărcinate, persoane cu copii în braţe;</w:t>
      </w:r>
    </w:p>
    <w:p w14:paraId="68C5A1AA" w14:textId="68039763" w:rsidR="00DC672A" w:rsidRPr="00DC672A" w:rsidRDefault="009F7DD4" w:rsidP="00B26B2C">
      <w:pPr>
        <w:pStyle w:val="ListParagraph"/>
        <w:numPr>
          <w:ilvl w:val="0"/>
          <w:numId w:val="93"/>
        </w:numPr>
        <w:rPr>
          <w:lang w:val="ro-RO"/>
        </w:rPr>
      </w:pPr>
      <w:r>
        <w:rPr>
          <w:lang w:val="ro-RO"/>
        </w:rPr>
        <w:t>S</w:t>
      </w:r>
      <w:r w:rsidR="00DC672A" w:rsidRPr="00DC672A">
        <w:rPr>
          <w:lang w:val="ro-RO"/>
        </w:rPr>
        <w:t>ă supravegheze urcarea şi coborârea călătorilor, mijlocul de transport să nu pornească din staţii cu uşile deschise sau cu călători aflaţi pe scările acestuia, precum şi cu călători agăţaţi de exteriorul caroseriei;</w:t>
      </w:r>
    </w:p>
    <w:p w14:paraId="00D7D399" w14:textId="2FE332F2" w:rsidR="00DC672A" w:rsidRPr="00DC672A" w:rsidRDefault="009F7DD4" w:rsidP="00B26B2C">
      <w:pPr>
        <w:pStyle w:val="ListParagraph"/>
        <w:numPr>
          <w:ilvl w:val="0"/>
          <w:numId w:val="93"/>
        </w:numPr>
        <w:rPr>
          <w:lang w:val="ro-RO"/>
        </w:rPr>
      </w:pPr>
      <w:r>
        <w:rPr>
          <w:lang w:val="ro-RO"/>
        </w:rPr>
        <w:t>S</w:t>
      </w:r>
      <w:r w:rsidR="00DC672A" w:rsidRPr="00DC672A">
        <w:rPr>
          <w:lang w:val="ro-RO"/>
        </w:rPr>
        <w:t>ă nu admită la transport în salonul mijlocului de transport materii mirositoare, inflamabile, butelii</w:t>
      </w:r>
      <w:r w:rsidR="00DC672A">
        <w:rPr>
          <w:lang w:val="ro-RO"/>
        </w:rPr>
        <w:t xml:space="preserve"> </w:t>
      </w:r>
      <w:r w:rsidR="00DC672A" w:rsidRPr="00DC672A">
        <w:rPr>
          <w:lang w:val="ro-RO"/>
        </w:rPr>
        <w:t>de aragaz,</w:t>
      </w:r>
      <w:r w:rsidR="00DC672A">
        <w:rPr>
          <w:lang w:val="ro-RO"/>
        </w:rPr>
        <w:t xml:space="preserve"> </w:t>
      </w:r>
      <w:r w:rsidR="00DC672A" w:rsidRPr="00DC672A">
        <w:rPr>
          <w:lang w:val="ro-RO"/>
        </w:rPr>
        <w:t>tuburi</w:t>
      </w:r>
      <w:r w:rsidR="00DC672A">
        <w:rPr>
          <w:lang w:val="ro-RO"/>
        </w:rPr>
        <w:t xml:space="preserve"> </w:t>
      </w:r>
      <w:r w:rsidR="00DC672A" w:rsidRPr="00DC672A">
        <w:rPr>
          <w:lang w:val="ro-RO"/>
        </w:rPr>
        <w:t>de oxigen</w:t>
      </w:r>
      <w:r w:rsidR="00DC672A">
        <w:rPr>
          <w:lang w:val="ro-RO"/>
        </w:rPr>
        <w:t xml:space="preserve"> </w:t>
      </w:r>
      <w:r w:rsidR="00DC672A" w:rsidRPr="00DC672A">
        <w:rPr>
          <w:lang w:val="ro-RO"/>
        </w:rPr>
        <w:t>sau</w:t>
      </w:r>
      <w:r w:rsidR="00DC672A">
        <w:rPr>
          <w:lang w:val="ro-RO"/>
        </w:rPr>
        <w:t xml:space="preserve"> </w:t>
      </w:r>
      <w:r w:rsidR="00DC672A" w:rsidRPr="00DC672A">
        <w:rPr>
          <w:lang w:val="ro-RO"/>
        </w:rPr>
        <w:t>alte</w:t>
      </w:r>
      <w:r w:rsidR="00DC672A">
        <w:rPr>
          <w:lang w:val="ro-RO"/>
        </w:rPr>
        <w:t xml:space="preserve"> </w:t>
      </w:r>
      <w:r w:rsidR="00DC672A" w:rsidRPr="00DC672A">
        <w:rPr>
          <w:lang w:val="ro-RO"/>
        </w:rPr>
        <w:t>gaze,</w:t>
      </w:r>
      <w:r w:rsidR="00DC672A">
        <w:rPr>
          <w:lang w:val="ro-RO"/>
        </w:rPr>
        <w:t xml:space="preserve"> </w:t>
      </w:r>
      <w:r w:rsidR="00DC672A" w:rsidRPr="00DC672A">
        <w:rPr>
          <w:lang w:val="ro-RO"/>
        </w:rPr>
        <w:t>butoaie</w:t>
      </w:r>
      <w:r w:rsidR="00DC672A">
        <w:rPr>
          <w:lang w:val="ro-RO"/>
        </w:rPr>
        <w:t xml:space="preserve"> </w:t>
      </w:r>
      <w:r w:rsidR="00DC672A" w:rsidRPr="00DC672A">
        <w:rPr>
          <w:lang w:val="ro-RO"/>
        </w:rPr>
        <w:t>cu carbid,</w:t>
      </w:r>
      <w:r w:rsidR="00DC672A">
        <w:rPr>
          <w:lang w:val="ro-RO"/>
        </w:rPr>
        <w:t xml:space="preserve"> </w:t>
      </w:r>
      <w:r w:rsidR="00DC672A" w:rsidRPr="00DC672A">
        <w:rPr>
          <w:lang w:val="ro-RO"/>
        </w:rPr>
        <w:lastRenderedPageBreak/>
        <w:t>materiale</w:t>
      </w:r>
      <w:r w:rsidR="00DC672A">
        <w:rPr>
          <w:lang w:val="ro-RO"/>
        </w:rPr>
        <w:t xml:space="preserve"> </w:t>
      </w:r>
      <w:r w:rsidR="00DC672A" w:rsidRPr="00DC672A">
        <w:rPr>
          <w:lang w:val="ro-RO"/>
        </w:rPr>
        <w:t>explozibile, produse</w:t>
      </w:r>
      <w:r w:rsidR="00DC672A">
        <w:rPr>
          <w:lang w:val="ro-RO"/>
        </w:rPr>
        <w:t xml:space="preserve"> </w:t>
      </w:r>
      <w:r w:rsidR="00DC672A" w:rsidRPr="00DC672A">
        <w:rPr>
          <w:lang w:val="ro-RO"/>
        </w:rPr>
        <w:t>caustice</w:t>
      </w:r>
      <w:r w:rsidR="00DC672A">
        <w:rPr>
          <w:lang w:val="ro-RO"/>
        </w:rPr>
        <w:t xml:space="preserve"> </w:t>
      </w:r>
      <w:r w:rsidR="00DC672A" w:rsidRPr="00DC672A">
        <w:rPr>
          <w:lang w:val="ro-RO"/>
        </w:rPr>
        <w:t>ori acide, alte materiale</w:t>
      </w:r>
      <w:r w:rsidR="00DC672A">
        <w:rPr>
          <w:lang w:val="ro-RO"/>
        </w:rPr>
        <w:t xml:space="preserve"> </w:t>
      </w:r>
      <w:r w:rsidR="00DC672A" w:rsidRPr="00DC672A">
        <w:rPr>
          <w:lang w:val="ro-RO"/>
        </w:rPr>
        <w:t>sau obiecte</w:t>
      </w:r>
      <w:r w:rsidR="00DC672A">
        <w:rPr>
          <w:lang w:val="ro-RO"/>
        </w:rPr>
        <w:t xml:space="preserve"> </w:t>
      </w:r>
      <w:r w:rsidR="00DC672A" w:rsidRPr="00DC672A">
        <w:rPr>
          <w:lang w:val="ro-RO"/>
        </w:rPr>
        <w:t>care, prin format ori dimensiune,</w:t>
      </w:r>
      <w:r w:rsidR="00DC672A">
        <w:rPr>
          <w:lang w:val="ro-RO"/>
        </w:rPr>
        <w:t xml:space="preserve"> </w:t>
      </w:r>
      <w:r w:rsidR="00DC672A" w:rsidRPr="00DC672A">
        <w:rPr>
          <w:lang w:val="ro-RO"/>
        </w:rPr>
        <w:t>pot produce daune, vătămări corporale sau, prin natura materialului, pot murdări ori alte obiecte sau mărfuri interzise la transportul public;</w:t>
      </w:r>
    </w:p>
    <w:p w14:paraId="72DD4A14" w14:textId="66949334" w:rsidR="00DC672A" w:rsidRPr="00DC672A" w:rsidRDefault="009F7DD4" w:rsidP="00B26B2C">
      <w:pPr>
        <w:pStyle w:val="ListParagraph"/>
        <w:numPr>
          <w:ilvl w:val="0"/>
          <w:numId w:val="93"/>
        </w:numPr>
        <w:rPr>
          <w:lang w:val="ro-RO"/>
        </w:rPr>
      </w:pPr>
      <w:r>
        <w:rPr>
          <w:lang w:val="ro-RO"/>
        </w:rPr>
        <w:t>S</w:t>
      </w:r>
      <w:r w:rsidR="00DC672A" w:rsidRPr="00DC672A">
        <w:rPr>
          <w:lang w:val="ro-RO"/>
        </w:rPr>
        <w:t>ă</w:t>
      </w:r>
      <w:r w:rsidR="00DC672A">
        <w:rPr>
          <w:lang w:val="ro-RO"/>
        </w:rPr>
        <w:t xml:space="preserve"> </w:t>
      </w:r>
      <w:r w:rsidR="00DC672A" w:rsidRPr="00DC672A">
        <w:rPr>
          <w:lang w:val="ro-RO"/>
        </w:rPr>
        <w:t>nu</w:t>
      </w:r>
      <w:r w:rsidR="00DC672A">
        <w:rPr>
          <w:lang w:val="ro-RO"/>
        </w:rPr>
        <w:t xml:space="preserve"> </w:t>
      </w:r>
      <w:r w:rsidR="00DC672A" w:rsidRPr="00DC672A">
        <w:rPr>
          <w:lang w:val="ro-RO"/>
        </w:rPr>
        <w:t>îmbarce</w:t>
      </w:r>
      <w:r w:rsidR="00DC672A">
        <w:rPr>
          <w:lang w:val="ro-RO"/>
        </w:rPr>
        <w:t xml:space="preserve"> </w:t>
      </w:r>
      <w:r w:rsidR="00DC672A" w:rsidRPr="00DC672A">
        <w:rPr>
          <w:lang w:val="ro-RO"/>
        </w:rPr>
        <w:t>călători</w:t>
      </w:r>
      <w:r w:rsidR="00DC672A">
        <w:rPr>
          <w:lang w:val="ro-RO"/>
        </w:rPr>
        <w:t xml:space="preserve"> </w:t>
      </w:r>
      <w:r w:rsidR="00DC672A" w:rsidRPr="00DC672A">
        <w:rPr>
          <w:lang w:val="ro-RO"/>
        </w:rPr>
        <w:t>peste</w:t>
      </w:r>
      <w:r w:rsidR="00DC672A">
        <w:rPr>
          <w:lang w:val="ro-RO"/>
        </w:rPr>
        <w:t xml:space="preserve"> </w:t>
      </w:r>
      <w:r w:rsidR="00DC672A" w:rsidRPr="00DC672A">
        <w:rPr>
          <w:lang w:val="ro-RO"/>
        </w:rPr>
        <w:t>capacitatea</w:t>
      </w:r>
      <w:r w:rsidR="00DC672A">
        <w:rPr>
          <w:lang w:val="ro-RO"/>
        </w:rPr>
        <w:t xml:space="preserve"> </w:t>
      </w:r>
      <w:r w:rsidR="00DC672A" w:rsidRPr="00DC672A">
        <w:rPr>
          <w:lang w:val="ro-RO"/>
        </w:rPr>
        <w:t>maximă</w:t>
      </w:r>
      <w:r w:rsidR="00DC672A">
        <w:rPr>
          <w:lang w:val="ro-RO"/>
        </w:rPr>
        <w:t xml:space="preserve"> </w:t>
      </w:r>
      <w:r w:rsidR="00DC672A" w:rsidRPr="00DC672A">
        <w:rPr>
          <w:lang w:val="ro-RO"/>
        </w:rPr>
        <w:t>admisă</w:t>
      </w:r>
      <w:r w:rsidR="00DC672A">
        <w:rPr>
          <w:lang w:val="ro-RO"/>
        </w:rPr>
        <w:t xml:space="preserve"> </w:t>
      </w:r>
      <w:r w:rsidR="00DC672A" w:rsidRPr="00DC672A">
        <w:rPr>
          <w:lang w:val="ro-RO"/>
        </w:rPr>
        <w:t>a</w:t>
      </w:r>
      <w:r w:rsidR="00DC672A">
        <w:rPr>
          <w:lang w:val="ro-RO"/>
        </w:rPr>
        <w:t xml:space="preserve"> </w:t>
      </w:r>
      <w:r w:rsidR="00DC672A" w:rsidRPr="00DC672A">
        <w:rPr>
          <w:lang w:val="ro-RO"/>
        </w:rPr>
        <w:t>mijlocului</w:t>
      </w:r>
      <w:r w:rsidR="00DC672A">
        <w:rPr>
          <w:lang w:val="ro-RO"/>
        </w:rPr>
        <w:t xml:space="preserve"> </w:t>
      </w:r>
      <w:r w:rsidR="00DC672A" w:rsidRPr="00DC672A">
        <w:rPr>
          <w:lang w:val="ro-RO"/>
        </w:rPr>
        <w:t>de</w:t>
      </w:r>
      <w:r w:rsidR="00DC672A">
        <w:rPr>
          <w:lang w:val="ro-RO"/>
        </w:rPr>
        <w:t xml:space="preserve"> </w:t>
      </w:r>
      <w:r w:rsidR="00DC672A" w:rsidRPr="00DC672A">
        <w:rPr>
          <w:lang w:val="ro-RO"/>
        </w:rPr>
        <w:t>transport, exprimată prin numărul total de locuri;</w:t>
      </w:r>
    </w:p>
    <w:p w14:paraId="2E6FD5A2" w14:textId="57B288DA" w:rsidR="00DC672A" w:rsidRPr="00DC672A" w:rsidRDefault="009F7DD4" w:rsidP="00B26B2C">
      <w:pPr>
        <w:pStyle w:val="ListParagraph"/>
        <w:numPr>
          <w:ilvl w:val="0"/>
          <w:numId w:val="93"/>
        </w:numPr>
        <w:rPr>
          <w:lang w:val="ro-RO"/>
        </w:rPr>
      </w:pPr>
      <w:r>
        <w:rPr>
          <w:lang w:val="ro-RO"/>
        </w:rPr>
        <w:t>S</w:t>
      </w:r>
      <w:r w:rsidR="00DC672A" w:rsidRPr="00DC672A">
        <w:rPr>
          <w:lang w:val="ro-RO"/>
        </w:rPr>
        <w:t>ă îmbarce/debarce călători numai în staţiile special amenajate, prevăzute în programul de circulaţie;</w:t>
      </w:r>
    </w:p>
    <w:p w14:paraId="13636A51" w14:textId="2763D47C" w:rsidR="00DC672A" w:rsidRPr="0074641D" w:rsidRDefault="009F7DD4" w:rsidP="00B26B2C">
      <w:pPr>
        <w:pStyle w:val="ListParagraph"/>
        <w:numPr>
          <w:ilvl w:val="0"/>
          <w:numId w:val="93"/>
        </w:numPr>
        <w:rPr>
          <w:lang w:val="ro-RO"/>
        </w:rPr>
      </w:pPr>
      <w:r w:rsidRPr="0074641D">
        <w:rPr>
          <w:lang w:val="ro-RO"/>
        </w:rPr>
        <w:t>S</w:t>
      </w:r>
      <w:r w:rsidR="00DC672A" w:rsidRPr="0074641D">
        <w:rPr>
          <w:lang w:val="ro-RO"/>
        </w:rPr>
        <w:t xml:space="preserve">ă utilizeze numai legitimaţii/abonamente de călătorie cu regim special, agreate de </w:t>
      </w:r>
      <w:r w:rsidR="00D56331" w:rsidRPr="0074641D">
        <w:rPr>
          <w:lang w:val="ro-RO"/>
        </w:rPr>
        <w:t>Adunarea Generală</w:t>
      </w:r>
      <w:r w:rsidR="0074641D" w:rsidRPr="0074641D">
        <w:rPr>
          <w:lang w:val="ro-RO"/>
        </w:rPr>
        <w:t>;</w:t>
      </w:r>
    </w:p>
    <w:p w14:paraId="67F25D52" w14:textId="2ED33D13" w:rsidR="00DC672A" w:rsidRPr="00DC672A" w:rsidRDefault="009F7DD4" w:rsidP="00B26B2C">
      <w:pPr>
        <w:pStyle w:val="ListParagraph"/>
        <w:numPr>
          <w:ilvl w:val="0"/>
          <w:numId w:val="93"/>
        </w:numPr>
        <w:rPr>
          <w:lang w:val="ro-RO"/>
        </w:rPr>
      </w:pPr>
      <w:r>
        <w:rPr>
          <w:lang w:val="ro-RO"/>
        </w:rPr>
        <w:t>S</w:t>
      </w:r>
      <w:r w:rsidR="00DC672A" w:rsidRPr="00DC672A">
        <w:rPr>
          <w:lang w:val="ro-RO"/>
        </w:rPr>
        <w:t>ă nu permită transportul călătorilor decât pe bază de legitimaţii/abonamente de călătorie valabile sau alte documente prevăzute de reglementările legale în vigoare;</w:t>
      </w:r>
    </w:p>
    <w:p w14:paraId="57F2FFF5" w14:textId="24615486"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călătorii şi bagajele acestora pentru riscurile care cad în sarcina operatorului de transport;</w:t>
      </w:r>
    </w:p>
    <w:p w14:paraId="20524CCC" w14:textId="5AED154B" w:rsidR="00DC672A" w:rsidRPr="00DC672A" w:rsidRDefault="009F7DD4" w:rsidP="00B26B2C">
      <w:pPr>
        <w:pStyle w:val="ListParagraph"/>
        <w:numPr>
          <w:ilvl w:val="0"/>
          <w:numId w:val="93"/>
        </w:numPr>
        <w:rPr>
          <w:lang w:val="ro-RO"/>
        </w:rPr>
      </w:pPr>
      <w:r>
        <w:rPr>
          <w:lang w:val="ro-RO"/>
        </w:rPr>
        <w:t>S</w:t>
      </w:r>
      <w:r w:rsidR="00DC672A" w:rsidRPr="00DC672A">
        <w:rPr>
          <w:lang w:val="ro-RO"/>
        </w:rPr>
        <w:t>ă ţină evidenţa curselor sosite şi plecate, la fiecare capăt de linie;</w:t>
      </w:r>
    </w:p>
    <w:p w14:paraId="1058EC14" w14:textId="4E7C1A58" w:rsidR="00DC672A" w:rsidRPr="00DC672A" w:rsidRDefault="009F7DD4" w:rsidP="00B26B2C">
      <w:pPr>
        <w:pStyle w:val="ListParagraph"/>
        <w:numPr>
          <w:ilvl w:val="0"/>
          <w:numId w:val="93"/>
        </w:numPr>
        <w:rPr>
          <w:lang w:val="ro-RO"/>
        </w:rPr>
      </w:pPr>
      <w:r>
        <w:rPr>
          <w:lang w:val="ro-RO"/>
        </w:rPr>
        <w:t>S</w:t>
      </w:r>
      <w:r w:rsidR="00DC672A" w:rsidRPr="00DC672A">
        <w:rPr>
          <w:lang w:val="ro-RO"/>
        </w:rPr>
        <w:t>ă</w:t>
      </w:r>
      <w:r w:rsidR="00DC672A">
        <w:rPr>
          <w:lang w:val="ro-RO"/>
        </w:rPr>
        <w:t xml:space="preserve"> </w:t>
      </w:r>
      <w:r w:rsidR="00DC672A" w:rsidRPr="00DC672A">
        <w:rPr>
          <w:lang w:val="ro-RO"/>
        </w:rPr>
        <w:t>asigure</w:t>
      </w:r>
      <w:r w:rsidR="00DC672A">
        <w:rPr>
          <w:lang w:val="ro-RO"/>
        </w:rPr>
        <w:t xml:space="preserve"> </w:t>
      </w:r>
      <w:r w:rsidR="00DC672A" w:rsidRPr="00DC672A">
        <w:rPr>
          <w:lang w:val="ro-RO"/>
        </w:rPr>
        <w:t>informarea</w:t>
      </w:r>
      <w:r w:rsidR="00DC672A">
        <w:rPr>
          <w:lang w:val="ro-RO"/>
        </w:rPr>
        <w:t xml:space="preserve"> </w:t>
      </w:r>
      <w:r w:rsidR="00DC672A" w:rsidRPr="00DC672A">
        <w:rPr>
          <w:lang w:val="ro-RO"/>
        </w:rPr>
        <w:t>anticipată</w:t>
      </w:r>
      <w:r w:rsidR="00DC672A">
        <w:rPr>
          <w:lang w:val="ro-RO"/>
        </w:rPr>
        <w:t xml:space="preserve"> </w:t>
      </w:r>
      <w:r w:rsidR="00DC672A" w:rsidRPr="00DC672A">
        <w:rPr>
          <w:lang w:val="ro-RO"/>
        </w:rPr>
        <w:t>a</w:t>
      </w:r>
      <w:r w:rsidR="00DC672A">
        <w:rPr>
          <w:lang w:val="ro-RO"/>
        </w:rPr>
        <w:t xml:space="preserve"> </w:t>
      </w:r>
      <w:r w:rsidR="00DC672A" w:rsidRPr="00DC672A">
        <w:rPr>
          <w:lang w:val="ro-RO"/>
        </w:rPr>
        <w:t>publicului</w:t>
      </w:r>
      <w:r w:rsidR="00DC672A">
        <w:rPr>
          <w:lang w:val="ro-RO"/>
        </w:rPr>
        <w:t xml:space="preserve"> </w:t>
      </w:r>
      <w:r w:rsidR="00DC672A" w:rsidRPr="00DC672A">
        <w:rPr>
          <w:lang w:val="ro-RO"/>
        </w:rPr>
        <w:t>călător</w:t>
      </w:r>
      <w:r w:rsidR="00DC672A">
        <w:rPr>
          <w:lang w:val="ro-RO"/>
        </w:rPr>
        <w:t xml:space="preserve"> </w:t>
      </w:r>
      <w:r w:rsidR="00DC672A" w:rsidRPr="00DC672A">
        <w:rPr>
          <w:lang w:val="ro-RO"/>
        </w:rPr>
        <w:t>în</w:t>
      </w:r>
      <w:r w:rsidR="00DC672A">
        <w:rPr>
          <w:lang w:val="ro-RO"/>
        </w:rPr>
        <w:t xml:space="preserve"> </w:t>
      </w:r>
      <w:r w:rsidR="00DC672A" w:rsidRPr="00DC672A">
        <w:rPr>
          <w:lang w:val="ro-RO"/>
        </w:rPr>
        <w:t>legătură</w:t>
      </w:r>
      <w:r w:rsidR="00DC672A">
        <w:rPr>
          <w:lang w:val="ro-RO"/>
        </w:rPr>
        <w:t xml:space="preserve"> </w:t>
      </w:r>
      <w:r w:rsidR="00DC672A" w:rsidRPr="00DC672A">
        <w:rPr>
          <w:lang w:val="ro-RO"/>
        </w:rPr>
        <w:t>cu modificarea/suspendarea programului de circulaţie sau a unui traseu, în caz de forţă majoră;</w:t>
      </w:r>
    </w:p>
    <w:p w14:paraId="3E65770F" w14:textId="6B436A29"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zilnic şi ori de câte ori este nevoie, salubrizarea, spălarea şi dezinfectarea mijloacelor de transport;</w:t>
      </w:r>
    </w:p>
    <w:p w14:paraId="55955257" w14:textId="5A4C293A"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condiţiile de execuţie a transportului</w:t>
      </w:r>
      <w:r w:rsidR="00DC672A">
        <w:rPr>
          <w:lang w:val="ro-RO"/>
        </w:rPr>
        <w:t xml:space="preserve"> </w:t>
      </w:r>
      <w:r w:rsidR="00DC672A" w:rsidRPr="00DC672A">
        <w:rPr>
          <w:lang w:val="ro-RO"/>
        </w:rPr>
        <w:t>în condiţii de regularitate,</w:t>
      </w:r>
      <w:r w:rsidR="00DC672A">
        <w:rPr>
          <w:lang w:val="ro-RO"/>
        </w:rPr>
        <w:t xml:space="preserve"> </w:t>
      </w:r>
      <w:r w:rsidR="00DC672A" w:rsidRPr="00DC672A">
        <w:rPr>
          <w:lang w:val="ro-RO"/>
        </w:rPr>
        <w:t>siguranţă şi confort;</w:t>
      </w:r>
    </w:p>
    <w:p w14:paraId="5C84AFEA" w14:textId="36A9C60C" w:rsidR="00DC672A" w:rsidRPr="00DC672A" w:rsidRDefault="009F7DD4" w:rsidP="00B26B2C">
      <w:pPr>
        <w:pStyle w:val="ListParagraph"/>
        <w:numPr>
          <w:ilvl w:val="0"/>
          <w:numId w:val="93"/>
        </w:numPr>
        <w:rPr>
          <w:lang w:val="ro-RO"/>
        </w:rPr>
      </w:pPr>
      <w:r>
        <w:rPr>
          <w:lang w:val="ro-RO"/>
        </w:rPr>
        <w:t>M</w:t>
      </w:r>
      <w:r w:rsidR="00DC672A" w:rsidRPr="00DC672A">
        <w:rPr>
          <w:lang w:val="ro-RO"/>
        </w:rPr>
        <w:t>ijloacele de transport trebuie să fie echipate cu instalaţie de încălzire/condiţionare a aerului în stare de funcţionare. Instalaţiile de climatizare şi de încălzire vor trebui menţinute în funcţiune pe întregul traseu şi în toate mijloacele de transport, astfel:</w:t>
      </w:r>
    </w:p>
    <w:p w14:paraId="695D9BD1" w14:textId="6D641A8C" w:rsidR="00DC672A" w:rsidRPr="00DC672A" w:rsidRDefault="009F7DD4" w:rsidP="00B26B2C">
      <w:pPr>
        <w:pStyle w:val="ListParagraph"/>
        <w:numPr>
          <w:ilvl w:val="1"/>
          <w:numId w:val="93"/>
        </w:numPr>
        <w:rPr>
          <w:lang w:val="ro-RO"/>
        </w:rPr>
      </w:pPr>
      <w:r>
        <w:rPr>
          <w:lang w:val="ro-RO"/>
        </w:rPr>
        <w:t>Î</w:t>
      </w:r>
      <w:r w:rsidR="00DC672A" w:rsidRPr="00DC672A">
        <w:rPr>
          <w:lang w:val="ro-RO"/>
        </w:rPr>
        <w:t>n mijloacele de transport dotate cu instalaţii de climatizare acestea vor fi menţinute în funcţiune asigurând în orice perioadă a anului o temperatură ambientală în mijlocul de transport de cca. 18-22 grade Celsius;</w:t>
      </w:r>
    </w:p>
    <w:p w14:paraId="472F8BC6" w14:textId="6369849B" w:rsidR="00DC672A" w:rsidRPr="00DC672A" w:rsidRDefault="009F7DD4" w:rsidP="00B26B2C">
      <w:pPr>
        <w:pStyle w:val="ListParagraph"/>
        <w:numPr>
          <w:ilvl w:val="1"/>
          <w:numId w:val="93"/>
        </w:numPr>
        <w:rPr>
          <w:lang w:val="ro-RO"/>
        </w:rPr>
      </w:pPr>
      <w:r>
        <w:rPr>
          <w:lang w:val="ro-RO"/>
        </w:rPr>
        <w:t>Î</w:t>
      </w:r>
      <w:r w:rsidR="00DC672A" w:rsidRPr="00DC672A">
        <w:rPr>
          <w:lang w:val="ro-RO"/>
        </w:rPr>
        <w:t>n mijoacele</w:t>
      </w:r>
      <w:r w:rsidR="00DC672A">
        <w:rPr>
          <w:lang w:val="ro-RO"/>
        </w:rPr>
        <w:t xml:space="preserve"> </w:t>
      </w:r>
      <w:r w:rsidR="00DC672A" w:rsidRPr="00DC672A">
        <w:rPr>
          <w:lang w:val="ro-RO"/>
        </w:rPr>
        <w:t>de transport</w:t>
      </w:r>
      <w:r w:rsidR="00DC672A">
        <w:rPr>
          <w:lang w:val="ro-RO"/>
        </w:rPr>
        <w:t xml:space="preserve"> </w:t>
      </w:r>
      <w:r w:rsidR="00DC672A" w:rsidRPr="00DC672A">
        <w:rPr>
          <w:lang w:val="ro-RO"/>
        </w:rPr>
        <w:t>dotate doar cu instalaţii</w:t>
      </w:r>
      <w:r w:rsidR="00DC672A">
        <w:rPr>
          <w:lang w:val="ro-RO"/>
        </w:rPr>
        <w:t xml:space="preserve"> </w:t>
      </w:r>
      <w:r w:rsidR="00DC672A" w:rsidRPr="00DC672A">
        <w:rPr>
          <w:lang w:val="ro-RO"/>
        </w:rPr>
        <w:t>de încălzire</w:t>
      </w:r>
      <w:r w:rsidR="00DC672A">
        <w:rPr>
          <w:lang w:val="ro-RO"/>
        </w:rPr>
        <w:t xml:space="preserve"> </w:t>
      </w:r>
      <w:r w:rsidR="00DC672A" w:rsidRPr="00DC672A">
        <w:rPr>
          <w:lang w:val="ro-RO"/>
        </w:rPr>
        <w:t>aceste instalaţii</w:t>
      </w:r>
      <w:r w:rsidR="00DC672A">
        <w:rPr>
          <w:lang w:val="ro-RO"/>
        </w:rPr>
        <w:t xml:space="preserve"> </w:t>
      </w:r>
      <w:r w:rsidR="00DC672A" w:rsidRPr="00DC672A">
        <w:rPr>
          <w:lang w:val="ro-RO"/>
        </w:rPr>
        <w:t>vor trebui pornite şi menţinute în stare de funcţionare,</w:t>
      </w:r>
      <w:r w:rsidR="00DC672A">
        <w:rPr>
          <w:lang w:val="ro-RO"/>
        </w:rPr>
        <w:t xml:space="preserve"> </w:t>
      </w:r>
      <w:r w:rsidR="00DC672A" w:rsidRPr="00DC672A">
        <w:rPr>
          <w:lang w:val="ro-RO"/>
        </w:rPr>
        <w:t>atât pe traseu cât şi pe perioada staţionării, atunci când temperatura exterioară este sub 10 grade Celsius;</w:t>
      </w:r>
    </w:p>
    <w:p w14:paraId="06120586" w14:textId="2FCD6E47" w:rsidR="00DC672A" w:rsidRPr="00DC672A" w:rsidRDefault="009F7DD4" w:rsidP="00B26B2C">
      <w:pPr>
        <w:pStyle w:val="ListParagraph"/>
        <w:numPr>
          <w:ilvl w:val="1"/>
          <w:numId w:val="93"/>
        </w:numPr>
        <w:rPr>
          <w:lang w:val="ro-RO"/>
        </w:rPr>
      </w:pPr>
      <w:r>
        <w:rPr>
          <w:lang w:val="ro-RO"/>
        </w:rPr>
        <w:t>L</w:t>
      </w:r>
      <w:r w:rsidR="00DC672A" w:rsidRPr="00DC672A">
        <w:rPr>
          <w:lang w:val="ro-RO"/>
        </w:rPr>
        <w:t>a temperaturi exterioare scăzute mijloacele de transport vor staţiona în staţiile terminus cu o singură uşă de acces deschisă şi cu instalaţia de încălzire în funcţiune</w:t>
      </w:r>
    </w:p>
    <w:p w14:paraId="7C6A89F1" w14:textId="79C652BA" w:rsidR="00DC672A" w:rsidRPr="00DC672A" w:rsidRDefault="009F7DD4" w:rsidP="00B26B2C">
      <w:pPr>
        <w:pStyle w:val="ListParagraph"/>
        <w:numPr>
          <w:ilvl w:val="0"/>
          <w:numId w:val="93"/>
        </w:numPr>
        <w:rPr>
          <w:lang w:val="ro-RO"/>
        </w:rPr>
      </w:pPr>
      <w:r>
        <w:rPr>
          <w:lang w:val="ro-RO"/>
        </w:rPr>
        <w:t>M</w:t>
      </w:r>
      <w:r w:rsidR="00DC672A" w:rsidRPr="00DC672A">
        <w:rPr>
          <w:lang w:val="ro-RO"/>
        </w:rPr>
        <w:t>ijloacele de transport trebuie să aibă un aspect estetic corespunzător;</w:t>
      </w:r>
    </w:p>
    <w:p w14:paraId="1E3ADF75" w14:textId="7B3CCD53" w:rsidR="00DC672A" w:rsidRPr="00DC672A" w:rsidRDefault="009F7DD4" w:rsidP="00B26B2C">
      <w:pPr>
        <w:pStyle w:val="ListParagraph"/>
        <w:numPr>
          <w:ilvl w:val="0"/>
          <w:numId w:val="93"/>
        </w:numPr>
        <w:rPr>
          <w:lang w:val="ro-RO"/>
        </w:rPr>
      </w:pPr>
      <w:r>
        <w:rPr>
          <w:lang w:val="ro-RO"/>
        </w:rPr>
        <w:t>P</w:t>
      </w:r>
      <w:r w:rsidR="00DC672A" w:rsidRPr="00DC672A">
        <w:rPr>
          <w:lang w:val="ro-RO"/>
        </w:rPr>
        <w:t>e părţile laterale ale mijlocului de transport va fi inscripţionată denumirea executantului transportului;</w:t>
      </w:r>
    </w:p>
    <w:p w14:paraId="539B5D8D" w14:textId="2452E75B" w:rsidR="00DC672A" w:rsidRPr="00DC672A" w:rsidRDefault="009F7DD4" w:rsidP="00B26B2C">
      <w:pPr>
        <w:pStyle w:val="ListParagraph"/>
        <w:numPr>
          <w:ilvl w:val="0"/>
          <w:numId w:val="93"/>
        </w:numPr>
        <w:rPr>
          <w:lang w:val="ro-RO"/>
        </w:rPr>
      </w:pPr>
      <w:r>
        <w:rPr>
          <w:lang w:val="ro-RO"/>
        </w:rPr>
        <w:t>L</w:t>
      </w:r>
      <w:r w:rsidR="00DC672A" w:rsidRPr="00DC672A">
        <w:rPr>
          <w:lang w:val="ro-RO"/>
        </w:rPr>
        <w:t>a</w:t>
      </w:r>
      <w:r w:rsidR="00DC672A">
        <w:rPr>
          <w:lang w:val="ro-RO"/>
        </w:rPr>
        <w:t xml:space="preserve"> </w:t>
      </w:r>
      <w:r w:rsidR="00DC672A" w:rsidRPr="00DC672A">
        <w:rPr>
          <w:lang w:val="ro-RO"/>
        </w:rPr>
        <w:t>bordul</w:t>
      </w:r>
      <w:r w:rsidR="00DC672A">
        <w:rPr>
          <w:lang w:val="ro-RO"/>
        </w:rPr>
        <w:t xml:space="preserve"> </w:t>
      </w:r>
      <w:r w:rsidR="00DC672A" w:rsidRPr="00DC672A">
        <w:rPr>
          <w:lang w:val="ro-RO"/>
        </w:rPr>
        <w:t>mijlocului</w:t>
      </w:r>
      <w:r w:rsidR="00DC672A">
        <w:rPr>
          <w:lang w:val="ro-RO"/>
        </w:rPr>
        <w:t xml:space="preserve"> </w:t>
      </w:r>
      <w:r w:rsidR="00DC672A" w:rsidRPr="00DC672A">
        <w:rPr>
          <w:lang w:val="ro-RO"/>
        </w:rPr>
        <w:t>de</w:t>
      </w:r>
      <w:r w:rsidR="00DC672A">
        <w:rPr>
          <w:lang w:val="ro-RO"/>
        </w:rPr>
        <w:t xml:space="preserve"> </w:t>
      </w:r>
      <w:r w:rsidR="00DC672A" w:rsidRPr="00DC672A">
        <w:rPr>
          <w:lang w:val="ro-RO"/>
        </w:rPr>
        <w:t>transport</w:t>
      </w:r>
      <w:r w:rsidR="00DC672A">
        <w:rPr>
          <w:lang w:val="ro-RO"/>
        </w:rPr>
        <w:t xml:space="preserve"> </w:t>
      </w:r>
      <w:r w:rsidR="00DC672A" w:rsidRPr="00DC672A">
        <w:rPr>
          <w:lang w:val="ro-RO"/>
        </w:rPr>
        <w:t>trebuie</w:t>
      </w:r>
      <w:r w:rsidR="00DC672A">
        <w:rPr>
          <w:lang w:val="ro-RO"/>
        </w:rPr>
        <w:t xml:space="preserve"> </w:t>
      </w:r>
      <w:r w:rsidR="00DC672A" w:rsidRPr="00DC672A">
        <w:rPr>
          <w:lang w:val="ro-RO"/>
        </w:rPr>
        <w:t>să</w:t>
      </w:r>
      <w:r w:rsidR="00DC672A">
        <w:rPr>
          <w:lang w:val="ro-RO"/>
        </w:rPr>
        <w:t xml:space="preserve"> </w:t>
      </w:r>
      <w:r w:rsidR="00DC672A" w:rsidRPr="00DC672A">
        <w:rPr>
          <w:lang w:val="ro-RO"/>
        </w:rPr>
        <w:t>existe</w:t>
      </w:r>
      <w:r w:rsidR="00DC672A">
        <w:rPr>
          <w:lang w:val="ro-RO"/>
        </w:rPr>
        <w:t xml:space="preserve"> </w:t>
      </w:r>
      <w:r w:rsidR="00DC672A" w:rsidRPr="00DC672A">
        <w:rPr>
          <w:lang w:val="ro-RO"/>
        </w:rPr>
        <w:t>mijloace</w:t>
      </w:r>
      <w:r w:rsidR="00DC672A">
        <w:rPr>
          <w:lang w:val="ro-RO"/>
        </w:rPr>
        <w:t xml:space="preserve"> </w:t>
      </w:r>
      <w:r w:rsidR="00DC672A" w:rsidRPr="00DC672A">
        <w:rPr>
          <w:lang w:val="ro-RO"/>
        </w:rPr>
        <w:t>pentru</w:t>
      </w:r>
      <w:r w:rsidR="00DC672A">
        <w:rPr>
          <w:lang w:val="ro-RO"/>
        </w:rPr>
        <w:t xml:space="preserve"> </w:t>
      </w:r>
      <w:r w:rsidR="00DC672A" w:rsidRPr="00DC672A">
        <w:rPr>
          <w:lang w:val="ro-RO"/>
        </w:rPr>
        <w:t>prevenirea</w:t>
      </w:r>
      <w:r w:rsidR="00DC672A">
        <w:rPr>
          <w:lang w:val="ro-RO"/>
        </w:rPr>
        <w:t xml:space="preserve"> </w:t>
      </w:r>
      <w:r w:rsidR="00DC672A" w:rsidRPr="00DC672A">
        <w:rPr>
          <w:lang w:val="ro-RO"/>
        </w:rPr>
        <w:t>şi combaterea incendiilor, precum şi ciocan pentru spart geamurile în caz de necesitate;</w:t>
      </w:r>
    </w:p>
    <w:p w14:paraId="0A60C018" w14:textId="7BD63EFB" w:rsidR="00DC672A" w:rsidRPr="00DC672A" w:rsidRDefault="009F7DD4" w:rsidP="00B26B2C">
      <w:pPr>
        <w:pStyle w:val="ListParagraph"/>
        <w:numPr>
          <w:ilvl w:val="0"/>
          <w:numId w:val="93"/>
        </w:numPr>
        <w:rPr>
          <w:lang w:val="ro-RO"/>
        </w:rPr>
      </w:pPr>
      <w:r>
        <w:rPr>
          <w:lang w:val="ro-RO"/>
        </w:rPr>
        <w:t>M</w:t>
      </w:r>
      <w:r w:rsidR="00DC672A" w:rsidRPr="00DC672A">
        <w:rPr>
          <w:lang w:val="ro-RO"/>
        </w:rPr>
        <w:t>ijloacele de transport trebuie să aibă inspecţia tehnică periodică sau, după caz, revizia tehnică periodică efectuată la termen;</w:t>
      </w:r>
    </w:p>
    <w:p w14:paraId="3CB61257" w14:textId="43BAD135" w:rsidR="00DC672A" w:rsidRPr="00DC672A" w:rsidRDefault="009F7DD4" w:rsidP="00B26B2C">
      <w:pPr>
        <w:pStyle w:val="ListParagraph"/>
        <w:numPr>
          <w:ilvl w:val="0"/>
          <w:numId w:val="93"/>
        </w:numPr>
        <w:rPr>
          <w:lang w:val="ro-RO"/>
        </w:rPr>
      </w:pPr>
      <w:r>
        <w:rPr>
          <w:lang w:val="ro-RO"/>
        </w:rPr>
        <w:lastRenderedPageBreak/>
        <w:t>M</w:t>
      </w:r>
      <w:r w:rsidR="00DC672A" w:rsidRPr="00DC672A">
        <w:rPr>
          <w:lang w:val="ro-RO"/>
        </w:rPr>
        <w:t>ijloacele de transport trebuie să îndeplinească condiţiile impuse de legislaţia în vigoare privind siguranţa circulaţiei şi protecţia mediului;</w:t>
      </w:r>
    </w:p>
    <w:p w14:paraId="2FEA613C" w14:textId="05FDBEFC" w:rsidR="00DC672A" w:rsidRPr="00DC672A" w:rsidRDefault="009F7DD4" w:rsidP="00B26B2C">
      <w:pPr>
        <w:pStyle w:val="ListParagraph"/>
        <w:numPr>
          <w:ilvl w:val="0"/>
          <w:numId w:val="93"/>
        </w:numPr>
        <w:rPr>
          <w:lang w:val="ro-RO"/>
        </w:rPr>
      </w:pPr>
      <w:r>
        <w:rPr>
          <w:lang w:val="ro-RO"/>
        </w:rPr>
        <w:t>S</w:t>
      </w:r>
      <w:r w:rsidR="00DC672A" w:rsidRPr="00DC672A">
        <w:rPr>
          <w:lang w:val="ro-RO"/>
        </w:rPr>
        <w:t>ă fundamenteze necesarul anual de fonduri pentru investiţii din surse proprii, precum şi diferenţa</w:t>
      </w:r>
      <w:r w:rsidR="00DC672A">
        <w:rPr>
          <w:lang w:val="ro-RO"/>
        </w:rPr>
        <w:t xml:space="preserve"> </w:t>
      </w:r>
      <w:r w:rsidR="00DC672A" w:rsidRPr="00DC672A">
        <w:rPr>
          <w:lang w:val="ro-RO"/>
        </w:rPr>
        <w:t>de tarif</w:t>
      </w:r>
      <w:r w:rsidR="00DC672A">
        <w:rPr>
          <w:lang w:val="ro-RO"/>
        </w:rPr>
        <w:t xml:space="preserve"> </w:t>
      </w:r>
      <w:r w:rsidR="00DC672A" w:rsidRPr="00DC672A">
        <w:rPr>
          <w:lang w:val="ro-RO"/>
        </w:rPr>
        <w:t>pentru</w:t>
      </w:r>
      <w:r w:rsidR="00DC672A">
        <w:rPr>
          <w:lang w:val="ro-RO"/>
        </w:rPr>
        <w:t xml:space="preserve"> </w:t>
      </w:r>
      <w:r w:rsidR="00DC672A" w:rsidRPr="00DC672A">
        <w:rPr>
          <w:lang w:val="ro-RO"/>
        </w:rPr>
        <w:t>protecţie</w:t>
      </w:r>
      <w:r w:rsidR="00DC672A">
        <w:rPr>
          <w:lang w:val="ro-RO"/>
        </w:rPr>
        <w:t xml:space="preserve"> </w:t>
      </w:r>
      <w:r w:rsidR="00DC672A" w:rsidRPr="00DC672A">
        <w:rPr>
          <w:lang w:val="ro-RO"/>
        </w:rPr>
        <w:t>socială,</w:t>
      </w:r>
      <w:r w:rsidR="00DC672A">
        <w:rPr>
          <w:lang w:val="ro-RO"/>
        </w:rPr>
        <w:t xml:space="preserve"> </w:t>
      </w:r>
      <w:r w:rsidR="00DC672A" w:rsidRPr="00DC672A">
        <w:rPr>
          <w:lang w:val="ro-RO"/>
        </w:rPr>
        <w:t>conform</w:t>
      </w:r>
      <w:r w:rsidR="00DC672A">
        <w:rPr>
          <w:lang w:val="ro-RO"/>
        </w:rPr>
        <w:t xml:space="preserve"> </w:t>
      </w:r>
      <w:r w:rsidR="00DC672A" w:rsidRPr="00DC672A">
        <w:rPr>
          <w:lang w:val="ro-RO"/>
        </w:rPr>
        <w:t>legislaţiei</w:t>
      </w:r>
      <w:r w:rsidR="00DC672A">
        <w:rPr>
          <w:lang w:val="ro-RO"/>
        </w:rPr>
        <w:t xml:space="preserve"> </w:t>
      </w:r>
      <w:r w:rsidR="00DC672A" w:rsidRPr="00DC672A">
        <w:rPr>
          <w:lang w:val="ro-RO"/>
        </w:rPr>
        <w:t>în vigoare,</w:t>
      </w:r>
      <w:r w:rsidR="00DC672A">
        <w:rPr>
          <w:lang w:val="ro-RO"/>
        </w:rPr>
        <w:t xml:space="preserve"> </w:t>
      </w:r>
      <w:r w:rsidR="00DC672A" w:rsidRPr="00DC672A">
        <w:rPr>
          <w:lang w:val="ro-RO"/>
        </w:rPr>
        <w:t>pentru</w:t>
      </w:r>
      <w:r w:rsidR="00DC672A">
        <w:rPr>
          <w:lang w:val="ro-RO"/>
        </w:rPr>
        <w:t xml:space="preserve"> </w:t>
      </w:r>
      <w:r w:rsidR="00DC672A" w:rsidRPr="00DC672A">
        <w:rPr>
          <w:lang w:val="ro-RO"/>
        </w:rPr>
        <w:t>a fi supuse aprobării consiliului local;</w:t>
      </w:r>
    </w:p>
    <w:p w14:paraId="4DA0F52A" w14:textId="57931172" w:rsidR="00DC672A" w:rsidRPr="00DC672A" w:rsidRDefault="009F7DD4" w:rsidP="00B26B2C">
      <w:pPr>
        <w:pStyle w:val="ListParagraph"/>
        <w:numPr>
          <w:ilvl w:val="0"/>
          <w:numId w:val="93"/>
        </w:numPr>
        <w:rPr>
          <w:lang w:val="ro-RO"/>
        </w:rPr>
      </w:pPr>
      <w:r>
        <w:rPr>
          <w:lang w:val="ro-RO"/>
        </w:rPr>
        <w:t>S</w:t>
      </w:r>
      <w:r w:rsidR="00DC672A" w:rsidRPr="00DC672A">
        <w:rPr>
          <w:lang w:val="ro-RO"/>
        </w:rPr>
        <w:t>ă elaboreze</w:t>
      </w:r>
      <w:r w:rsidR="00DC672A">
        <w:rPr>
          <w:lang w:val="ro-RO"/>
        </w:rPr>
        <w:t xml:space="preserve"> </w:t>
      </w:r>
      <w:r w:rsidR="00DC672A" w:rsidRPr="00DC672A">
        <w:rPr>
          <w:lang w:val="ro-RO"/>
        </w:rPr>
        <w:t>bugetul</w:t>
      </w:r>
      <w:r w:rsidR="00DC672A">
        <w:rPr>
          <w:lang w:val="ro-RO"/>
        </w:rPr>
        <w:t xml:space="preserve"> </w:t>
      </w:r>
      <w:r w:rsidR="00DC672A" w:rsidRPr="00DC672A">
        <w:rPr>
          <w:lang w:val="ro-RO"/>
        </w:rPr>
        <w:t>privind întreţinerea</w:t>
      </w:r>
      <w:r w:rsidR="00DC672A">
        <w:rPr>
          <w:lang w:val="ro-RO"/>
        </w:rPr>
        <w:t xml:space="preserve"> </w:t>
      </w:r>
      <w:r w:rsidR="00DC672A" w:rsidRPr="00DC672A">
        <w:rPr>
          <w:lang w:val="ro-RO"/>
        </w:rPr>
        <w:t>curentă,</w:t>
      </w:r>
      <w:r w:rsidR="00DC672A">
        <w:rPr>
          <w:lang w:val="ro-RO"/>
        </w:rPr>
        <w:t xml:space="preserve"> </w:t>
      </w:r>
      <w:r w:rsidR="00DC672A" w:rsidRPr="00DC672A">
        <w:rPr>
          <w:lang w:val="ro-RO"/>
        </w:rPr>
        <w:t>reparaţiile</w:t>
      </w:r>
      <w:r w:rsidR="00DC672A">
        <w:rPr>
          <w:lang w:val="ro-RO"/>
        </w:rPr>
        <w:t xml:space="preserve"> </w:t>
      </w:r>
      <w:r w:rsidR="00DC672A" w:rsidRPr="00DC672A">
        <w:rPr>
          <w:lang w:val="ro-RO"/>
        </w:rPr>
        <w:t>curente</w:t>
      </w:r>
      <w:r w:rsidR="00DC672A">
        <w:rPr>
          <w:lang w:val="ro-RO"/>
        </w:rPr>
        <w:t xml:space="preserve"> </w:t>
      </w:r>
      <w:r w:rsidR="00DC672A" w:rsidRPr="00DC672A">
        <w:rPr>
          <w:lang w:val="ro-RO"/>
        </w:rPr>
        <w:t>şi accidentale</w:t>
      </w:r>
      <w:r w:rsidR="00DC672A">
        <w:rPr>
          <w:lang w:val="ro-RO"/>
        </w:rPr>
        <w:t xml:space="preserve"> </w:t>
      </w:r>
      <w:r w:rsidR="00DC672A" w:rsidRPr="00DC672A">
        <w:rPr>
          <w:lang w:val="ro-RO"/>
        </w:rPr>
        <w:t>la bunurile concesionate/închiriate</w:t>
      </w:r>
      <w:r w:rsidR="00DC672A">
        <w:rPr>
          <w:lang w:val="ro-RO"/>
        </w:rPr>
        <w:t xml:space="preserve"> </w:t>
      </w:r>
      <w:r w:rsidR="00DC672A" w:rsidRPr="00DC672A">
        <w:rPr>
          <w:lang w:val="ro-RO"/>
        </w:rPr>
        <w:t>de la concedent, conform programelor de întreţinere, reparaţii, dotări şi investiţii aprobate de acesta;</w:t>
      </w:r>
    </w:p>
    <w:p w14:paraId="32EA3934" w14:textId="65E73BC8"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w:t>
      </w:r>
      <w:r w:rsidR="00DC672A">
        <w:rPr>
          <w:lang w:val="ro-RO"/>
        </w:rPr>
        <w:t xml:space="preserve"> </w:t>
      </w:r>
      <w:r w:rsidR="00DC672A" w:rsidRPr="00DC672A">
        <w:rPr>
          <w:lang w:val="ro-RO"/>
        </w:rPr>
        <w:t>informarea</w:t>
      </w:r>
      <w:r w:rsidR="00DC672A">
        <w:rPr>
          <w:lang w:val="ro-RO"/>
        </w:rPr>
        <w:t xml:space="preserve"> </w:t>
      </w:r>
      <w:r w:rsidR="00DC672A" w:rsidRPr="00DC672A">
        <w:rPr>
          <w:lang w:val="ro-RO"/>
        </w:rPr>
        <w:t>permanentă</w:t>
      </w:r>
      <w:r w:rsidR="00DC672A">
        <w:rPr>
          <w:lang w:val="ro-RO"/>
        </w:rPr>
        <w:t xml:space="preserve"> </w:t>
      </w:r>
      <w:r w:rsidR="00DC672A" w:rsidRPr="00DC672A">
        <w:rPr>
          <w:lang w:val="ro-RO"/>
        </w:rPr>
        <w:t>a călătorilor</w:t>
      </w:r>
      <w:r w:rsidR="00DC672A">
        <w:rPr>
          <w:lang w:val="ro-RO"/>
        </w:rPr>
        <w:t xml:space="preserve"> </w:t>
      </w:r>
      <w:r w:rsidR="00DC672A" w:rsidRPr="00DC672A">
        <w:rPr>
          <w:lang w:val="ro-RO"/>
        </w:rPr>
        <w:t>cu privire</w:t>
      </w:r>
      <w:r w:rsidR="00DC672A">
        <w:rPr>
          <w:lang w:val="ro-RO"/>
        </w:rPr>
        <w:t xml:space="preserve"> </w:t>
      </w:r>
      <w:r w:rsidR="00DC672A" w:rsidRPr="00DC672A">
        <w:rPr>
          <w:lang w:val="ro-RO"/>
        </w:rPr>
        <w:t>la traseele,</w:t>
      </w:r>
      <w:r w:rsidR="00DC672A">
        <w:rPr>
          <w:lang w:val="ro-RO"/>
        </w:rPr>
        <w:t xml:space="preserve"> </w:t>
      </w:r>
      <w:r w:rsidR="00DC672A" w:rsidRPr="00DC672A">
        <w:rPr>
          <w:lang w:val="ro-RO"/>
        </w:rPr>
        <w:t>programele</w:t>
      </w:r>
      <w:r w:rsidR="00DC672A">
        <w:rPr>
          <w:lang w:val="ro-RO"/>
        </w:rPr>
        <w:t xml:space="preserve"> </w:t>
      </w:r>
      <w:r w:rsidR="00DC672A" w:rsidRPr="00DC672A">
        <w:rPr>
          <w:lang w:val="ro-RO"/>
        </w:rPr>
        <w:t>de circulaţie deservite, tarifele aplicate, precum şi modificarea acestora;</w:t>
      </w:r>
    </w:p>
    <w:p w14:paraId="5EA15DC6" w14:textId="198760EE" w:rsidR="00DC672A" w:rsidRPr="00DC672A" w:rsidRDefault="009F7DD4" w:rsidP="00B26B2C">
      <w:pPr>
        <w:pStyle w:val="ListParagraph"/>
        <w:numPr>
          <w:ilvl w:val="0"/>
          <w:numId w:val="93"/>
        </w:numPr>
        <w:rPr>
          <w:lang w:val="ro-RO"/>
        </w:rPr>
      </w:pPr>
      <w:r>
        <w:rPr>
          <w:lang w:val="ro-RO"/>
        </w:rPr>
        <w:t>S</w:t>
      </w:r>
      <w:r w:rsidR="00DC672A" w:rsidRPr="00DC672A">
        <w:rPr>
          <w:lang w:val="ro-RO"/>
        </w:rPr>
        <w:t>ă</w:t>
      </w:r>
      <w:r w:rsidR="00DC672A">
        <w:rPr>
          <w:lang w:val="ro-RO"/>
        </w:rPr>
        <w:t xml:space="preserve"> </w:t>
      </w:r>
      <w:r w:rsidR="00DC672A" w:rsidRPr="00DC672A">
        <w:rPr>
          <w:lang w:val="ro-RO"/>
        </w:rPr>
        <w:t>aplice</w:t>
      </w:r>
      <w:r w:rsidR="00DC672A">
        <w:rPr>
          <w:lang w:val="ro-RO"/>
        </w:rPr>
        <w:t xml:space="preserve"> </w:t>
      </w:r>
      <w:r w:rsidR="00DC672A" w:rsidRPr="00DC672A">
        <w:rPr>
          <w:lang w:val="ro-RO"/>
        </w:rPr>
        <w:t>normele</w:t>
      </w:r>
      <w:r w:rsidR="00DC672A">
        <w:rPr>
          <w:lang w:val="ro-RO"/>
        </w:rPr>
        <w:t xml:space="preserve"> </w:t>
      </w:r>
      <w:r w:rsidR="00DC672A" w:rsidRPr="00DC672A">
        <w:rPr>
          <w:lang w:val="ro-RO"/>
        </w:rPr>
        <w:t>de</w:t>
      </w:r>
      <w:r w:rsidR="00DC672A">
        <w:rPr>
          <w:lang w:val="ro-RO"/>
        </w:rPr>
        <w:t xml:space="preserve"> </w:t>
      </w:r>
      <w:r w:rsidR="00DC672A" w:rsidRPr="00DC672A">
        <w:rPr>
          <w:lang w:val="ro-RO"/>
        </w:rPr>
        <w:t>protecţie</w:t>
      </w:r>
      <w:r w:rsidR="00DC672A">
        <w:rPr>
          <w:lang w:val="ro-RO"/>
        </w:rPr>
        <w:t xml:space="preserve"> </w:t>
      </w:r>
      <w:r w:rsidR="00DC672A" w:rsidRPr="00DC672A">
        <w:rPr>
          <w:lang w:val="ro-RO"/>
        </w:rPr>
        <w:t>a</w:t>
      </w:r>
      <w:r w:rsidR="00DC672A">
        <w:rPr>
          <w:lang w:val="ro-RO"/>
        </w:rPr>
        <w:t xml:space="preserve"> </w:t>
      </w:r>
      <w:r w:rsidR="00DC672A" w:rsidRPr="00DC672A">
        <w:rPr>
          <w:lang w:val="ro-RO"/>
        </w:rPr>
        <w:t>muncii</w:t>
      </w:r>
      <w:r w:rsidR="00DC672A">
        <w:rPr>
          <w:lang w:val="ro-RO"/>
        </w:rPr>
        <w:t xml:space="preserve"> </w:t>
      </w:r>
      <w:r w:rsidR="00DC672A" w:rsidRPr="00DC672A">
        <w:rPr>
          <w:lang w:val="ro-RO"/>
        </w:rPr>
        <w:t>specifice</w:t>
      </w:r>
      <w:r w:rsidR="00DC672A">
        <w:rPr>
          <w:lang w:val="ro-RO"/>
        </w:rPr>
        <w:t xml:space="preserve"> </w:t>
      </w:r>
      <w:r w:rsidR="00DC672A" w:rsidRPr="00DC672A">
        <w:rPr>
          <w:lang w:val="ro-RO"/>
        </w:rPr>
        <w:t>activităţii</w:t>
      </w:r>
      <w:r w:rsidR="00DC672A">
        <w:rPr>
          <w:lang w:val="ro-RO"/>
        </w:rPr>
        <w:t xml:space="preserve"> </w:t>
      </w:r>
      <w:r w:rsidR="00DC672A" w:rsidRPr="00DC672A">
        <w:rPr>
          <w:lang w:val="ro-RO"/>
        </w:rPr>
        <w:t>desfăşurate</w:t>
      </w:r>
      <w:r w:rsidR="00DC672A">
        <w:rPr>
          <w:lang w:val="ro-RO"/>
        </w:rPr>
        <w:t xml:space="preserve"> </w:t>
      </w:r>
      <w:r w:rsidR="00DC672A" w:rsidRPr="00DC672A">
        <w:rPr>
          <w:lang w:val="ro-RO"/>
        </w:rPr>
        <w:t>în</w:t>
      </w:r>
      <w:r w:rsidR="00DC672A">
        <w:rPr>
          <w:lang w:val="ro-RO"/>
        </w:rPr>
        <w:t xml:space="preserve"> </w:t>
      </w:r>
      <w:r w:rsidR="00DC672A" w:rsidRPr="00DC672A">
        <w:rPr>
          <w:lang w:val="ro-RO"/>
        </w:rPr>
        <w:t>cadrul serviciului contractat;</w:t>
      </w:r>
    </w:p>
    <w:p w14:paraId="6F97659F" w14:textId="20853254" w:rsidR="00DC672A" w:rsidRPr="00DC672A" w:rsidRDefault="009F7DD4" w:rsidP="00B26B2C">
      <w:pPr>
        <w:pStyle w:val="ListParagraph"/>
        <w:numPr>
          <w:ilvl w:val="0"/>
          <w:numId w:val="93"/>
        </w:numPr>
        <w:rPr>
          <w:lang w:val="ro-RO"/>
        </w:rPr>
      </w:pPr>
      <w:r>
        <w:rPr>
          <w:lang w:val="ro-RO"/>
        </w:rPr>
        <w:t>S</w:t>
      </w:r>
      <w:r w:rsidR="00DC672A" w:rsidRPr="00DC672A">
        <w:rPr>
          <w:lang w:val="ro-RO"/>
        </w:rPr>
        <w:t>ă asigure finanţarea pregătirii profesionale şi efectuarea examinărilor medicale şi psihologice ale propriilor angajaţi;</w:t>
      </w:r>
    </w:p>
    <w:p w14:paraId="1E2265CC" w14:textId="5632BB58" w:rsidR="00DC672A" w:rsidRPr="00DC672A" w:rsidRDefault="009F7DD4" w:rsidP="00B26B2C">
      <w:pPr>
        <w:pStyle w:val="ListParagraph"/>
        <w:numPr>
          <w:ilvl w:val="0"/>
          <w:numId w:val="93"/>
        </w:numPr>
        <w:rPr>
          <w:lang w:val="ro-RO"/>
        </w:rPr>
      </w:pPr>
      <w:r>
        <w:rPr>
          <w:lang w:val="ro-RO"/>
        </w:rPr>
        <w:t>S</w:t>
      </w:r>
      <w:r w:rsidR="00DC672A" w:rsidRPr="00DC672A">
        <w:rPr>
          <w:lang w:val="ro-RO"/>
        </w:rPr>
        <w:t>ă</w:t>
      </w:r>
      <w:r w:rsidR="00DC672A">
        <w:rPr>
          <w:lang w:val="ro-RO"/>
        </w:rPr>
        <w:t xml:space="preserve"> </w:t>
      </w:r>
      <w:r w:rsidR="00DC672A" w:rsidRPr="00DC672A">
        <w:rPr>
          <w:lang w:val="ro-RO"/>
        </w:rPr>
        <w:t>elaboreze</w:t>
      </w:r>
      <w:r w:rsidR="00DC672A">
        <w:rPr>
          <w:lang w:val="ro-RO"/>
        </w:rPr>
        <w:t xml:space="preserve"> </w:t>
      </w:r>
      <w:r w:rsidR="00DC672A" w:rsidRPr="00DC672A">
        <w:rPr>
          <w:lang w:val="ro-RO"/>
        </w:rPr>
        <w:t>strategii</w:t>
      </w:r>
      <w:r w:rsidR="00DC672A">
        <w:rPr>
          <w:lang w:val="ro-RO"/>
        </w:rPr>
        <w:t xml:space="preserve"> </w:t>
      </w:r>
      <w:r w:rsidR="00DC672A" w:rsidRPr="00DC672A">
        <w:rPr>
          <w:lang w:val="ro-RO"/>
        </w:rPr>
        <w:t>de</w:t>
      </w:r>
      <w:r w:rsidR="00DC672A">
        <w:rPr>
          <w:lang w:val="ro-RO"/>
        </w:rPr>
        <w:t xml:space="preserve"> </w:t>
      </w:r>
      <w:r w:rsidR="00DC672A" w:rsidRPr="00DC672A">
        <w:rPr>
          <w:lang w:val="ro-RO"/>
        </w:rPr>
        <w:t>management</w:t>
      </w:r>
      <w:r w:rsidR="00DC672A">
        <w:rPr>
          <w:lang w:val="ro-RO"/>
        </w:rPr>
        <w:t xml:space="preserve"> </w:t>
      </w:r>
      <w:r w:rsidR="00DC672A" w:rsidRPr="00DC672A">
        <w:rPr>
          <w:lang w:val="ro-RO"/>
        </w:rPr>
        <w:t>care</w:t>
      </w:r>
      <w:r w:rsidR="00DC672A">
        <w:rPr>
          <w:lang w:val="ro-RO"/>
        </w:rPr>
        <w:t xml:space="preserve"> </w:t>
      </w:r>
      <w:r w:rsidR="00DC672A" w:rsidRPr="00DC672A">
        <w:rPr>
          <w:lang w:val="ro-RO"/>
        </w:rPr>
        <w:t>să</w:t>
      </w:r>
      <w:r w:rsidR="00DC672A">
        <w:rPr>
          <w:lang w:val="ro-RO"/>
        </w:rPr>
        <w:t xml:space="preserve"> </w:t>
      </w:r>
      <w:r w:rsidR="00DC672A" w:rsidRPr="00DC672A">
        <w:rPr>
          <w:lang w:val="ro-RO"/>
        </w:rPr>
        <w:t>conducă</w:t>
      </w:r>
      <w:r w:rsidR="00DC672A">
        <w:rPr>
          <w:lang w:val="ro-RO"/>
        </w:rPr>
        <w:t xml:space="preserve"> </w:t>
      </w:r>
      <w:r w:rsidR="00DC672A" w:rsidRPr="00DC672A">
        <w:rPr>
          <w:lang w:val="ro-RO"/>
        </w:rPr>
        <w:t>la</w:t>
      </w:r>
      <w:r w:rsidR="00DC672A">
        <w:rPr>
          <w:lang w:val="ro-RO"/>
        </w:rPr>
        <w:t xml:space="preserve"> </w:t>
      </w:r>
      <w:r w:rsidR="00DC672A" w:rsidRPr="00DC672A">
        <w:rPr>
          <w:lang w:val="ro-RO"/>
        </w:rPr>
        <w:t>reducerea</w:t>
      </w:r>
      <w:r w:rsidR="00DC672A">
        <w:rPr>
          <w:lang w:val="ro-RO"/>
        </w:rPr>
        <w:t xml:space="preserve"> </w:t>
      </w:r>
      <w:r w:rsidR="00DC672A" w:rsidRPr="00DC672A">
        <w:rPr>
          <w:lang w:val="ro-RO"/>
        </w:rPr>
        <w:t>costurilor</w:t>
      </w:r>
      <w:r w:rsidR="00DC672A">
        <w:rPr>
          <w:lang w:val="ro-RO"/>
        </w:rPr>
        <w:t xml:space="preserve"> </w:t>
      </w:r>
      <w:r w:rsidR="00DC672A" w:rsidRPr="00DC672A">
        <w:rPr>
          <w:lang w:val="ro-RO"/>
        </w:rPr>
        <w:t>de operare, inclusiv prin aplicarea procedurilor concurenţiale impuse de normele legale în vigoare privind</w:t>
      </w:r>
      <w:r w:rsidR="00DC672A">
        <w:rPr>
          <w:lang w:val="ro-RO"/>
        </w:rPr>
        <w:t xml:space="preserve"> </w:t>
      </w:r>
      <w:r w:rsidR="00DC672A" w:rsidRPr="00DC672A">
        <w:rPr>
          <w:lang w:val="ro-RO"/>
        </w:rPr>
        <w:t>achiziţiile</w:t>
      </w:r>
      <w:r w:rsidR="00DC672A">
        <w:rPr>
          <w:lang w:val="ro-RO"/>
        </w:rPr>
        <w:t xml:space="preserve"> </w:t>
      </w:r>
      <w:r w:rsidR="00DC672A" w:rsidRPr="00DC672A">
        <w:rPr>
          <w:lang w:val="ro-RO"/>
        </w:rPr>
        <w:t>de</w:t>
      </w:r>
      <w:r w:rsidR="00DC672A">
        <w:rPr>
          <w:lang w:val="ro-RO"/>
        </w:rPr>
        <w:t xml:space="preserve"> </w:t>
      </w:r>
      <w:r w:rsidR="00DC672A" w:rsidRPr="00DC672A">
        <w:rPr>
          <w:lang w:val="ro-RO"/>
        </w:rPr>
        <w:t>lucrări</w:t>
      </w:r>
      <w:r w:rsidR="00DC672A">
        <w:rPr>
          <w:lang w:val="ro-RO"/>
        </w:rPr>
        <w:t xml:space="preserve"> </w:t>
      </w:r>
      <w:r w:rsidR="00DC672A" w:rsidRPr="00DC672A">
        <w:rPr>
          <w:lang w:val="ro-RO"/>
        </w:rPr>
        <w:t>sau</w:t>
      </w:r>
      <w:r w:rsidR="00DC672A">
        <w:rPr>
          <w:lang w:val="ro-RO"/>
        </w:rPr>
        <w:t xml:space="preserve"> </w:t>
      </w:r>
      <w:r w:rsidR="00DC672A" w:rsidRPr="00DC672A">
        <w:rPr>
          <w:lang w:val="ro-RO"/>
        </w:rPr>
        <w:t>bunuri,</w:t>
      </w:r>
      <w:r w:rsidR="00DC672A">
        <w:rPr>
          <w:lang w:val="ro-RO"/>
        </w:rPr>
        <w:t xml:space="preserve"> </w:t>
      </w:r>
      <w:r w:rsidR="00DC672A" w:rsidRPr="00DC672A">
        <w:rPr>
          <w:lang w:val="ro-RO"/>
        </w:rPr>
        <w:t>şi</w:t>
      </w:r>
      <w:r w:rsidR="00DC672A">
        <w:rPr>
          <w:lang w:val="ro-RO"/>
        </w:rPr>
        <w:t xml:space="preserve"> </w:t>
      </w:r>
      <w:r w:rsidR="00DC672A" w:rsidRPr="00DC672A">
        <w:rPr>
          <w:lang w:val="ro-RO"/>
        </w:rPr>
        <w:t>la</w:t>
      </w:r>
      <w:r w:rsidR="00DC672A">
        <w:rPr>
          <w:lang w:val="ro-RO"/>
        </w:rPr>
        <w:t xml:space="preserve"> </w:t>
      </w:r>
      <w:r w:rsidR="00DC672A" w:rsidRPr="00DC672A">
        <w:rPr>
          <w:lang w:val="ro-RO"/>
        </w:rPr>
        <w:t>gestionarea</w:t>
      </w:r>
      <w:r w:rsidR="00DC672A">
        <w:rPr>
          <w:lang w:val="ro-RO"/>
        </w:rPr>
        <w:t xml:space="preserve"> </w:t>
      </w:r>
      <w:r w:rsidR="00DC672A" w:rsidRPr="00DC672A">
        <w:rPr>
          <w:lang w:val="ro-RO"/>
        </w:rPr>
        <w:t>serviciului</w:t>
      </w:r>
      <w:r w:rsidR="00DC672A">
        <w:rPr>
          <w:lang w:val="ro-RO"/>
        </w:rPr>
        <w:t xml:space="preserve"> </w:t>
      </w:r>
      <w:r w:rsidR="00DC672A" w:rsidRPr="00DC672A">
        <w:rPr>
          <w:lang w:val="ro-RO"/>
        </w:rPr>
        <w:t>public</w:t>
      </w:r>
      <w:r w:rsidR="00DC672A">
        <w:rPr>
          <w:lang w:val="ro-RO"/>
        </w:rPr>
        <w:t xml:space="preserve"> </w:t>
      </w:r>
      <w:r w:rsidR="00DC672A" w:rsidRPr="00DC672A">
        <w:rPr>
          <w:lang w:val="ro-RO"/>
        </w:rPr>
        <w:t>pe</w:t>
      </w:r>
      <w:r w:rsidR="00DC672A">
        <w:rPr>
          <w:lang w:val="ro-RO"/>
        </w:rPr>
        <w:t xml:space="preserve"> </w:t>
      </w:r>
      <w:r w:rsidR="00DC672A" w:rsidRPr="00DC672A">
        <w:rPr>
          <w:lang w:val="ro-RO"/>
        </w:rPr>
        <w:t>criterii</w:t>
      </w:r>
      <w:r w:rsidR="00DC672A">
        <w:rPr>
          <w:lang w:val="ro-RO"/>
        </w:rPr>
        <w:t xml:space="preserve"> </w:t>
      </w:r>
      <w:r w:rsidR="00DC672A" w:rsidRPr="00DC672A">
        <w:rPr>
          <w:lang w:val="ro-RO"/>
        </w:rPr>
        <w:t>de competitivitate şi eficienţă economică;</w:t>
      </w:r>
    </w:p>
    <w:p w14:paraId="28A7FF47" w14:textId="6996FAD2" w:rsidR="00DC672A" w:rsidRPr="00DC672A" w:rsidRDefault="009F7DD4" w:rsidP="00B26B2C">
      <w:pPr>
        <w:pStyle w:val="ListParagraph"/>
        <w:numPr>
          <w:ilvl w:val="0"/>
          <w:numId w:val="93"/>
        </w:numPr>
        <w:rPr>
          <w:lang w:val="ro-RO"/>
        </w:rPr>
      </w:pPr>
      <w:r>
        <w:rPr>
          <w:lang w:val="ro-RO"/>
        </w:rPr>
        <w:t>S</w:t>
      </w:r>
      <w:r w:rsidR="00DC672A" w:rsidRPr="00DC672A">
        <w:rPr>
          <w:lang w:val="ro-RO"/>
        </w:rPr>
        <w:t>ă prezinte programe pentru dezvoltarea, modernizarea şi exploatarea eficientă a bazei tehnico-materiale aferente serviciului prestat;</w:t>
      </w:r>
    </w:p>
    <w:p w14:paraId="4FF91B29" w14:textId="041402BB" w:rsidR="00DC672A" w:rsidRPr="00DC672A" w:rsidRDefault="009F7DD4" w:rsidP="00B26B2C">
      <w:pPr>
        <w:pStyle w:val="ListParagraph"/>
        <w:numPr>
          <w:ilvl w:val="0"/>
          <w:numId w:val="93"/>
        </w:numPr>
        <w:rPr>
          <w:lang w:val="ro-RO"/>
        </w:rPr>
      </w:pPr>
      <w:r>
        <w:rPr>
          <w:lang w:val="ro-RO"/>
        </w:rPr>
        <w:t>C</w:t>
      </w:r>
      <w:r w:rsidR="00DC672A" w:rsidRPr="00DC672A">
        <w:rPr>
          <w:lang w:val="ro-RO"/>
        </w:rPr>
        <w:t>onducătorii mijloacelor de transport sunt obligați să oprească aliniat trotuarului staţiilor amenajate astfel încât urcarea/coborârea călătorilor să se poate face cu uşurinţă şi în condiţii de siguranţă;</w:t>
      </w:r>
    </w:p>
    <w:p w14:paraId="6A2A8DA8" w14:textId="45F592B2" w:rsidR="000B6F63" w:rsidRDefault="009F7DD4" w:rsidP="00B26B2C">
      <w:pPr>
        <w:pStyle w:val="ListParagraph"/>
        <w:numPr>
          <w:ilvl w:val="0"/>
          <w:numId w:val="93"/>
        </w:numPr>
        <w:rPr>
          <w:lang w:val="ro-RO"/>
        </w:rPr>
      </w:pPr>
      <w:r>
        <w:rPr>
          <w:lang w:val="ro-RO"/>
        </w:rPr>
        <w:t>D</w:t>
      </w:r>
      <w:r w:rsidR="00DC672A" w:rsidRPr="00DC672A">
        <w:rPr>
          <w:lang w:val="ro-RO"/>
        </w:rPr>
        <w:t xml:space="preserve">acă retragerea la garaj se face pe traseul de circulaţie obişnuit conducătorul mijlocului de transport </w:t>
      </w:r>
      <w:r w:rsidR="00DC672A" w:rsidRPr="00DC672A">
        <w:rPr>
          <w:lang w:val="ro-RO"/>
        </w:rPr>
        <w:tab/>
        <w:t xml:space="preserve"> este obligat să preia călătorii de pe traseu;</w:t>
      </w:r>
    </w:p>
    <w:p w14:paraId="3E2CECC3" w14:textId="13EF9F58" w:rsidR="000B6F63" w:rsidRDefault="000B6F63" w:rsidP="00962C91">
      <w:pPr>
        <w:rPr>
          <w:szCs w:val="24"/>
          <w:lang w:val="ro-RO"/>
        </w:rPr>
      </w:pPr>
    </w:p>
    <w:p w14:paraId="6AC0BF18" w14:textId="7F6FEA89" w:rsidR="009F7DD4" w:rsidRDefault="009F7DD4">
      <w:pPr>
        <w:spacing w:before="0"/>
        <w:jc w:val="left"/>
        <w:rPr>
          <w:szCs w:val="24"/>
          <w:lang w:val="ro-RO"/>
        </w:rPr>
      </w:pPr>
      <w:r>
        <w:rPr>
          <w:szCs w:val="24"/>
          <w:lang w:val="ro-RO"/>
        </w:rPr>
        <w:br w:type="page"/>
      </w:r>
    </w:p>
    <w:p w14:paraId="7D52E98B" w14:textId="6D7E889E" w:rsidR="009F7DD4" w:rsidRPr="00DC672A" w:rsidRDefault="009F7DD4" w:rsidP="009F7DD4">
      <w:pPr>
        <w:jc w:val="left"/>
        <w:rPr>
          <w:b/>
          <w:bCs/>
          <w:sz w:val="28"/>
          <w:szCs w:val="28"/>
          <w:lang w:val="ro-RO"/>
        </w:rPr>
      </w:pPr>
      <w:r>
        <w:rPr>
          <w:b/>
          <w:bCs/>
          <w:sz w:val="28"/>
          <w:szCs w:val="28"/>
          <w:lang w:val="ro-RO"/>
        </w:rPr>
        <w:lastRenderedPageBreak/>
        <w:t>Anexa 1 la Caietul de Sarcini al Serviciului public de transport</w:t>
      </w:r>
    </w:p>
    <w:p w14:paraId="6A3B5A17" w14:textId="0365121E" w:rsidR="000B6F63" w:rsidRDefault="009F7DD4" w:rsidP="00962C91">
      <w:pPr>
        <w:rPr>
          <w:b/>
          <w:bCs/>
          <w:szCs w:val="24"/>
          <w:lang w:val="ro-RO"/>
        </w:rPr>
      </w:pPr>
      <w:r w:rsidRPr="009F7DD4">
        <w:rPr>
          <w:b/>
          <w:bCs/>
          <w:szCs w:val="24"/>
          <w:lang w:val="ro-RO"/>
        </w:rPr>
        <w:t>Programul de transport</w:t>
      </w:r>
    </w:p>
    <w:p w14:paraId="5774ADB0" w14:textId="77777777" w:rsidR="009F7DD4" w:rsidRPr="009F7DD4" w:rsidRDefault="009F7DD4" w:rsidP="00962C91">
      <w:pPr>
        <w:rPr>
          <w:b/>
          <w:bCs/>
          <w:szCs w:val="24"/>
          <w:lang w:val="ro-RO"/>
        </w:rPr>
      </w:pPr>
    </w:p>
    <w:tbl>
      <w:tblPr>
        <w:tblStyle w:val="TableGrid"/>
        <w:tblW w:w="5000" w:type="pct"/>
        <w:tblLook w:val="04A0" w:firstRow="1" w:lastRow="0" w:firstColumn="1" w:lastColumn="0" w:noHBand="0" w:noVBand="1"/>
      </w:tblPr>
      <w:tblGrid>
        <w:gridCol w:w="1271"/>
        <w:gridCol w:w="2875"/>
        <w:gridCol w:w="1219"/>
        <w:gridCol w:w="1219"/>
        <w:gridCol w:w="1219"/>
        <w:gridCol w:w="1214"/>
      </w:tblGrid>
      <w:tr w:rsidR="003016BC" w:rsidRPr="00A65D78" w14:paraId="0E7A1AD9" w14:textId="77777777" w:rsidTr="00FE7403">
        <w:trPr>
          <w:trHeight w:val="402"/>
        </w:trPr>
        <w:tc>
          <w:tcPr>
            <w:tcW w:w="705" w:type="pct"/>
            <w:vMerge w:val="restart"/>
          </w:tcPr>
          <w:p w14:paraId="3D44641A" w14:textId="77777777" w:rsidR="003016BC" w:rsidRPr="00A65D78" w:rsidRDefault="003016BC" w:rsidP="00FE7403">
            <w:pPr>
              <w:spacing w:after="0"/>
              <w:rPr>
                <w:b/>
                <w:bCs/>
                <w:szCs w:val="24"/>
                <w:lang w:val="ro-RO"/>
              </w:rPr>
            </w:pPr>
            <w:r w:rsidRPr="00A65D78">
              <w:rPr>
                <w:b/>
                <w:bCs/>
                <w:szCs w:val="24"/>
                <w:lang w:val="ro-RO"/>
              </w:rPr>
              <w:t>Linia Nr. Stații/ sens Lungimea</w:t>
            </w:r>
          </w:p>
        </w:tc>
        <w:tc>
          <w:tcPr>
            <w:tcW w:w="1594" w:type="pct"/>
            <w:vMerge w:val="restart"/>
          </w:tcPr>
          <w:p w14:paraId="03C112D7" w14:textId="77777777" w:rsidR="003016BC" w:rsidRPr="00A65D78" w:rsidRDefault="003016BC" w:rsidP="00FE7403">
            <w:pPr>
              <w:spacing w:after="0"/>
              <w:rPr>
                <w:b/>
                <w:bCs/>
                <w:szCs w:val="24"/>
                <w:lang w:val="ro-RO"/>
              </w:rPr>
            </w:pPr>
            <w:r w:rsidRPr="00A65D78">
              <w:rPr>
                <w:b/>
                <w:bCs/>
                <w:szCs w:val="24"/>
                <w:lang w:val="ro-RO"/>
              </w:rPr>
              <w:t xml:space="preserve">Traseul </w:t>
            </w:r>
          </w:p>
        </w:tc>
        <w:tc>
          <w:tcPr>
            <w:tcW w:w="2701" w:type="pct"/>
            <w:gridSpan w:val="4"/>
          </w:tcPr>
          <w:p w14:paraId="20FC69F8" w14:textId="77777777" w:rsidR="003016BC" w:rsidRPr="00A65D78" w:rsidRDefault="003016BC" w:rsidP="00FE7403">
            <w:pPr>
              <w:spacing w:after="0"/>
              <w:rPr>
                <w:b/>
                <w:bCs/>
                <w:szCs w:val="24"/>
                <w:lang w:val="ro-RO"/>
              </w:rPr>
            </w:pPr>
            <w:r w:rsidRPr="00A65D78">
              <w:rPr>
                <w:b/>
                <w:bCs/>
                <w:szCs w:val="24"/>
                <w:lang w:val="ro-RO"/>
              </w:rPr>
              <w:t>Interval de Succedare</w:t>
            </w:r>
          </w:p>
        </w:tc>
      </w:tr>
      <w:tr w:rsidR="003016BC" w:rsidRPr="00A65D78" w14:paraId="37CC9952" w14:textId="77777777" w:rsidTr="00FE7403">
        <w:trPr>
          <w:trHeight w:val="204"/>
        </w:trPr>
        <w:tc>
          <w:tcPr>
            <w:tcW w:w="705" w:type="pct"/>
            <w:vMerge/>
          </w:tcPr>
          <w:p w14:paraId="7D64C2CE" w14:textId="77777777" w:rsidR="003016BC" w:rsidRPr="00A65D78" w:rsidRDefault="003016BC" w:rsidP="00FE7403">
            <w:pPr>
              <w:spacing w:after="0"/>
              <w:rPr>
                <w:b/>
                <w:bCs/>
                <w:szCs w:val="24"/>
                <w:lang w:val="ro-RO"/>
              </w:rPr>
            </w:pPr>
          </w:p>
        </w:tc>
        <w:tc>
          <w:tcPr>
            <w:tcW w:w="1594" w:type="pct"/>
            <w:vMerge/>
          </w:tcPr>
          <w:p w14:paraId="1D926015" w14:textId="77777777" w:rsidR="003016BC" w:rsidRPr="00A65D78" w:rsidRDefault="003016BC" w:rsidP="00FE7403">
            <w:pPr>
              <w:spacing w:after="0"/>
              <w:rPr>
                <w:b/>
                <w:bCs/>
                <w:szCs w:val="24"/>
                <w:lang w:val="ro-RO"/>
              </w:rPr>
            </w:pPr>
          </w:p>
        </w:tc>
        <w:tc>
          <w:tcPr>
            <w:tcW w:w="2701" w:type="pct"/>
            <w:gridSpan w:val="4"/>
          </w:tcPr>
          <w:p w14:paraId="137CDA3A" w14:textId="77777777" w:rsidR="003016BC" w:rsidRPr="00A65D78" w:rsidRDefault="003016BC" w:rsidP="00FE7403">
            <w:pPr>
              <w:spacing w:after="0"/>
              <w:rPr>
                <w:b/>
                <w:bCs/>
                <w:szCs w:val="24"/>
                <w:lang w:val="ro-RO"/>
              </w:rPr>
            </w:pPr>
            <w:r w:rsidRPr="00A65D78">
              <w:rPr>
                <w:b/>
                <w:bCs/>
                <w:szCs w:val="24"/>
                <w:lang w:val="ro-RO"/>
              </w:rPr>
              <w:t xml:space="preserve">Orele de trecere prin stații în intervalul </w:t>
            </w:r>
          </w:p>
        </w:tc>
      </w:tr>
      <w:tr w:rsidR="003016BC" w:rsidRPr="00A65D78" w14:paraId="1B71B90C" w14:textId="77777777" w:rsidTr="00FE7403">
        <w:trPr>
          <w:trHeight w:val="204"/>
        </w:trPr>
        <w:tc>
          <w:tcPr>
            <w:tcW w:w="705" w:type="pct"/>
            <w:vMerge/>
          </w:tcPr>
          <w:p w14:paraId="3F22A5BF" w14:textId="77777777" w:rsidR="003016BC" w:rsidRPr="00A65D78" w:rsidRDefault="003016BC" w:rsidP="00FE7403">
            <w:pPr>
              <w:spacing w:after="0"/>
              <w:rPr>
                <w:b/>
                <w:bCs/>
                <w:szCs w:val="24"/>
                <w:lang w:val="ro-RO"/>
              </w:rPr>
            </w:pPr>
          </w:p>
        </w:tc>
        <w:tc>
          <w:tcPr>
            <w:tcW w:w="1594" w:type="pct"/>
            <w:vMerge/>
          </w:tcPr>
          <w:p w14:paraId="2F3D6AC0" w14:textId="77777777" w:rsidR="003016BC" w:rsidRPr="00A65D78" w:rsidRDefault="003016BC" w:rsidP="00FE7403">
            <w:pPr>
              <w:spacing w:after="0"/>
              <w:rPr>
                <w:b/>
                <w:bCs/>
                <w:szCs w:val="24"/>
                <w:lang w:val="ro-RO"/>
              </w:rPr>
            </w:pPr>
          </w:p>
        </w:tc>
        <w:tc>
          <w:tcPr>
            <w:tcW w:w="676" w:type="pct"/>
          </w:tcPr>
          <w:p w14:paraId="623523D6" w14:textId="77777777" w:rsidR="003016BC" w:rsidRPr="00A65D78" w:rsidRDefault="003016BC" w:rsidP="00FE7403">
            <w:pPr>
              <w:spacing w:after="0"/>
              <w:rPr>
                <w:b/>
                <w:bCs/>
                <w:szCs w:val="24"/>
                <w:lang w:val="ro-RO"/>
              </w:rPr>
            </w:pPr>
            <w:r w:rsidRPr="00A65D78">
              <w:rPr>
                <w:b/>
                <w:bCs/>
                <w:szCs w:val="24"/>
                <w:lang w:val="ro-RO"/>
              </w:rPr>
              <w:t>07:00 - 10:00</w:t>
            </w:r>
          </w:p>
        </w:tc>
        <w:tc>
          <w:tcPr>
            <w:tcW w:w="676" w:type="pct"/>
          </w:tcPr>
          <w:p w14:paraId="2BACABA6" w14:textId="77777777" w:rsidR="003016BC" w:rsidRPr="00A65D78" w:rsidRDefault="003016BC" w:rsidP="00FE7403">
            <w:pPr>
              <w:spacing w:after="0"/>
              <w:rPr>
                <w:b/>
                <w:bCs/>
                <w:szCs w:val="24"/>
                <w:lang w:val="ro-RO"/>
              </w:rPr>
            </w:pPr>
            <w:r w:rsidRPr="00A65D78">
              <w:rPr>
                <w:b/>
                <w:bCs/>
                <w:szCs w:val="24"/>
                <w:lang w:val="ro-RO"/>
              </w:rPr>
              <w:t>10:01 -14:00</w:t>
            </w:r>
          </w:p>
        </w:tc>
        <w:tc>
          <w:tcPr>
            <w:tcW w:w="676" w:type="pct"/>
          </w:tcPr>
          <w:p w14:paraId="1A41D028" w14:textId="77777777" w:rsidR="003016BC" w:rsidRPr="00A65D78" w:rsidRDefault="003016BC" w:rsidP="00FE7403">
            <w:pPr>
              <w:spacing w:after="0"/>
              <w:rPr>
                <w:b/>
                <w:bCs/>
                <w:szCs w:val="24"/>
                <w:lang w:val="ro-RO"/>
              </w:rPr>
            </w:pPr>
            <w:r w:rsidRPr="00A65D78">
              <w:rPr>
                <w:b/>
                <w:bCs/>
                <w:szCs w:val="24"/>
                <w:lang w:val="ro-RO"/>
              </w:rPr>
              <w:t>14:01 -18:00</w:t>
            </w:r>
          </w:p>
        </w:tc>
        <w:tc>
          <w:tcPr>
            <w:tcW w:w="673" w:type="pct"/>
          </w:tcPr>
          <w:p w14:paraId="69DB41A1" w14:textId="77777777" w:rsidR="003016BC" w:rsidRPr="00A65D78" w:rsidRDefault="003016BC" w:rsidP="00FE7403">
            <w:pPr>
              <w:spacing w:after="0"/>
              <w:rPr>
                <w:b/>
                <w:bCs/>
                <w:szCs w:val="24"/>
                <w:lang w:val="ro-RO"/>
              </w:rPr>
            </w:pPr>
            <w:r w:rsidRPr="00A65D78">
              <w:rPr>
                <w:b/>
                <w:bCs/>
                <w:szCs w:val="24"/>
                <w:lang w:val="ro-RO"/>
              </w:rPr>
              <w:t>18:01 – 22:00</w:t>
            </w:r>
          </w:p>
        </w:tc>
      </w:tr>
      <w:tr w:rsidR="003016BC" w:rsidRPr="005D7C5B" w14:paraId="081760FF" w14:textId="77777777" w:rsidTr="00FE7403">
        <w:tc>
          <w:tcPr>
            <w:tcW w:w="705" w:type="pct"/>
          </w:tcPr>
          <w:p w14:paraId="74D4C8FD" w14:textId="77777777" w:rsidR="003016BC" w:rsidRPr="00A65D78" w:rsidRDefault="003016BC" w:rsidP="00FE7403">
            <w:pPr>
              <w:spacing w:after="0"/>
              <w:rPr>
                <w:szCs w:val="24"/>
                <w:lang w:val="ro-RO"/>
              </w:rPr>
            </w:pPr>
            <w:r w:rsidRPr="00A65D78">
              <w:rPr>
                <w:szCs w:val="24"/>
                <w:lang w:val="ro-RO"/>
              </w:rPr>
              <w:t>Traseu 1</w:t>
            </w:r>
          </w:p>
        </w:tc>
        <w:tc>
          <w:tcPr>
            <w:tcW w:w="1594" w:type="pct"/>
          </w:tcPr>
          <w:p w14:paraId="222F84A1" w14:textId="77777777" w:rsidR="003016BC" w:rsidRDefault="003016BC" w:rsidP="00FE7403">
            <w:pPr>
              <w:spacing w:after="0"/>
              <w:rPr>
                <w:szCs w:val="24"/>
                <w:lang w:val="ro-RO"/>
              </w:rPr>
            </w:pPr>
            <w:r>
              <w:rPr>
                <w:szCs w:val="24"/>
                <w:lang w:val="ro-RO"/>
              </w:rPr>
              <w:t>Tur: Țaga – Buza</w:t>
            </w:r>
          </w:p>
          <w:p w14:paraId="13FFCB90" w14:textId="77777777" w:rsidR="003016BC" w:rsidRDefault="003016BC" w:rsidP="00FE7403">
            <w:pPr>
              <w:spacing w:after="0"/>
              <w:rPr>
                <w:szCs w:val="24"/>
                <w:lang w:val="ro-RO"/>
              </w:rPr>
            </w:pPr>
            <w:r>
              <w:rPr>
                <w:szCs w:val="24"/>
                <w:lang w:val="ro-RO"/>
              </w:rPr>
              <w:t>Lungime 13.9 km</w:t>
            </w:r>
          </w:p>
          <w:p w14:paraId="57311A32" w14:textId="77777777" w:rsidR="003016BC" w:rsidRDefault="003016BC" w:rsidP="00FE7403">
            <w:pPr>
              <w:spacing w:after="0"/>
              <w:rPr>
                <w:szCs w:val="24"/>
                <w:lang w:val="ro-RO"/>
              </w:rPr>
            </w:pPr>
            <w:r>
              <w:rPr>
                <w:szCs w:val="24"/>
                <w:lang w:val="ro-RO"/>
              </w:rPr>
              <w:t>Retur Buza – Țaga</w:t>
            </w:r>
          </w:p>
          <w:p w14:paraId="11C6C390" w14:textId="77777777" w:rsidR="003016BC" w:rsidRPr="00A65D78" w:rsidRDefault="003016BC" w:rsidP="00FE7403">
            <w:pPr>
              <w:spacing w:after="0"/>
              <w:rPr>
                <w:szCs w:val="24"/>
                <w:lang w:val="ro-RO"/>
              </w:rPr>
            </w:pPr>
            <w:r>
              <w:rPr>
                <w:szCs w:val="24"/>
                <w:lang w:val="ro-RO"/>
              </w:rPr>
              <w:t>Lungime 14.1 km</w:t>
            </w:r>
          </w:p>
        </w:tc>
        <w:tc>
          <w:tcPr>
            <w:tcW w:w="676" w:type="pct"/>
          </w:tcPr>
          <w:p w14:paraId="11492529" w14:textId="77777777" w:rsidR="003016BC" w:rsidRPr="00A65D78" w:rsidRDefault="003016BC" w:rsidP="00FE7403">
            <w:pPr>
              <w:spacing w:after="0"/>
              <w:rPr>
                <w:szCs w:val="24"/>
                <w:lang w:val="ro-RO"/>
              </w:rPr>
            </w:pPr>
            <w:r>
              <w:rPr>
                <w:szCs w:val="24"/>
                <w:lang w:val="ro-RO"/>
              </w:rPr>
              <w:t>7:00</w:t>
            </w:r>
          </w:p>
        </w:tc>
        <w:tc>
          <w:tcPr>
            <w:tcW w:w="676" w:type="pct"/>
          </w:tcPr>
          <w:p w14:paraId="3E235210" w14:textId="77777777" w:rsidR="003016BC" w:rsidRDefault="003016BC" w:rsidP="00FE7403">
            <w:pPr>
              <w:spacing w:after="0"/>
              <w:rPr>
                <w:szCs w:val="24"/>
                <w:lang w:val="ro-RO"/>
              </w:rPr>
            </w:pPr>
          </w:p>
          <w:p w14:paraId="6C10042E" w14:textId="77777777" w:rsidR="003016BC" w:rsidRDefault="003016BC" w:rsidP="00FE7403">
            <w:pPr>
              <w:rPr>
                <w:szCs w:val="24"/>
                <w:lang w:val="ro-RO"/>
              </w:rPr>
            </w:pPr>
          </w:p>
          <w:p w14:paraId="3D7D46C8" w14:textId="77777777" w:rsidR="003016BC" w:rsidRPr="00D51365" w:rsidRDefault="003016BC" w:rsidP="00FE7403">
            <w:pPr>
              <w:rPr>
                <w:szCs w:val="24"/>
                <w:lang w:val="ro-RO"/>
              </w:rPr>
            </w:pPr>
            <w:r>
              <w:rPr>
                <w:szCs w:val="24"/>
                <w:lang w:val="ro-RO"/>
              </w:rPr>
              <w:t>12:30</w:t>
            </w:r>
          </w:p>
        </w:tc>
        <w:tc>
          <w:tcPr>
            <w:tcW w:w="676" w:type="pct"/>
          </w:tcPr>
          <w:p w14:paraId="0A113A0E" w14:textId="77777777" w:rsidR="003016BC" w:rsidRPr="00A65D78" w:rsidRDefault="003016BC" w:rsidP="00FE7403">
            <w:pPr>
              <w:spacing w:after="0"/>
              <w:rPr>
                <w:szCs w:val="24"/>
                <w:lang w:val="ro-RO"/>
              </w:rPr>
            </w:pPr>
          </w:p>
        </w:tc>
        <w:tc>
          <w:tcPr>
            <w:tcW w:w="673" w:type="pct"/>
          </w:tcPr>
          <w:p w14:paraId="51ECE4EE" w14:textId="77777777" w:rsidR="003016BC" w:rsidRPr="00A65D78" w:rsidRDefault="003016BC" w:rsidP="00FE7403">
            <w:pPr>
              <w:spacing w:after="0"/>
              <w:rPr>
                <w:szCs w:val="24"/>
                <w:lang w:val="ro-RO"/>
              </w:rPr>
            </w:pPr>
          </w:p>
        </w:tc>
      </w:tr>
      <w:tr w:rsidR="003016BC" w:rsidRPr="005D7C5B" w14:paraId="7A54C440" w14:textId="77777777" w:rsidTr="00FE7403">
        <w:tc>
          <w:tcPr>
            <w:tcW w:w="705" w:type="pct"/>
          </w:tcPr>
          <w:p w14:paraId="03F0C4A6" w14:textId="77777777" w:rsidR="003016BC" w:rsidRPr="00A65D78" w:rsidRDefault="003016BC" w:rsidP="00FE7403">
            <w:pPr>
              <w:rPr>
                <w:szCs w:val="24"/>
                <w:lang w:val="ro-RO"/>
              </w:rPr>
            </w:pPr>
            <w:r>
              <w:rPr>
                <w:szCs w:val="24"/>
                <w:lang w:val="ro-RO"/>
              </w:rPr>
              <w:t>Traseu 2</w:t>
            </w:r>
          </w:p>
        </w:tc>
        <w:tc>
          <w:tcPr>
            <w:tcW w:w="1594" w:type="pct"/>
          </w:tcPr>
          <w:p w14:paraId="46B4B5A6" w14:textId="77777777" w:rsidR="003016BC" w:rsidRDefault="003016BC" w:rsidP="00FE7403">
            <w:pPr>
              <w:rPr>
                <w:szCs w:val="24"/>
                <w:lang w:val="ro-RO"/>
              </w:rPr>
            </w:pPr>
            <w:r>
              <w:rPr>
                <w:szCs w:val="24"/>
                <w:lang w:val="ro-RO"/>
              </w:rPr>
              <w:t>Tur: Cătina – Feldioara – Buza</w:t>
            </w:r>
          </w:p>
          <w:p w14:paraId="1DA974A1" w14:textId="77777777" w:rsidR="003016BC" w:rsidRDefault="003016BC" w:rsidP="00FE7403">
            <w:pPr>
              <w:rPr>
                <w:szCs w:val="24"/>
                <w:lang w:val="ro-RO"/>
              </w:rPr>
            </w:pPr>
            <w:r>
              <w:rPr>
                <w:szCs w:val="24"/>
                <w:lang w:val="ro-RO"/>
              </w:rPr>
              <w:t>Lungime 12.2 km</w:t>
            </w:r>
          </w:p>
          <w:p w14:paraId="08EBF75E" w14:textId="77777777" w:rsidR="003016BC" w:rsidRDefault="003016BC" w:rsidP="00FE7403">
            <w:pPr>
              <w:rPr>
                <w:szCs w:val="24"/>
                <w:lang w:val="ro-RO"/>
              </w:rPr>
            </w:pPr>
            <w:r>
              <w:rPr>
                <w:szCs w:val="24"/>
                <w:lang w:val="ro-RO"/>
              </w:rPr>
              <w:t>Retur: Buza – Feldioara – Cătina</w:t>
            </w:r>
          </w:p>
          <w:p w14:paraId="5F7D916F" w14:textId="77777777" w:rsidR="003016BC" w:rsidRDefault="003016BC" w:rsidP="00FE7403">
            <w:pPr>
              <w:rPr>
                <w:szCs w:val="24"/>
                <w:lang w:val="ro-RO"/>
              </w:rPr>
            </w:pPr>
            <w:r>
              <w:rPr>
                <w:szCs w:val="24"/>
                <w:lang w:val="ro-RO"/>
              </w:rPr>
              <w:t>Lungime 12.6 km</w:t>
            </w:r>
          </w:p>
          <w:p w14:paraId="6F4149AE" w14:textId="77777777" w:rsidR="003016BC" w:rsidRDefault="003016BC" w:rsidP="00FE7403">
            <w:pPr>
              <w:rPr>
                <w:szCs w:val="24"/>
                <w:lang w:val="ro-RO"/>
              </w:rPr>
            </w:pPr>
          </w:p>
        </w:tc>
        <w:tc>
          <w:tcPr>
            <w:tcW w:w="676" w:type="pct"/>
          </w:tcPr>
          <w:p w14:paraId="36B489CE" w14:textId="77777777" w:rsidR="003016BC" w:rsidRPr="00A65D78" w:rsidRDefault="003016BC" w:rsidP="00FE7403">
            <w:pPr>
              <w:rPr>
                <w:szCs w:val="24"/>
                <w:lang w:val="ro-RO"/>
              </w:rPr>
            </w:pPr>
            <w:r>
              <w:rPr>
                <w:szCs w:val="24"/>
                <w:lang w:val="ro-RO"/>
              </w:rPr>
              <w:t>7:00</w:t>
            </w:r>
          </w:p>
        </w:tc>
        <w:tc>
          <w:tcPr>
            <w:tcW w:w="676" w:type="pct"/>
          </w:tcPr>
          <w:p w14:paraId="47176566" w14:textId="77777777" w:rsidR="003016BC" w:rsidRDefault="003016BC" w:rsidP="00FE7403">
            <w:pPr>
              <w:spacing w:after="0"/>
              <w:rPr>
                <w:szCs w:val="24"/>
                <w:lang w:val="ro-RO"/>
              </w:rPr>
            </w:pPr>
          </w:p>
          <w:p w14:paraId="6799D16B" w14:textId="77777777" w:rsidR="003016BC" w:rsidRDefault="003016BC" w:rsidP="00FE7403">
            <w:pPr>
              <w:rPr>
                <w:szCs w:val="24"/>
                <w:lang w:val="ro-RO"/>
              </w:rPr>
            </w:pPr>
          </w:p>
          <w:p w14:paraId="1303EE22" w14:textId="77777777" w:rsidR="003016BC" w:rsidRDefault="003016BC" w:rsidP="00FE7403">
            <w:pPr>
              <w:rPr>
                <w:szCs w:val="24"/>
                <w:lang w:val="ro-RO"/>
              </w:rPr>
            </w:pPr>
          </w:p>
          <w:p w14:paraId="18D35649" w14:textId="77777777" w:rsidR="003016BC" w:rsidRDefault="003016BC" w:rsidP="00FE7403">
            <w:pPr>
              <w:rPr>
                <w:szCs w:val="24"/>
                <w:lang w:val="ro-RO"/>
              </w:rPr>
            </w:pPr>
          </w:p>
          <w:p w14:paraId="7EA1F061" w14:textId="77777777" w:rsidR="003016BC" w:rsidRPr="00A65D78" w:rsidRDefault="003016BC" w:rsidP="00FE7403">
            <w:pPr>
              <w:rPr>
                <w:szCs w:val="24"/>
                <w:lang w:val="ro-RO"/>
              </w:rPr>
            </w:pPr>
            <w:r>
              <w:rPr>
                <w:szCs w:val="24"/>
                <w:lang w:val="ro-RO"/>
              </w:rPr>
              <w:t>12:30</w:t>
            </w:r>
          </w:p>
        </w:tc>
        <w:tc>
          <w:tcPr>
            <w:tcW w:w="676" w:type="pct"/>
          </w:tcPr>
          <w:p w14:paraId="258FAC7B" w14:textId="77777777" w:rsidR="003016BC" w:rsidRPr="00A65D78" w:rsidRDefault="003016BC" w:rsidP="00FE7403">
            <w:pPr>
              <w:rPr>
                <w:szCs w:val="24"/>
                <w:lang w:val="ro-RO"/>
              </w:rPr>
            </w:pPr>
          </w:p>
        </w:tc>
        <w:tc>
          <w:tcPr>
            <w:tcW w:w="673" w:type="pct"/>
          </w:tcPr>
          <w:p w14:paraId="13D8AC40" w14:textId="77777777" w:rsidR="003016BC" w:rsidRPr="00A65D78" w:rsidRDefault="003016BC" w:rsidP="00FE7403">
            <w:pPr>
              <w:rPr>
                <w:szCs w:val="24"/>
                <w:lang w:val="ro-RO"/>
              </w:rPr>
            </w:pPr>
          </w:p>
        </w:tc>
      </w:tr>
      <w:tr w:rsidR="003016BC" w:rsidRPr="005D7C5B" w14:paraId="1EC2F93E" w14:textId="77777777" w:rsidTr="00FE7403">
        <w:tc>
          <w:tcPr>
            <w:tcW w:w="705" w:type="pct"/>
          </w:tcPr>
          <w:p w14:paraId="20F9C383" w14:textId="77777777" w:rsidR="003016BC" w:rsidRDefault="003016BC" w:rsidP="00FE7403">
            <w:pPr>
              <w:rPr>
                <w:szCs w:val="24"/>
                <w:lang w:val="ro-RO"/>
              </w:rPr>
            </w:pPr>
            <w:r>
              <w:rPr>
                <w:szCs w:val="24"/>
                <w:lang w:val="ro-RO"/>
              </w:rPr>
              <w:t>Traseu 3</w:t>
            </w:r>
          </w:p>
        </w:tc>
        <w:tc>
          <w:tcPr>
            <w:tcW w:w="1594" w:type="pct"/>
          </w:tcPr>
          <w:p w14:paraId="28CE4099" w14:textId="77777777" w:rsidR="003016BC" w:rsidRDefault="003016BC" w:rsidP="00FE7403">
            <w:pPr>
              <w:rPr>
                <w:szCs w:val="24"/>
                <w:lang w:val="ro-RO"/>
              </w:rPr>
            </w:pPr>
            <w:r>
              <w:rPr>
                <w:szCs w:val="24"/>
                <w:lang w:val="ro-RO"/>
              </w:rPr>
              <w:t xml:space="preserve">Tur: </w:t>
            </w:r>
            <w:r w:rsidRPr="00D51365">
              <w:rPr>
                <w:szCs w:val="24"/>
                <w:lang w:val="ro-RO"/>
              </w:rPr>
              <w:t>Borșa – Borșa Cătun – Răscruci – DN1C – Luna de Jos – Dăbâca</w:t>
            </w:r>
          </w:p>
          <w:p w14:paraId="0B90F66A" w14:textId="77777777" w:rsidR="003016BC" w:rsidRDefault="003016BC" w:rsidP="00FE7403">
            <w:pPr>
              <w:rPr>
                <w:szCs w:val="24"/>
                <w:lang w:val="ro-RO"/>
              </w:rPr>
            </w:pPr>
            <w:r>
              <w:rPr>
                <w:szCs w:val="24"/>
                <w:lang w:val="ro-RO"/>
              </w:rPr>
              <w:t>Lungime traseu: 23.8 km</w:t>
            </w:r>
          </w:p>
          <w:p w14:paraId="534A0943" w14:textId="77777777" w:rsidR="003016BC" w:rsidRDefault="003016BC" w:rsidP="00FE7403">
            <w:pPr>
              <w:rPr>
                <w:szCs w:val="24"/>
                <w:lang w:val="ro-RO"/>
              </w:rPr>
            </w:pPr>
            <w:r>
              <w:rPr>
                <w:szCs w:val="24"/>
                <w:lang w:val="ro-RO"/>
              </w:rPr>
              <w:t xml:space="preserve">Retur: </w:t>
            </w:r>
            <w:r w:rsidRPr="00D51365">
              <w:rPr>
                <w:szCs w:val="24"/>
                <w:lang w:val="ro-RO"/>
              </w:rPr>
              <w:t>Dăbâca – Luna de Jos – DN1C – Răscruci – Borșa Cătun – Borșa</w:t>
            </w:r>
          </w:p>
          <w:p w14:paraId="5A52377D" w14:textId="77777777" w:rsidR="003016BC" w:rsidRDefault="003016BC" w:rsidP="00FE7403">
            <w:pPr>
              <w:rPr>
                <w:szCs w:val="24"/>
                <w:lang w:val="ro-RO"/>
              </w:rPr>
            </w:pPr>
            <w:r>
              <w:rPr>
                <w:szCs w:val="24"/>
                <w:lang w:val="ro-RO"/>
              </w:rPr>
              <w:t>Lungime traseu:24.2 km</w:t>
            </w:r>
          </w:p>
        </w:tc>
        <w:tc>
          <w:tcPr>
            <w:tcW w:w="676" w:type="pct"/>
          </w:tcPr>
          <w:p w14:paraId="1F27A2AF" w14:textId="77777777" w:rsidR="003016BC" w:rsidRPr="00A65D78" w:rsidRDefault="003016BC" w:rsidP="00FE7403">
            <w:pPr>
              <w:rPr>
                <w:szCs w:val="24"/>
                <w:lang w:val="ro-RO"/>
              </w:rPr>
            </w:pPr>
            <w:r>
              <w:rPr>
                <w:szCs w:val="24"/>
                <w:lang w:val="ro-RO"/>
              </w:rPr>
              <w:t>7:00</w:t>
            </w:r>
          </w:p>
        </w:tc>
        <w:tc>
          <w:tcPr>
            <w:tcW w:w="676" w:type="pct"/>
          </w:tcPr>
          <w:p w14:paraId="4E98D91B" w14:textId="77777777" w:rsidR="003016BC" w:rsidRDefault="003016BC" w:rsidP="00FE7403">
            <w:pPr>
              <w:spacing w:after="0"/>
              <w:rPr>
                <w:szCs w:val="24"/>
                <w:lang w:val="ro-RO"/>
              </w:rPr>
            </w:pPr>
          </w:p>
          <w:p w14:paraId="58CDD03A" w14:textId="77777777" w:rsidR="003016BC" w:rsidRDefault="003016BC" w:rsidP="00FE7403">
            <w:pPr>
              <w:rPr>
                <w:szCs w:val="24"/>
                <w:lang w:val="ro-RO"/>
              </w:rPr>
            </w:pPr>
          </w:p>
          <w:p w14:paraId="6ABA1EBA" w14:textId="77777777" w:rsidR="003016BC" w:rsidRDefault="003016BC" w:rsidP="00FE7403">
            <w:pPr>
              <w:rPr>
                <w:szCs w:val="24"/>
                <w:lang w:val="ro-RO"/>
              </w:rPr>
            </w:pPr>
          </w:p>
          <w:p w14:paraId="0139C7BA" w14:textId="77777777" w:rsidR="003016BC" w:rsidRPr="00A65D78" w:rsidRDefault="003016BC" w:rsidP="00FE7403">
            <w:pPr>
              <w:rPr>
                <w:szCs w:val="24"/>
                <w:lang w:val="ro-RO"/>
              </w:rPr>
            </w:pPr>
            <w:r>
              <w:rPr>
                <w:szCs w:val="24"/>
                <w:lang w:val="ro-RO"/>
              </w:rPr>
              <w:t>12:30</w:t>
            </w:r>
          </w:p>
        </w:tc>
        <w:tc>
          <w:tcPr>
            <w:tcW w:w="676" w:type="pct"/>
          </w:tcPr>
          <w:p w14:paraId="20AFCB3E" w14:textId="77777777" w:rsidR="003016BC" w:rsidRPr="00A65D78" w:rsidRDefault="003016BC" w:rsidP="00FE7403">
            <w:pPr>
              <w:rPr>
                <w:szCs w:val="24"/>
                <w:lang w:val="ro-RO"/>
              </w:rPr>
            </w:pPr>
          </w:p>
        </w:tc>
        <w:tc>
          <w:tcPr>
            <w:tcW w:w="673" w:type="pct"/>
          </w:tcPr>
          <w:p w14:paraId="1314C47F" w14:textId="77777777" w:rsidR="003016BC" w:rsidRPr="00A65D78" w:rsidRDefault="003016BC" w:rsidP="00FE7403">
            <w:pPr>
              <w:rPr>
                <w:szCs w:val="24"/>
                <w:lang w:val="ro-RO"/>
              </w:rPr>
            </w:pPr>
          </w:p>
        </w:tc>
      </w:tr>
      <w:tr w:rsidR="003016BC" w:rsidRPr="005D7C5B" w14:paraId="11E3EAF3" w14:textId="77777777" w:rsidTr="00FE7403">
        <w:tc>
          <w:tcPr>
            <w:tcW w:w="705" w:type="pct"/>
          </w:tcPr>
          <w:p w14:paraId="38E08B17" w14:textId="77777777" w:rsidR="003016BC" w:rsidRDefault="003016BC" w:rsidP="00FE7403">
            <w:pPr>
              <w:rPr>
                <w:szCs w:val="24"/>
                <w:lang w:val="ro-RO"/>
              </w:rPr>
            </w:pPr>
            <w:r>
              <w:rPr>
                <w:szCs w:val="24"/>
                <w:lang w:val="ro-RO"/>
              </w:rPr>
              <w:t xml:space="preserve">Traseu 4 </w:t>
            </w:r>
          </w:p>
        </w:tc>
        <w:tc>
          <w:tcPr>
            <w:tcW w:w="1594" w:type="pct"/>
          </w:tcPr>
          <w:p w14:paraId="1944BF19" w14:textId="77777777" w:rsidR="003016BC" w:rsidRDefault="003016BC" w:rsidP="00FE7403">
            <w:pPr>
              <w:rPr>
                <w:szCs w:val="24"/>
                <w:lang w:val="ro-RO"/>
              </w:rPr>
            </w:pPr>
            <w:r>
              <w:rPr>
                <w:szCs w:val="24"/>
                <w:lang w:val="ro-RO"/>
              </w:rPr>
              <w:t xml:space="preserve">Tur: </w:t>
            </w:r>
            <w:r w:rsidRPr="00D51365">
              <w:rPr>
                <w:szCs w:val="24"/>
                <w:lang w:val="ro-RO"/>
              </w:rPr>
              <w:t>Panticeu – Dârja – Pâglișa – Dăbâca</w:t>
            </w:r>
          </w:p>
          <w:p w14:paraId="7D63D3AE" w14:textId="77777777" w:rsidR="003016BC" w:rsidRDefault="003016BC" w:rsidP="00FE7403">
            <w:pPr>
              <w:rPr>
                <w:szCs w:val="24"/>
                <w:lang w:val="ro-RO"/>
              </w:rPr>
            </w:pPr>
            <w:r>
              <w:rPr>
                <w:szCs w:val="24"/>
                <w:lang w:val="ro-RO"/>
              </w:rPr>
              <w:t>Lungime traseu: 14.9 km</w:t>
            </w:r>
          </w:p>
          <w:p w14:paraId="79BCC3DA" w14:textId="77777777" w:rsidR="003016BC" w:rsidRDefault="003016BC" w:rsidP="00FE7403">
            <w:pPr>
              <w:rPr>
                <w:szCs w:val="24"/>
                <w:lang w:val="ro-RO"/>
              </w:rPr>
            </w:pPr>
            <w:r>
              <w:rPr>
                <w:szCs w:val="24"/>
                <w:lang w:val="ro-RO"/>
              </w:rPr>
              <w:t xml:space="preserve">Retur: </w:t>
            </w:r>
            <w:r w:rsidRPr="00D51365">
              <w:rPr>
                <w:szCs w:val="24"/>
                <w:lang w:val="ro-RO"/>
              </w:rPr>
              <w:t>Dăbâca – Pâglișa – Dârja – Panticeu</w:t>
            </w:r>
          </w:p>
          <w:p w14:paraId="59B275F5" w14:textId="77777777" w:rsidR="003016BC" w:rsidRDefault="003016BC" w:rsidP="00FE7403">
            <w:pPr>
              <w:rPr>
                <w:szCs w:val="24"/>
                <w:lang w:val="ro-RO"/>
              </w:rPr>
            </w:pPr>
            <w:r>
              <w:rPr>
                <w:szCs w:val="24"/>
                <w:lang w:val="ro-RO"/>
              </w:rPr>
              <w:t>Lungime traseu: 15.1 km</w:t>
            </w:r>
          </w:p>
        </w:tc>
        <w:tc>
          <w:tcPr>
            <w:tcW w:w="676" w:type="pct"/>
          </w:tcPr>
          <w:p w14:paraId="2E642A45" w14:textId="77777777" w:rsidR="003016BC" w:rsidRPr="00A65D78" w:rsidRDefault="003016BC" w:rsidP="00FE7403">
            <w:pPr>
              <w:rPr>
                <w:szCs w:val="24"/>
                <w:lang w:val="ro-RO"/>
              </w:rPr>
            </w:pPr>
            <w:r>
              <w:rPr>
                <w:szCs w:val="24"/>
                <w:lang w:val="ro-RO"/>
              </w:rPr>
              <w:t>7:00</w:t>
            </w:r>
          </w:p>
        </w:tc>
        <w:tc>
          <w:tcPr>
            <w:tcW w:w="676" w:type="pct"/>
          </w:tcPr>
          <w:p w14:paraId="53B672FB" w14:textId="77777777" w:rsidR="003016BC" w:rsidRDefault="003016BC" w:rsidP="00FE7403">
            <w:pPr>
              <w:spacing w:after="0"/>
              <w:rPr>
                <w:szCs w:val="24"/>
                <w:lang w:val="ro-RO"/>
              </w:rPr>
            </w:pPr>
          </w:p>
          <w:p w14:paraId="1965DFD4" w14:textId="77777777" w:rsidR="003016BC" w:rsidRDefault="003016BC" w:rsidP="00FE7403">
            <w:pPr>
              <w:rPr>
                <w:szCs w:val="24"/>
                <w:lang w:val="ro-RO"/>
              </w:rPr>
            </w:pPr>
          </w:p>
          <w:p w14:paraId="744876EB" w14:textId="77777777" w:rsidR="003016BC" w:rsidRDefault="003016BC" w:rsidP="00FE7403">
            <w:pPr>
              <w:rPr>
                <w:szCs w:val="24"/>
                <w:lang w:val="ro-RO"/>
              </w:rPr>
            </w:pPr>
          </w:p>
          <w:p w14:paraId="1B070A56" w14:textId="77777777" w:rsidR="003016BC" w:rsidRPr="00A65D78" w:rsidRDefault="003016BC" w:rsidP="00FE7403">
            <w:pPr>
              <w:rPr>
                <w:szCs w:val="24"/>
                <w:lang w:val="ro-RO"/>
              </w:rPr>
            </w:pPr>
            <w:r>
              <w:rPr>
                <w:szCs w:val="24"/>
                <w:lang w:val="ro-RO"/>
              </w:rPr>
              <w:t>12:30</w:t>
            </w:r>
          </w:p>
        </w:tc>
        <w:tc>
          <w:tcPr>
            <w:tcW w:w="676" w:type="pct"/>
          </w:tcPr>
          <w:p w14:paraId="78244D8B" w14:textId="77777777" w:rsidR="003016BC" w:rsidRPr="00A65D78" w:rsidRDefault="003016BC" w:rsidP="00FE7403">
            <w:pPr>
              <w:rPr>
                <w:szCs w:val="24"/>
                <w:lang w:val="ro-RO"/>
              </w:rPr>
            </w:pPr>
          </w:p>
        </w:tc>
        <w:tc>
          <w:tcPr>
            <w:tcW w:w="673" w:type="pct"/>
          </w:tcPr>
          <w:p w14:paraId="23BFD891" w14:textId="77777777" w:rsidR="003016BC" w:rsidRPr="00A65D78" w:rsidRDefault="003016BC" w:rsidP="00FE7403">
            <w:pPr>
              <w:rPr>
                <w:szCs w:val="24"/>
                <w:lang w:val="ro-RO"/>
              </w:rPr>
            </w:pPr>
          </w:p>
        </w:tc>
      </w:tr>
      <w:tr w:rsidR="003016BC" w:rsidRPr="005D7C5B" w14:paraId="63BF3865" w14:textId="77777777" w:rsidTr="00FE7403">
        <w:tc>
          <w:tcPr>
            <w:tcW w:w="705" w:type="pct"/>
          </w:tcPr>
          <w:p w14:paraId="6FB92F8F" w14:textId="77777777" w:rsidR="003016BC" w:rsidRDefault="003016BC" w:rsidP="00FE7403">
            <w:pPr>
              <w:rPr>
                <w:szCs w:val="24"/>
                <w:lang w:val="ro-RO"/>
              </w:rPr>
            </w:pPr>
            <w:r>
              <w:rPr>
                <w:szCs w:val="24"/>
                <w:lang w:val="ro-RO"/>
              </w:rPr>
              <w:lastRenderedPageBreak/>
              <w:t>Traseu 5</w:t>
            </w:r>
          </w:p>
        </w:tc>
        <w:tc>
          <w:tcPr>
            <w:tcW w:w="1594" w:type="pct"/>
          </w:tcPr>
          <w:p w14:paraId="2E628580" w14:textId="77777777" w:rsidR="003016BC" w:rsidRDefault="003016BC" w:rsidP="00FE7403">
            <w:pPr>
              <w:rPr>
                <w:szCs w:val="24"/>
                <w:lang w:val="ro-RO"/>
              </w:rPr>
            </w:pPr>
            <w:r>
              <w:rPr>
                <w:szCs w:val="24"/>
                <w:lang w:val="ro-RO"/>
              </w:rPr>
              <w:t xml:space="preserve">Tur: </w:t>
            </w:r>
            <w:r w:rsidRPr="00D51365">
              <w:rPr>
                <w:szCs w:val="24"/>
                <w:lang w:val="ro-RO"/>
              </w:rPr>
              <w:t>Bonțida – DN1C – Luna de Jos – Dăbâca</w:t>
            </w:r>
          </w:p>
          <w:p w14:paraId="14A83F6B" w14:textId="77777777" w:rsidR="003016BC" w:rsidRDefault="003016BC" w:rsidP="00FE7403">
            <w:pPr>
              <w:rPr>
                <w:szCs w:val="24"/>
                <w:lang w:val="ro-RO"/>
              </w:rPr>
            </w:pPr>
            <w:r>
              <w:rPr>
                <w:szCs w:val="24"/>
                <w:lang w:val="ro-RO"/>
              </w:rPr>
              <w:t>Lungime 15 km</w:t>
            </w:r>
          </w:p>
          <w:p w14:paraId="15959D07" w14:textId="77777777" w:rsidR="003016BC" w:rsidRDefault="003016BC" w:rsidP="00FE7403">
            <w:pPr>
              <w:rPr>
                <w:szCs w:val="24"/>
                <w:lang w:val="ro-RO"/>
              </w:rPr>
            </w:pPr>
            <w:r>
              <w:rPr>
                <w:szCs w:val="24"/>
                <w:lang w:val="ro-RO"/>
              </w:rPr>
              <w:t xml:space="preserve">Retur: </w:t>
            </w:r>
            <w:r w:rsidRPr="00D51365">
              <w:rPr>
                <w:szCs w:val="24"/>
                <w:lang w:val="ro-RO"/>
              </w:rPr>
              <w:t>Dăbâca – Luna de Jos – DN1C – Bonțida</w:t>
            </w:r>
          </w:p>
          <w:p w14:paraId="27B5CF04" w14:textId="77777777" w:rsidR="003016BC" w:rsidRDefault="003016BC" w:rsidP="00FE7403">
            <w:pPr>
              <w:rPr>
                <w:szCs w:val="24"/>
                <w:lang w:val="ro-RO"/>
              </w:rPr>
            </w:pPr>
            <w:r>
              <w:rPr>
                <w:szCs w:val="24"/>
                <w:lang w:val="ro-RO"/>
              </w:rPr>
              <w:t>Lungime 15 km</w:t>
            </w:r>
          </w:p>
        </w:tc>
        <w:tc>
          <w:tcPr>
            <w:tcW w:w="676" w:type="pct"/>
          </w:tcPr>
          <w:p w14:paraId="04D38C25" w14:textId="77777777" w:rsidR="003016BC" w:rsidRPr="00A65D78" w:rsidRDefault="003016BC" w:rsidP="00FE7403">
            <w:pPr>
              <w:rPr>
                <w:szCs w:val="24"/>
                <w:lang w:val="ro-RO"/>
              </w:rPr>
            </w:pPr>
            <w:r>
              <w:rPr>
                <w:szCs w:val="24"/>
                <w:lang w:val="ro-RO"/>
              </w:rPr>
              <w:t>7:00</w:t>
            </w:r>
          </w:p>
        </w:tc>
        <w:tc>
          <w:tcPr>
            <w:tcW w:w="676" w:type="pct"/>
          </w:tcPr>
          <w:p w14:paraId="42B42A0E" w14:textId="77777777" w:rsidR="003016BC" w:rsidRDefault="003016BC" w:rsidP="00FE7403">
            <w:pPr>
              <w:spacing w:after="0"/>
              <w:rPr>
                <w:szCs w:val="24"/>
                <w:lang w:val="ro-RO"/>
              </w:rPr>
            </w:pPr>
          </w:p>
          <w:p w14:paraId="14BE20EC" w14:textId="77777777" w:rsidR="003016BC" w:rsidRDefault="003016BC" w:rsidP="00FE7403">
            <w:pPr>
              <w:rPr>
                <w:szCs w:val="24"/>
                <w:lang w:val="ro-RO"/>
              </w:rPr>
            </w:pPr>
          </w:p>
          <w:p w14:paraId="5D01BC4C" w14:textId="77777777" w:rsidR="003016BC" w:rsidRDefault="003016BC" w:rsidP="00FE7403">
            <w:pPr>
              <w:rPr>
                <w:szCs w:val="24"/>
                <w:lang w:val="ro-RO"/>
              </w:rPr>
            </w:pPr>
          </w:p>
          <w:p w14:paraId="26A1A327" w14:textId="77777777" w:rsidR="003016BC" w:rsidRPr="00A65D78" w:rsidRDefault="003016BC" w:rsidP="00FE7403">
            <w:pPr>
              <w:rPr>
                <w:szCs w:val="24"/>
                <w:lang w:val="ro-RO"/>
              </w:rPr>
            </w:pPr>
            <w:r>
              <w:rPr>
                <w:szCs w:val="24"/>
                <w:lang w:val="ro-RO"/>
              </w:rPr>
              <w:t>12:30</w:t>
            </w:r>
          </w:p>
        </w:tc>
        <w:tc>
          <w:tcPr>
            <w:tcW w:w="676" w:type="pct"/>
          </w:tcPr>
          <w:p w14:paraId="21FCC618" w14:textId="77777777" w:rsidR="003016BC" w:rsidRPr="00A65D78" w:rsidRDefault="003016BC" w:rsidP="00FE7403">
            <w:pPr>
              <w:rPr>
                <w:szCs w:val="24"/>
                <w:lang w:val="ro-RO"/>
              </w:rPr>
            </w:pPr>
          </w:p>
        </w:tc>
        <w:tc>
          <w:tcPr>
            <w:tcW w:w="673" w:type="pct"/>
          </w:tcPr>
          <w:p w14:paraId="79483FA9" w14:textId="77777777" w:rsidR="003016BC" w:rsidRPr="00A65D78" w:rsidRDefault="003016BC" w:rsidP="00FE7403">
            <w:pPr>
              <w:rPr>
                <w:szCs w:val="24"/>
                <w:lang w:val="ro-RO"/>
              </w:rPr>
            </w:pPr>
          </w:p>
        </w:tc>
      </w:tr>
    </w:tbl>
    <w:p w14:paraId="3D505EF2" w14:textId="4F5742C8" w:rsidR="000B6F63" w:rsidRDefault="000B6F63" w:rsidP="00962C91">
      <w:pPr>
        <w:rPr>
          <w:szCs w:val="24"/>
          <w:lang w:val="ro-RO"/>
        </w:rPr>
      </w:pPr>
    </w:p>
    <w:bookmarkEnd w:id="254"/>
    <w:p w14:paraId="5D97F2A8" w14:textId="19CA0F66" w:rsidR="000B6F63" w:rsidRDefault="009F7DD4" w:rsidP="00E2541A">
      <w:pPr>
        <w:spacing w:before="0"/>
        <w:jc w:val="left"/>
        <w:rPr>
          <w:szCs w:val="24"/>
          <w:lang w:val="ro-RO"/>
        </w:rPr>
      </w:pPr>
      <w:r>
        <w:rPr>
          <w:szCs w:val="24"/>
          <w:lang w:val="ro-RO"/>
        </w:rPr>
        <w:br w:type="page"/>
      </w:r>
    </w:p>
    <w:p w14:paraId="543E33AB" w14:textId="09E61ED7" w:rsidR="000B6F63" w:rsidRDefault="009F7DD4" w:rsidP="009F7DD4">
      <w:pPr>
        <w:pStyle w:val="Anexa1fix"/>
      </w:pPr>
      <w:bookmarkStart w:id="256" w:name="_Toc234336221"/>
      <w:bookmarkStart w:id="257" w:name="_Toc235716356"/>
      <w:bookmarkStart w:id="258" w:name="_Toc235716563"/>
      <w:bookmarkStart w:id="259" w:name="_Toc235716823"/>
      <w:bookmarkStart w:id="260" w:name="_Hlk235718255"/>
      <w:r>
        <w:lastRenderedPageBreak/>
        <w:t>Regulamentul Serviciului public de transport persoane</w:t>
      </w:r>
      <w:bookmarkEnd w:id="256"/>
      <w:bookmarkEnd w:id="257"/>
      <w:bookmarkEnd w:id="258"/>
      <w:bookmarkEnd w:id="259"/>
    </w:p>
    <w:p w14:paraId="4A683D02" w14:textId="1BF93FFC" w:rsidR="000B6F63" w:rsidRDefault="000B6F63" w:rsidP="00962C91">
      <w:pPr>
        <w:rPr>
          <w:szCs w:val="24"/>
          <w:lang w:val="ro-RO"/>
        </w:rPr>
      </w:pPr>
    </w:p>
    <w:p w14:paraId="287CF3A4" w14:textId="4AAD231A" w:rsidR="00006203" w:rsidRPr="00DC672A" w:rsidRDefault="00006203" w:rsidP="00006203">
      <w:pPr>
        <w:jc w:val="center"/>
        <w:rPr>
          <w:b/>
          <w:bCs/>
          <w:sz w:val="28"/>
          <w:szCs w:val="28"/>
          <w:lang w:val="ro-RO"/>
        </w:rPr>
      </w:pPr>
      <w:r w:rsidRPr="00DC672A">
        <w:rPr>
          <w:b/>
          <w:bCs/>
          <w:sz w:val="28"/>
          <w:szCs w:val="28"/>
          <w:lang w:val="ro-RO"/>
        </w:rPr>
        <w:t xml:space="preserve">Capitolul I – </w:t>
      </w:r>
      <w:r>
        <w:rPr>
          <w:b/>
          <w:bCs/>
          <w:sz w:val="28"/>
          <w:szCs w:val="28"/>
          <w:lang w:val="ro-RO"/>
        </w:rPr>
        <w:t>Dispoziții generale</w:t>
      </w:r>
    </w:p>
    <w:p w14:paraId="44185A3F" w14:textId="754B0976" w:rsidR="000B6F63" w:rsidRDefault="000B6F63" w:rsidP="00962C91">
      <w:pPr>
        <w:rPr>
          <w:szCs w:val="24"/>
          <w:lang w:val="ro-RO"/>
        </w:rPr>
      </w:pPr>
    </w:p>
    <w:p w14:paraId="5AB6E741" w14:textId="35D29E54" w:rsidR="000B6F63" w:rsidRDefault="000B6F63" w:rsidP="00B26B2C">
      <w:pPr>
        <w:numPr>
          <w:ilvl w:val="0"/>
          <w:numId w:val="94"/>
        </w:numPr>
        <w:rPr>
          <w:szCs w:val="24"/>
          <w:lang w:val="ro-RO"/>
        </w:rPr>
      </w:pPr>
    </w:p>
    <w:p w14:paraId="577A95FA" w14:textId="37D811A4" w:rsidR="00006203" w:rsidRPr="00006203" w:rsidRDefault="00006203" w:rsidP="00B26B2C">
      <w:pPr>
        <w:pStyle w:val="ListParagraph"/>
        <w:numPr>
          <w:ilvl w:val="0"/>
          <w:numId w:val="96"/>
        </w:numPr>
        <w:rPr>
          <w:lang w:val="ro-RO"/>
        </w:rPr>
      </w:pPr>
      <w:r w:rsidRPr="00006203">
        <w:rPr>
          <w:lang w:val="ro-RO"/>
        </w:rPr>
        <w:t xml:space="preserve">Prezentul regulament stabileşte cadrul juridic unitar privind efectuarea serviciilor de transport public local, definind modalitatile si conditiile ce trebuie indeplinite pentru efectuarea serviciului, indicatorii de performanta, conditiile tehnice, precum si raporturile dintre operatorul de transport public si utlizatorii seriviciului. </w:t>
      </w:r>
    </w:p>
    <w:p w14:paraId="50A0FA24" w14:textId="0971B286" w:rsidR="00006203" w:rsidRPr="00BF318A" w:rsidRDefault="00006203" w:rsidP="00B26B2C">
      <w:pPr>
        <w:pStyle w:val="ListParagraph"/>
        <w:numPr>
          <w:ilvl w:val="0"/>
          <w:numId w:val="96"/>
        </w:numPr>
        <w:rPr>
          <w:lang w:val="ro-RO"/>
        </w:rPr>
      </w:pPr>
      <w:r w:rsidRPr="00BF318A">
        <w:rPr>
          <w:lang w:val="ro-RO"/>
        </w:rPr>
        <w:t>Prevederile prezentului regulament se aplica urmatoarelor servicii de transport public local:</w:t>
      </w:r>
      <w:r w:rsidR="00BF318A" w:rsidRPr="00BF318A">
        <w:rPr>
          <w:lang w:val="ro-RO"/>
        </w:rPr>
        <w:t xml:space="preserve"> </w:t>
      </w:r>
      <w:r w:rsidRPr="00BF318A">
        <w:rPr>
          <w:b/>
          <w:bCs/>
          <w:lang w:val="ro-RO"/>
        </w:rPr>
        <w:t>Servicii de transport public local de persoane prin curse regulate efetuat cu autobuze</w:t>
      </w:r>
      <w:r w:rsidRPr="00BF318A">
        <w:rPr>
          <w:lang w:val="ro-RO"/>
        </w:rPr>
        <w:t>.</w:t>
      </w:r>
    </w:p>
    <w:p w14:paraId="4AA91556" w14:textId="29CC1439" w:rsidR="00006203" w:rsidRDefault="00006203" w:rsidP="00B26B2C">
      <w:pPr>
        <w:pStyle w:val="ListParagraph"/>
        <w:numPr>
          <w:ilvl w:val="0"/>
          <w:numId w:val="96"/>
        </w:numPr>
        <w:rPr>
          <w:lang w:val="ro-RO"/>
        </w:rPr>
      </w:pPr>
      <w:r w:rsidRPr="00006203">
        <w:rPr>
          <w:lang w:val="ro-RO"/>
        </w:rPr>
        <w:t>Serviciile de transport public local de persoane prin curse regulate se pot efectua numai în condiţiile respectării prevederilor prezentului regulament şi ale Caietului de sarcini al serviciilor de transport public local, ale reglementărilor în vigoare din domeniul transporturilor rutiere, precum și ale acordurilor și convențiilor internaționale la care România este parte.</w:t>
      </w:r>
    </w:p>
    <w:p w14:paraId="1530A002" w14:textId="77777777" w:rsidR="00BF318A" w:rsidRPr="00BF318A" w:rsidRDefault="00BF318A" w:rsidP="00BF318A">
      <w:pPr>
        <w:rPr>
          <w:lang w:val="ro-RO"/>
        </w:rPr>
      </w:pPr>
    </w:p>
    <w:p w14:paraId="53A47169" w14:textId="2763E297" w:rsidR="00006203" w:rsidRPr="00006203" w:rsidRDefault="00006203" w:rsidP="00B26B2C">
      <w:pPr>
        <w:numPr>
          <w:ilvl w:val="0"/>
          <w:numId w:val="94"/>
        </w:numPr>
        <w:rPr>
          <w:szCs w:val="24"/>
          <w:lang w:val="ro-RO"/>
        </w:rPr>
      </w:pPr>
    </w:p>
    <w:p w14:paraId="18F9A428" w14:textId="77777777" w:rsidR="00006203" w:rsidRPr="00006203" w:rsidRDefault="00006203" w:rsidP="00006203">
      <w:pPr>
        <w:rPr>
          <w:szCs w:val="24"/>
          <w:lang w:val="ro-RO"/>
        </w:rPr>
      </w:pPr>
      <w:r w:rsidRPr="00006203">
        <w:rPr>
          <w:szCs w:val="24"/>
          <w:lang w:val="ro-RO"/>
        </w:rPr>
        <w:t>Organizarea şi efectuarea activităţilor specifice serviciilor de transport public local trebuie să asigure satisfacerea unor cerinţe şi nevoi de utilitate publică ale comunităţilor locale, şi anume:</w:t>
      </w:r>
    </w:p>
    <w:p w14:paraId="3C1B4E53" w14:textId="17EF2E6B" w:rsidR="00006203" w:rsidRPr="00006203" w:rsidRDefault="00BF318A" w:rsidP="00B26B2C">
      <w:pPr>
        <w:pStyle w:val="ListParagraph"/>
        <w:numPr>
          <w:ilvl w:val="0"/>
          <w:numId w:val="97"/>
        </w:numPr>
        <w:rPr>
          <w:lang w:val="ro-RO"/>
        </w:rPr>
      </w:pPr>
      <w:r>
        <w:rPr>
          <w:lang w:val="ro-RO"/>
        </w:rPr>
        <w:t>S</w:t>
      </w:r>
      <w:r w:rsidRPr="00006203">
        <w:rPr>
          <w:lang w:val="ro-RO"/>
        </w:rPr>
        <w:t>atisfacerea cu prioritate a nevoilor de transport ale populaţiei şi ale operatorilor economici pe teritoriul unităţilor administrativ-teritoriale;</w:t>
      </w:r>
    </w:p>
    <w:p w14:paraId="7E989E0A" w14:textId="6A3688E0" w:rsidR="00006203" w:rsidRPr="00006203" w:rsidRDefault="00BF318A" w:rsidP="00B26B2C">
      <w:pPr>
        <w:pStyle w:val="ListParagraph"/>
        <w:numPr>
          <w:ilvl w:val="0"/>
          <w:numId w:val="97"/>
        </w:numPr>
        <w:rPr>
          <w:lang w:val="ro-RO"/>
        </w:rPr>
      </w:pPr>
      <w:r w:rsidRPr="00006203">
        <w:rPr>
          <w:lang w:val="ro-RO"/>
        </w:rPr>
        <w:t>Îmbunătăţirea siguranţei rutiere, protecţiei mediului şi calităţii transportului public local;</w:t>
      </w:r>
    </w:p>
    <w:p w14:paraId="3FF3E84F" w14:textId="01C14BFB" w:rsidR="00006203" w:rsidRPr="00006203" w:rsidRDefault="00BF318A" w:rsidP="00B26B2C">
      <w:pPr>
        <w:pStyle w:val="ListParagraph"/>
        <w:numPr>
          <w:ilvl w:val="0"/>
          <w:numId w:val="97"/>
        </w:numPr>
        <w:rPr>
          <w:lang w:val="ro-RO"/>
        </w:rPr>
      </w:pPr>
      <w:r w:rsidRPr="00006203">
        <w:rPr>
          <w:lang w:val="ro-RO"/>
        </w:rPr>
        <w:t>Deplasarea în condiţii de siguranţă şi de confort, inclusiv prin asigurarea de risc a mărfurilor şi a persoanelor transportate, precum şi a bunurilor acestora prin poliţe de asigurări;</w:t>
      </w:r>
    </w:p>
    <w:p w14:paraId="0B23F026" w14:textId="7BC9B696" w:rsidR="00006203" w:rsidRPr="00006203" w:rsidRDefault="00BF318A" w:rsidP="00B26B2C">
      <w:pPr>
        <w:pStyle w:val="ListParagraph"/>
        <w:numPr>
          <w:ilvl w:val="0"/>
          <w:numId w:val="97"/>
        </w:numPr>
        <w:rPr>
          <w:lang w:val="ro-RO"/>
        </w:rPr>
      </w:pPr>
      <w:r w:rsidRPr="00006203">
        <w:rPr>
          <w:lang w:val="ro-RO"/>
        </w:rPr>
        <w:t>Accesul egal şi nediscriminatoriu al operatorilor de transport, respectiv al transportatorilor autorizaţi, la piaţa transportului public local;</w:t>
      </w:r>
    </w:p>
    <w:p w14:paraId="7CC0A649" w14:textId="71F651C8" w:rsidR="00006203" w:rsidRDefault="00BF318A" w:rsidP="00B26B2C">
      <w:pPr>
        <w:pStyle w:val="ListParagraph"/>
        <w:numPr>
          <w:ilvl w:val="0"/>
          <w:numId w:val="97"/>
        </w:numPr>
        <w:rPr>
          <w:lang w:val="ro-RO"/>
        </w:rPr>
      </w:pPr>
      <w:r w:rsidRPr="00006203">
        <w:rPr>
          <w:lang w:val="ro-RO"/>
        </w:rPr>
        <w:t>Optimizarea funcţionării pieţei transportului public local prin asigurarea unui cadru concurenţial normal, dinamic şi loial.</w:t>
      </w:r>
    </w:p>
    <w:p w14:paraId="11AC4AE3" w14:textId="77777777" w:rsidR="00BF318A" w:rsidRPr="00BF318A" w:rsidRDefault="00BF318A" w:rsidP="00BF318A">
      <w:pPr>
        <w:rPr>
          <w:lang w:val="ro-RO"/>
        </w:rPr>
      </w:pPr>
    </w:p>
    <w:p w14:paraId="05B83F7A" w14:textId="77777777" w:rsidR="00006203" w:rsidRPr="00006203" w:rsidRDefault="00006203" w:rsidP="00B26B2C">
      <w:pPr>
        <w:numPr>
          <w:ilvl w:val="0"/>
          <w:numId w:val="94"/>
        </w:numPr>
        <w:rPr>
          <w:szCs w:val="24"/>
          <w:lang w:val="ro-RO"/>
        </w:rPr>
      </w:pPr>
    </w:p>
    <w:p w14:paraId="119663E8" w14:textId="77777777" w:rsidR="00006203" w:rsidRPr="00006203" w:rsidRDefault="00006203" w:rsidP="00006203">
      <w:pPr>
        <w:rPr>
          <w:szCs w:val="24"/>
          <w:lang w:val="ro-RO"/>
        </w:rPr>
      </w:pPr>
      <w:r w:rsidRPr="00006203">
        <w:rPr>
          <w:szCs w:val="24"/>
          <w:lang w:val="ro-RO"/>
        </w:rPr>
        <w:t>În sensul prezentului regulament, termenii şi noţiunile utilizate se definesc după cum urmează:</w:t>
      </w:r>
    </w:p>
    <w:p w14:paraId="51838922" w14:textId="1D075C22" w:rsidR="00006203" w:rsidRPr="00006203" w:rsidRDefault="00BF318A" w:rsidP="00B26B2C">
      <w:pPr>
        <w:pStyle w:val="ListParagraph"/>
        <w:numPr>
          <w:ilvl w:val="0"/>
          <w:numId w:val="98"/>
        </w:numPr>
        <w:rPr>
          <w:lang w:val="ro-RO"/>
        </w:rPr>
      </w:pPr>
      <w:r w:rsidRPr="00BF318A">
        <w:rPr>
          <w:b/>
          <w:bCs/>
          <w:lang w:val="ro-RO"/>
        </w:rPr>
        <w:t>A</w:t>
      </w:r>
      <w:r w:rsidR="00006203" w:rsidRPr="00BF318A">
        <w:rPr>
          <w:b/>
          <w:bCs/>
          <w:lang w:val="ro-RO"/>
        </w:rPr>
        <w:t>ctivitate de transport public local de persoane</w:t>
      </w:r>
      <w:r w:rsidR="00006203" w:rsidRPr="00006203">
        <w:rPr>
          <w:lang w:val="ro-RO"/>
        </w:rPr>
        <w:t xml:space="preserve"> - suma operaţiunilor de transport care asigură, nemijlocit, deplasarea persoanelor cu ajutorul vehiculelor sau al combinaţiei de vehicule, pe distanţe şi în condiţii prestabilite, efectuate în cadrul unuia dintre serviciile prevăzute la art. 1 alin. (1);</w:t>
      </w:r>
    </w:p>
    <w:p w14:paraId="3E30ACA0" w14:textId="03C56DE8" w:rsidR="00006203" w:rsidRPr="00006203" w:rsidRDefault="00BF318A" w:rsidP="00B26B2C">
      <w:pPr>
        <w:pStyle w:val="ListParagraph"/>
        <w:numPr>
          <w:ilvl w:val="0"/>
          <w:numId w:val="98"/>
        </w:numPr>
        <w:rPr>
          <w:lang w:val="ro-RO"/>
        </w:rPr>
      </w:pPr>
      <w:r w:rsidRPr="00BF318A">
        <w:rPr>
          <w:b/>
          <w:bCs/>
          <w:lang w:val="ro-RO"/>
        </w:rPr>
        <w:t>A</w:t>
      </w:r>
      <w:r w:rsidR="00006203" w:rsidRPr="00BF318A">
        <w:rPr>
          <w:b/>
          <w:bCs/>
          <w:lang w:val="ro-RO"/>
        </w:rPr>
        <w:t>utobuz</w:t>
      </w:r>
      <w:r w:rsidR="00006203" w:rsidRPr="00006203">
        <w:rPr>
          <w:lang w:val="ro-RO"/>
        </w:rPr>
        <w:t xml:space="preserve"> – autovehicul din categoria M2 sau M3, cu cel puțin 4 roți și o viteză maximă constructivă mai mare de 25 km/h, conceput și construit pentru transportul de persoane </w:t>
      </w:r>
      <w:r w:rsidR="00006203" w:rsidRPr="00006203">
        <w:rPr>
          <w:lang w:val="ro-RO"/>
        </w:rPr>
        <w:lastRenderedPageBreak/>
        <w:t>pe scaune sau în picioare și care are, în afara locului conducătorului, mai mult de 8 locuri pe scaune, în conformitate cu prevederile OMLPTL nr. 211/2003 pentru aprobarea Reglementărilor privind omologarea de tip și eliberarea cărții de identitate a vehiculelor rutiere, precum și omologarea de tip a produselor utilizate la acestea-RNTR 2, cu completările și modificările ulterioare;</w:t>
      </w:r>
    </w:p>
    <w:p w14:paraId="6C5B56B5" w14:textId="00185EE7" w:rsidR="00006203" w:rsidRPr="00006203" w:rsidRDefault="00BF318A" w:rsidP="00B26B2C">
      <w:pPr>
        <w:pStyle w:val="ListParagraph"/>
        <w:numPr>
          <w:ilvl w:val="0"/>
          <w:numId w:val="98"/>
        </w:numPr>
        <w:rPr>
          <w:lang w:val="ro-RO"/>
        </w:rPr>
      </w:pPr>
      <w:r w:rsidRPr="00BF318A">
        <w:rPr>
          <w:b/>
          <w:bCs/>
          <w:lang w:val="ro-RO"/>
        </w:rPr>
        <w:t>A</w:t>
      </w:r>
      <w:r w:rsidR="00006203" w:rsidRPr="00BF318A">
        <w:rPr>
          <w:b/>
          <w:bCs/>
          <w:lang w:val="ro-RO"/>
        </w:rPr>
        <w:t>utoritate de autorizare</w:t>
      </w:r>
      <w:r w:rsidR="00006203" w:rsidRPr="00006203">
        <w:rPr>
          <w:lang w:val="ro-RO"/>
        </w:rPr>
        <w:t xml:space="preserve"> – serviciul specializat de transport local din subordinea </w:t>
      </w:r>
      <w:r w:rsidR="0074641D">
        <w:rPr>
          <w:lang w:val="ro-RO"/>
        </w:rPr>
        <w:t>ADI</w:t>
      </w:r>
      <w:r w:rsidR="00006203" w:rsidRPr="00006203">
        <w:rPr>
          <w:lang w:val="ro-RO"/>
        </w:rPr>
        <w:t>;</w:t>
      </w:r>
    </w:p>
    <w:p w14:paraId="071A3CC4" w14:textId="2CB719AA" w:rsidR="00006203" w:rsidRPr="00006203" w:rsidRDefault="00BF318A" w:rsidP="00B26B2C">
      <w:pPr>
        <w:pStyle w:val="ListParagraph"/>
        <w:numPr>
          <w:ilvl w:val="0"/>
          <w:numId w:val="98"/>
        </w:numPr>
        <w:rPr>
          <w:lang w:val="ro-RO"/>
        </w:rPr>
      </w:pPr>
      <w:r w:rsidRPr="00BF318A">
        <w:rPr>
          <w:b/>
          <w:bCs/>
          <w:lang w:val="ro-RO"/>
        </w:rPr>
        <w:t>A</w:t>
      </w:r>
      <w:r w:rsidR="00006203" w:rsidRPr="00BF318A">
        <w:rPr>
          <w:b/>
          <w:bCs/>
          <w:lang w:val="ro-RO"/>
        </w:rPr>
        <w:t>utorizaţie de transport</w:t>
      </w:r>
      <w:r w:rsidR="00006203" w:rsidRPr="00006203">
        <w:rPr>
          <w:lang w:val="ro-RO"/>
        </w:rPr>
        <w:t xml:space="preserve"> - documentul eliberat de autoritatea de autorizare, prin care se atestă că transportatorul îndeplineşte condiţiile pentru accesul la efectuarea transportului public local. </w:t>
      </w:r>
    </w:p>
    <w:p w14:paraId="1499EAF8" w14:textId="718649F7" w:rsidR="00006203" w:rsidRPr="00006203" w:rsidRDefault="00BF318A" w:rsidP="00B26B2C">
      <w:pPr>
        <w:pStyle w:val="ListParagraph"/>
        <w:numPr>
          <w:ilvl w:val="0"/>
          <w:numId w:val="98"/>
        </w:numPr>
        <w:rPr>
          <w:lang w:val="ro-RO"/>
        </w:rPr>
      </w:pPr>
      <w:r w:rsidRPr="00BF318A">
        <w:rPr>
          <w:b/>
          <w:bCs/>
          <w:lang w:val="ro-RO"/>
        </w:rPr>
        <w:t>C</w:t>
      </w:r>
      <w:r w:rsidR="00006203" w:rsidRPr="00BF318A">
        <w:rPr>
          <w:b/>
          <w:bCs/>
          <w:lang w:val="ro-RO"/>
        </w:rPr>
        <w:t>aiet de sarcini al licenţei de traseu</w:t>
      </w:r>
      <w:r w:rsidR="00006203" w:rsidRPr="00006203">
        <w:rPr>
          <w:lang w:val="ro-RO"/>
        </w:rPr>
        <w:t xml:space="preserve"> - documentul care însoţeşte licenţa de traseu, care cuprinde în principal cerinţele pentru asigurarea programului de circulaţie şi realizarea unui transport în condiţii de siguranţă şi confort;</w:t>
      </w:r>
    </w:p>
    <w:p w14:paraId="6FD7F5AC" w14:textId="2CB3D305" w:rsidR="00006203" w:rsidRPr="00006203" w:rsidRDefault="00BF318A" w:rsidP="00B26B2C">
      <w:pPr>
        <w:pStyle w:val="ListParagraph"/>
        <w:numPr>
          <w:ilvl w:val="0"/>
          <w:numId w:val="98"/>
        </w:numPr>
        <w:rPr>
          <w:lang w:val="ro-RO"/>
        </w:rPr>
      </w:pPr>
      <w:r w:rsidRPr="00BF318A">
        <w:rPr>
          <w:b/>
          <w:bCs/>
          <w:lang w:val="ro-RO"/>
        </w:rPr>
        <w:t>C</w:t>
      </w:r>
      <w:r w:rsidR="00006203" w:rsidRPr="00BF318A">
        <w:rPr>
          <w:b/>
          <w:bCs/>
          <w:lang w:val="ro-RO"/>
        </w:rPr>
        <w:t>opie conformă a licenţei de transport</w:t>
      </w:r>
      <w:r w:rsidR="00006203" w:rsidRPr="00006203">
        <w:rPr>
          <w:lang w:val="ro-RO"/>
        </w:rPr>
        <w:t xml:space="preserve"> - documentul eliberat în baza licenţei de transport de către Autoritatea Rutieră Română - A.R.R., în baza licenţei de transport pentru fiecare dintre autobuzele utilizate de operatorul de transport în efectuarea transportului rutier public de persoane;</w:t>
      </w:r>
    </w:p>
    <w:p w14:paraId="4AF8AF8F" w14:textId="6F2CF941" w:rsidR="00006203" w:rsidRPr="00006203" w:rsidRDefault="00BF318A" w:rsidP="00B26B2C">
      <w:pPr>
        <w:pStyle w:val="ListParagraph"/>
        <w:numPr>
          <w:ilvl w:val="0"/>
          <w:numId w:val="98"/>
        </w:numPr>
        <w:rPr>
          <w:lang w:val="ro-RO"/>
        </w:rPr>
      </w:pPr>
      <w:r w:rsidRPr="00BF318A">
        <w:rPr>
          <w:b/>
          <w:bCs/>
          <w:lang w:val="ro-RO"/>
        </w:rPr>
        <w:t>C</w:t>
      </w:r>
      <w:r w:rsidR="00006203" w:rsidRPr="00BF318A">
        <w:rPr>
          <w:b/>
          <w:bCs/>
          <w:lang w:val="ro-RO"/>
        </w:rPr>
        <w:t>ontinuitatea serviciilor</w:t>
      </w:r>
      <w:r w:rsidR="00006203" w:rsidRPr="00006203">
        <w:rPr>
          <w:lang w:val="ro-RO"/>
        </w:rPr>
        <w:t xml:space="preserve"> – capacitatea de a asigura un serviciu neîntrerupt în rețelele de transport într-o zonă geografică determinată, în conformitate cu art. 4 pct. 13 din Directiva 2010/40/UE privind cadrul pentru implementarea sistemelor de transport inteligente în domeniul transportului rutier și pentru interfețele cu alte moduri de transport;</w:t>
      </w:r>
    </w:p>
    <w:p w14:paraId="4173E654" w14:textId="7B8DD795" w:rsidR="00006203" w:rsidRPr="00006203" w:rsidRDefault="00BF318A" w:rsidP="00B26B2C">
      <w:pPr>
        <w:pStyle w:val="ListParagraph"/>
        <w:numPr>
          <w:ilvl w:val="0"/>
          <w:numId w:val="98"/>
        </w:numPr>
        <w:rPr>
          <w:lang w:val="ro-RO"/>
        </w:rPr>
      </w:pPr>
      <w:r w:rsidRPr="00BF318A">
        <w:rPr>
          <w:b/>
          <w:bCs/>
          <w:lang w:val="ro-RO"/>
        </w:rPr>
        <w:t>C</w:t>
      </w:r>
      <w:r w:rsidR="00006203" w:rsidRPr="00BF318A">
        <w:rPr>
          <w:b/>
          <w:bCs/>
          <w:lang w:val="ro-RO"/>
        </w:rPr>
        <w:t>ompensație de serviciu public</w:t>
      </w:r>
      <w:r w:rsidR="00006203" w:rsidRPr="00006203">
        <w:rPr>
          <w:lang w:val="ro-RO"/>
        </w:rPr>
        <w:t xml:space="preserve"> – orice beneficiu, în special financiar, acordat direct sau indirect de către o autoritate competentădin fonduri publice în perioada de punere în aplicare a unei obligații de serviciu public sau în legătură cu perioada respectivă, în conformitate cu art. 2 lit. g din Regulamentul CE nr. 1370/2007 privind serviciile publice de transport feroviar și rutier de călători;</w:t>
      </w:r>
    </w:p>
    <w:p w14:paraId="1657F524" w14:textId="6BE50502" w:rsidR="00006203" w:rsidRPr="00006203" w:rsidRDefault="00BF318A" w:rsidP="00B26B2C">
      <w:pPr>
        <w:pStyle w:val="ListParagraph"/>
        <w:numPr>
          <w:ilvl w:val="0"/>
          <w:numId w:val="98"/>
        </w:numPr>
        <w:rPr>
          <w:lang w:val="ro-RO"/>
        </w:rPr>
      </w:pPr>
      <w:r w:rsidRPr="00BF318A">
        <w:rPr>
          <w:b/>
          <w:bCs/>
          <w:lang w:val="ro-RO"/>
        </w:rPr>
        <w:t>D</w:t>
      </w:r>
      <w:r w:rsidR="00006203" w:rsidRPr="00BF318A">
        <w:rPr>
          <w:b/>
          <w:bCs/>
          <w:lang w:val="ro-RO"/>
        </w:rPr>
        <w:t>ate privind călăto</w:t>
      </w:r>
      <w:r w:rsidR="00006203" w:rsidRPr="00006203">
        <w:rPr>
          <w:lang w:val="ro-RO"/>
        </w:rPr>
        <w:t>ria – date de bază, precum orare și tarife ale mijloacelor de transport în comun, necesare în vederea furnizării de informații privind călătoriile multimodale înaintea și în timpul călătoriei, pentru a facilita planificarea, rezervarea și adaptarea acesteia în conformitate cu art. 4 pct. 16 din Directiva 2010/40/UE privind cadrul pentru implementarea sistemelor de transport inteligente în domeniul transportului rutier și pentru interfețele cu alte moduri de transport;</w:t>
      </w:r>
    </w:p>
    <w:p w14:paraId="47642AA3" w14:textId="73BC99E1" w:rsidR="00006203" w:rsidRPr="00006203" w:rsidRDefault="00BF318A" w:rsidP="00B26B2C">
      <w:pPr>
        <w:pStyle w:val="ListParagraph"/>
        <w:numPr>
          <w:ilvl w:val="0"/>
          <w:numId w:val="98"/>
        </w:numPr>
        <w:rPr>
          <w:lang w:val="ro-RO"/>
        </w:rPr>
      </w:pPr>
      <w:r w:rsidRPr="00BF318A">
        <w:rPr>
          <w:b/>
          <w:bCs/>
          <w:lang w:val="ro-RO"/>
        </w:rPr>
        <w:t>L</w:t>
      </w:r>
      <w:r w:rsidR="00006203" w:rsidRPr="00BF318A">
        <w:rPr>
          <w:b/>
          <w:bCs/>
          <w:lang w:val="ro-RO"/>
        </w:rPr>
        <w:t>icenţă de transpo</w:t>
      </w:r>
      <w:r w:rsidR="00006203" w:rsidRPr="00006203">
        <w:rPr>
          <w:lang w:val="ro-RO"/>
        </w:rPr>
        <w:t>rt - documentul eliberat de Autoritatea Rutieră Română - A.R.R., în condiţiile legii, care atestă ca deţinătorul îndeplineşte condiţiile de onorabilitate, capacitate financiară şi competenţă profesională, acesta dându-i dreptul de acces la transportul rutier public;</w:t>
      </w:r>
    </w:p>
    <w:p w14:paraId="68C490C5" w14:textId="562405B1" w:rsidR="00006203" w:rsidRPr="00006203" w:rsidRDefault="00BF318A" w:rsidP="00B26B2C">
      <w:pPr>
        <w:pStyle w:val="ListParagraph"/>
        <w:numPr>
          <w:ilvl w:val="0"/>
          <w:numId w:val="98"/>
        </w:numPr>
        <w:rPr>
          <w:lang w:val="ro-RO"/>
        </w:rPr>
      </w:pPr>
      <w:r w:rsidRPr="00BF318A">
        <w:rPr>
          <w:b/>
          <w:bCs/>
          <w:lang w:val="ro-RO"/>
        </w:rPr>
        <w:t>L</w:t>
      </w:r>
      <w:r w:rsidR="00006203" w:rsidRPr="00BF318A">
        <w:rPr>
          <w:b/>
          <w:bCs/>
          <w:lang w:val="ro-RO"/>
        </w:rPr>
        <w:t>icenţă de traseu</w:t>
      </w:r>
      <w:r w:rsidR="00006203" w:rsidRPr="00006203">
        <w:rPr>
          <w:lang w:val="ro-RO"/>
        </w:rPr>
        <w:t xml:space="preserve"> - documentul care dă dreptul operatorului de transport rutier să efectueze transport public local de persoane prin curse regulate sau curse regulate speciale cu autobuze pe un anumit traseu, conform programului de transport;</w:t>
      </w:r>
    </w:p>
    <w:p w14:paraId="57F2C270" w14:textId="4092BBFE" w:rsidR="00006203" w:rsidRPr="00006203" w:rsidRDefault="00BF318A" w:rsidP="00B26B2C">
      <w:pPr>
        <w:pStyle w:val="ListParagraph"/>
        <w:numPr>
          <w:ilvl w:val="0"/>
          <w:numId w:val="98"/>
        </w:numPr>
        <w:rPr>
          <w:lang w:val="ro-RO"/>
        </w:rPr>
      </w:pPr>
      <w:r w:rsidRPr="00BF318A">
        <w:rPr>
          <w:b/>
          <w:bCs/>
          <w:lang w:val="ro-RO"/>
        </w:rPr>
        <w:t>O</w:t>
      </w:r>
      <w:r w:rsidR="00006203" w:rsidRPr="00BF318A">
        <w:rPr>
          <w:b/>
          <w:bCs/>
          <w:lang w:val="ro-RO"/>
        </w:rPr>
        <w:t>bligația de exploatare</w:t>
      </w:r>
      <w:r w:rsidR="00006203" w:rsidRPr="00006203">
        <w:rPr>
          <w:lang w:val="ro-RO"/>
        </w:rPr>
        <w:t xml:space="preserve"> – obligația care impune operatorului de transport public local de persoane autorizat și/sau licențiat ori transportatorului autorizat să efectueze serviciul respectiv în condiții de continuitate, regularitate și de asigurare a capacităților necesare de transport și să respecte condițiile impuse de autoritățile competente care acordă subvenția. Obligația de exploatare include și obligația operatorului de transport respectiv de a asigura toate serviciile complementare serviciului public de transport, respectiv: transportul bagajelor, spații pentru depozitarea bagajelor, vânzarea de bilete </w:t>
      </w:r>
      <w:r w:rsidR="00006203" w:rsidRPr="00006203">
        <w:rPr>
          <w:lang w:val="ro-RO"/>
        </w:rPr>
        <w:lastRenderedPageBreak/>
        <w:t>în interiorul vehiculelor, informarea călătorilor în timpul transportului, întreținerea și curățenia mijloacelor de transport, îmbarcarea și debarcarea pasagerilor în locuri special amenajate – gări, autogări, pontoane de acostare, condiții de confort în timpul transportului, în conformitate cu prevederile art. 7 lit. m din Ord. 272/2007 al ANRSC pentru aprobarea Normelor-cadru privind stabilirea, ajustarea și modificarea tarifelor pentru serviciile de transport public local de persoane;</w:t>
      </w:r>
    </w:p>
    <w:p w14:paraId="171A199B" w14:textId="436FE1E8" w:rsidR="00006203" w:rsidRPr="00006203" w:rsidRDefault="00BF318A" w:rsidP="00B26B2C">
      <w:pPr>
        <w:pStyle w:val="ListParagraph"/>
        <w:numPr>
          <w:ilvl w:val="0"/>
          <w:numId w:val="98"/>
        </w:numPr>
        <w:rPr>
          <w:lang w:val="ro-RO"/>
        </w:rPr>
      </w:pPr>
      <w:r w:rsidRPr="00BF318A">
        <w:rPr>
          <w:b/>
          <w:bCs/>
          <w:lang w:val="ro-RO"/>
        </w:rPr>
        <w:t>O</w:t>
      </w:r>
      <w:r w:rsidR="00006203" w:rsidRPr="00BF318A">
        <w:rPr>
          <w:b/>
          <w:bCs/>
          <w:lang w:val="ro-RO"/>
        </w:rPr>
        <w:t>bligație de serviciu public</w:t>
      </w:r>
      <w:r w:rsidR="00006203" w:rsidRPr="00006203">
        <w:rPr>
          <w:lang w:val="ro-RO"/>
        </w:rPr>
        <w:t xml:space="preserve"> – o cerință definită sau stabilită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 în conformitate cu art. 2 lit. e din Regulamentul CE nr. 1370/2007 privind serviciile publice de transport feroviar și rutier de călători;</w:t>
      </w:r>
    </w:p>
    <w:p w14:paraId="5F551DC2" w14:textId="5272EF67" w:rsidR="00006203" w:rsidRPr="00006203" w:rsidRDefault="00BF318A" w:rsidP="00B26B2C">
      <w:pPr>
        <w:pStyle w:val="ListParagraph"/>
        <w:numPr>
          <w:ilvl w:val="0"/>
          <w:numId w:val="98"/>
        </w:numPr>
        <w:rPr>
          <w:lang w:val="ro-RO"/>
        </w:rPr>
      </w:pPr>
      <w:r>
        <w:rPr>
          <w:b/>
          <w:bCs/>
          <w:lang w:val="ro-RO"/>
        </w:rPr>
        <w:t>O</w:t>
      </w:r>
      <w:r w:rsidR="00006203" w:rsidRPr="00BF318A">
        <w:rPr>
          <w:b/>
          <w:bCs/>
          <w:lang w:val="ro-RO"/>
        </w:rPr>
        <w:t>bligația de transport</w:t>
      </w:r>
      <w:r w:rsidR="00006203" w:rsidRPr="00006203">
        <w:rPr>
          <w:lang w:val="ro-RO"/>
        </w:rPr>
        <w:t xml:space="preserve"> – obligația care impune oricărui operator de transport public local de persoane sau transportatorilor autorizați să accepte și să  efectueze servicii publice subvenționate de transport în condițiile stabilite de autoritățile competente, în conformitate cu prevederile art. 7 lit. n din Ord. 272/2007 al ANRSC pentru aprobarea Normelor-cadru privind stabilirea, ajustarea și modificarea tarifelor pentru serviciile de transport public local de persoane;</w:t>
      </w:r>
    </w:p>
    <w:p w14:paraId="5F637C22" w14:textId="26CFAD6F" w:rsidR="00006203" w:rsidRPr="00006203" w:rsidRDefault="00BF318A" w:rsidP="00B26B2C">
      <w:pPr>
        <w:pStyle w:val="ListParagraph"/>
        <w:numPr>
          <w:ilvl w:val="0"/>
          <w:numId w:val="98"/>
        </w:numPr>
        <w:rPr>
          <w:lang w:val="ro-RO"/>
        </w:rPr>
      </w:pPr>
      <w:r w:rsidRPr="00BF318A">
        <w:rPr>
          <w:b/>
          <w:bCs/>
          <w:lang w:val="ro-RO"/>
        </w:rPr>
        <w:t>O</w:t>
      </w:r>
      <w:r w:rsidR="00006203" w:rsidRPr="00BF318A">
        <w:rPr>
          <w:b/>
          <w:bCs/>
          <w:lang w:val="ro-RO"/>
        </w:rPr>
        <w:t>bligația tarifară</w:t>
      </w:r>
      <w:r w:rsidR="00006203" w:rsidRPr="00006203">
        <w:rPr>
          <w:lang w:val="ro-RO"/>
        </w:rPr>
        <w:t xml:space="preserve"> – obligația care impune operatorilor de transport public local de persoane sau transportatorilor autorizați practicarea tarifelor stabilite de autoritățile competente, contrar interesului comercial al operatorilor sau transportatorilor, impunere care rezultă fie din stabilirea tarifelor sub costurile reale, fie din respingerea cererii de majorare a anumitor tarife, în conformitate cu prevederile art.7 lit. o din Ord. 272/2007 al ANRSC pentru aprobarea Normelor-cadru privind stabilirea, ajustarea și modificarea tarifelor pentru serviciile de transport public local de persoane;</w:t>
      </w:r>
    </w:p>
    <w:p w14:paraId="069E0A55" w14:textId="65663703" w:rsidR="00006203" w:rsidRPr="00006203" w:rsidRDefault="00BF318A" w:rsidP="00B26B2C">
      <w:pPr>
        <w:pStyle w:val="ListParagraph"/>
        <w:numPr>
          <w:ilvl w:val="0"/>
          <w:numId w:val="98"/>
        </w:numPr>
        <w:rPr>
          <w:lang w:val="ro-RO"/>
        </w:rPr>
      </w:pPr>
      <w:r w:rsidRPr="00BF318A">
        <w:rPr>
          <w:b/>
          <w:bCs/>
          <w:lang w:val="ro-RO"/>
        </w:rPr>
        <w:t>P</w:t>
      </w:r>
      <w:r w:rsidR="00006203" w:rsidRPr="00BF318A">
        <w:rPr>
          <w:b/>
          <w:bCs/>
          <w:lang w:val="ro-RO"/>
        </w:rPr>
        <w:t>ersoană desemnată</w:t>
      </w:r>
      <w:r w:rsidR="00006203" w:rsidRPr="00006203">
        <w:rPr>
          <w:lang w:val="ro-RO"/>
        </w:rPr>
        <w:t xml:space="preserve"> - persoana fizică care are calitatea de manager al activităţii de transport rutier, posesoare a unui certificat de competenţă profesională şi care este angajată pe bază de contract de muncă să conducă permanent şi efectiv activitatea de transport a operatorului de transport/transportatorului autorizat;</w:t>
      </w:r>
    </w:p>
    <w:p w14:paraId="77FF1A85" w14:textId="5FD55851" w:rsidR="00006203" w:rsidRPr="00006203" w:rsidRDefault="00BF318A" w:rsidP="00B26B2C">
      <w:pPr>
        <w:pStyle w:val="ListParagraph"/>
        <w:numPr>
          <w:ilvl w:val="0"/>
          <w:numId w:val="98"/>
        </w:numPr>
        <w:rPr>
          <w:lang w:val="ro-RO"/>
        </w:rPr>
      </w:pPr>
      <w:r w:rsidRPr="00BF318A">
        <w:rPr>
          <w:b/>
          <w:bCs/>
          <w:lang w:val="ro-RO"/>
        </w:rPr>
        <w:t>P</w:t>
      </w:r>
      <w:r w:rsidR="00006203" w:rsidRPr="00BF318A">
        <w:rPr>
          <w:b/>
          <w:bCs/>
          <w:lang w:val="ro-RO"/>
        </w:rPr>
        <w:t>rogram de circulaţie</w:t>
      </w:r>
      <w:r w:rsidR="00006203" w:rsidRPr="00006203">
        <w:rPr>
          <w:lang w:val="ro-RO"/>
        </w:rPr>
        <w:t xml:space="preserve"> - documentul utilizat în transportul public local de persoane prin curse regulate, care conţine în principal informaţii privind traseul, capetele de traseu, lungimea traseului, staţiile pentru îmbarcarea/debarcarea călătorilor, distanţele dintre staţii şi intervalele de succedare a curselor;</w:t>
      </w:r>
    </w:p>
    <w:p w14:paraId="10A950A3" w14:textId="124AA838" w:rsidR="00006203" w:rsidRPr="00006203" w:rsidRDefault="00BF318A" w:rsidP="00B26B2C">
      <w:pPr>
        <w:pStyle w:val="ListParagraph"/>
        <w:numPr>
          <w:ilvl w:val="0"/>
          <w:numId w:val="98"/>
        </w:numPr>
        <w:rPr>
          <w:lang w:val="ro-RO"/>
        </w:rPr>
      </w:pPr>
      <w:r w:rsidRPr="00BF318A">
        <w:rPr>
          <w:b/>
          <w:bCs/>
          <w:lang w:val="ro-RO"/>
        </w:rPr>
        <w:t>P</w:t>
      </w:r>
      <w:r w:rsidR="00006203" w:rsidRPr="00BF318A">
        <w:rPr>
          <w:b/>
          <w:bCs/>
          <w:lang w:val="ro-RO"/>
        </w:rPr>
        <w:t>rogram de transport public județean</w:t>
      </w:r>
      <w:r w:rsidR="00006203" w:rsidRPr="00006203">
        <w:rPr>
          <w:lang w:val="ro-RO"/>
        </w:rPr>
        <w:t xml:space="preserve"> – programul propus și aprobat de consiliile județene, prin care se stabilesc traseele pentru transportul public local de persoane prin curse regulate între localitățile județului, programele de circulație, capetele de traseu, stațiile publice, numărul și capacitatea autobuzelor necesare;</w:t>
      </w:r>
    </w:p>
    <w:p w14:paraId="4A873B7B" w14:textId="67D1CE41" w:rsidR="00006203" w:rsidRPr="00006203" w:rsidRDefault="00BF318A" w:rsidP="00B26B2C">
      <w:pPr>
        <w:pStyle w:val="ListParagraph"/>
        <w:numPr>
          <w:ilvl w:val="0"/>
          <w:numId w:val="98"/>
        </w:numPr>
        <w:rPr>
          <w:lang w:val="ro-RO"/>
        </w:rPr>
      </w:pPr>
      <w:r w:rsidRPr="00BF318A">
        <w:rPr>
          <w:b/>
          <w:bCs/>
          <w:lang w:val="ro-RO"/>
        </w:rPr>
        <w:t>P</w:t>
      </w:r>
      <w:r w:rsidR="00006203" w:rsidRPr="00BF318A">
        <w:rPr>
          <w:b/>
          <w:bCs/>
          <w:lang w:val="ro-RO"/>
        </w:rPr>
        <w:t>rogram de transport public local</w:t>
      </w:r>
      <w:r w:rsidR="00006203" w:rsidRPr="00006203">
        <w:rPr>
          <w:lang w:val="ro-RO"/>
        </w:rPr>
        <w:t xml:space="preserve"> - programul propus şi aprobat de autoritatea de autorizare din cadrul unei asociații de dezvoltare intercomunitară, avizat de către consiliile locale membre ale asociației și aprobat în adunarea generală a asociației de dezvoltare intercomunitare în baza mandatului primit, prin care se stabilesc: traseele pentru transportul public local de persoane prin curse regulate pe raza unităților teritorial-administrative membre ale asociației, programele de circulaţie, capetele de traseu, staţiile publice, numărul şi capacitatea autobuzelor necesare, în conformitate cu prevederile Legii nr. 51/2006 a serviciilor comunitare de utilități publice;</w:t>
      </w:r>
    </w:p>
    <w:p w14:paraId="4101B55A" w14:textId="6E9DE7F7" w:rsidR="00006203" w:rsidRPr="00006203" w:rsidRDefault="00BF318A" w:rsidP="00B26B2C">
      <w:pPr>
        <w:pStyle w:val="ListParagraph"/>
        <w:numPr>
          <w:ilvl w:val="0"/>
          <w:numId w:val="98"/>
        </w:numPr>
        <w:rPr>
          <w:lang w:val="ro-RO"/>
        </w:rPr>
      </w:pPr>
      <w:r w:rsidRPr="00BF318A">
        <w:rPr>
          <w:b/>
          <w:bCs/>
          <w:lang w:val="ro-RO"/>
        </w:rPr>
        <w:t>S</w:t>
      </w:r>
      <w:r w:rsidR="00006203" w:rsidRPr="00BF318A">
        <w:rPr>
          <w:b/>
          <w:bCs/>
          <w:lang w:val="ro-RO"/>
        </w:rPr>
        <w:t>tabilirea de tarife</w:t>
      </w:r>
      <w:r w:rsidR="00006203" w:rsidRPr="00006203">
        <w:rPr>
          <w:lang w:val="ro-RO"/>
        </w:rPr>
        <w:t xml:space="preserve"> – operațiunea de analiză și calculație a tarifelor, prin care autoritățile administrației publice locale implicate stabilesc, după caz, structura și </w:t>
      </w:r>
      <w:r w:rsidR="00006203" w:rsidRPr="00006203">
        <w:rPr>
          <w:lang w:val="ro-RO"/>
        </w:rPr>
        <w:lastRenderedPageBreak/>
        <w:t>nivelurile tarifelor, în conformitate cu prevederile art. 7 lit.c din Ord. 272/2007 al ANRSC pentru aprobarea Normelor-cadru privind stabilirea, ajustarea și modificarea tarifelor pentru serviciile de transport public local de persoane;</w:t>
      </w:r>
    </w:p>
    <w:p w14:paraId="79970519" w14:textId="108EF628" w:rsidR="00006203" w:rsidRPr="00006203" w:rsidRDefault="00BF318A" w:rsidP="00B26B2C">
      <w:pPr>
        <w:pStyle w:val="ListParagraph"/>
        <w:numPr>
          <w:ilvl w:val="0"/>
          <w:numId w:val="98"/>
        </w:numPr>
        <w:rPr>
          <w:lang w:val="ro-RO"/>
        </w:rPr>
      </w:pPr>
      <w:r w:rsidRPr="00BF318A">
        <w:rPr>
          <w:b/>
          <w:bCs/>
          <w:lang w:val="ro-RO"/>
        </w:rPr>
        <w:t>S</w:t>
      </w:r>
      <w:r w:rsidR="00006203" w:rsidRPr="00BF318A">
        <w:rPr>
          <w:b/>
          <w:bCs/>
          <w:lang w:val="ro-RO"/>
        </w:rPr>
        <w:t>taţie publică</w:t>
      </w:r>
      <w:r w:rsidR="00006203" w:rsidRPr="00006203">
        <w:rPr>
          <w:lang w:val="ro-RO"/>
        </w:rPr>
        <w:t xml:space="preserve"> - punctul de pe traseul unui serviciu de transport public local de persoane prin curse regulate, amenajat corespunzător, semnalizat printr-un indicator rutier şi care să aibă în dotare un panou suplimentar pe care este ataşat orarul conform căruia opresc autobuzele pentru urcarea şi coborârea persoanelor transportate;</w:t>
      </w:r>
    </w:p>
    <w:p w14:paraId="31AB9442" w14:textId="3AE64EE3" w:rsidR="00006203" w:rsidRPr="00006203" w:rsidRDefault="00BF318A" w:rsidP="00B26B2C">
      <w:pPr>
        <w:pStyle w:val="ListParagraph"/>
        <w:numPr>
          <w:ilvl w:val="0"/>
          <w:numId w:val="98"/>
        </w:numPr>
        <w:rPr>
          <w:lang w:val="ro-RO"/>
        </w:rPr>
      </w:pPr>
      <w:r w:rsidRPr="00BF318A">
        <w:rPr>
          <w:b/>
          <w:bCs/>
          <w:lang w:val="ro-RO"/>
        </w:rPr>
        <w:t>S</w:t>
      </w:r>
      <w:r w:rsidR="00006203" w:rsidRPr="00BF318A">
        <w:rPr>
          <w:b/>
          <w:bCs/>
          <w:lang w:val="ro-RO"/>
        </w:rPr>
        <w:t>taţii pentru transportul local de persoane prin curse regulate speciale</w:t>
      </w:r>
      <w:r w:rsidR="00006203" w:rsidRPr="00006203">
        <w:rPr>
          <w:lang w:val="ro-RO"/>
        </w:rPr>
        <w:t xml:space="preserve"> – staţiile utilizate pentru urcarea / coborârea persoanelor transportate, altele decât staţiile publice şi care asigură condiţiile minime de siguranţă pentru persoanele transportate;</w:t>
      </w:r>
    </w:p>
    <w:p w14:paraId="1E636B57" w14:textId="3ACE11C4" w:rsidR="00006203" w:rsidRPr="00006203" w:rsidRDefault="00BF318A" w:rsidP="00B26B2C">
      <w:pPr>
        <w:pStyle w:val="ListParagraph"/>
        <w:numPr>
          <w:ilvl w:val="0"/>
          <w:numId w:val="98"/>
        </w:numPr>
        <w:rPr>
          <w:lang w:val="ro-RO"/>
        </w:rPr>
      </w:pPr>
      <w:r w:rsidRPr="00BF318A">
        <w:rPr>
          <w:b/>
          <w:bCs/>
          <w:lang w:val="ro-RO"/>
        </w:rPr>
        <w:t>T</w:t>
      </w:r>
      <w:r w:rsidR="00006203" w:rsidRPr="00BF318A">
        <w:rPr>
          <w:b/>
          <w:bCs/>
          <w:lang w:val="ro-RO"/>
        </w:rPr>
        <w:t>raseu</w:t>
      </w:r>
      <w:r w:rsidR="00006203" w:rsidRPr="00006203">
        <w:rPr>
          <w:lang w:val="ro-RO"/>
        </w:rPr>
        <w:t xml:space="preserve"> - parcursul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traseele dintr-o asociație de dezvoltare intercomunitară având ca obiect transportul rutier public de persoane prin servicii regulate sunt considerate trasee locale, în conformitate cu prevederile art.3 pct. 38 din OG 27/2011 privind transporturile rutiere;</w:t>
      </w:r>
    </w:p>
    <w:p w14:paraId="6719A765" w14:textId="5346A7C3" w:rsidR="00006203" w:rsidRPr="00006203" w:rsidRDefault="00BF318A" w:rsidP="00B26B2C">
      <w:pPr>
        <w:pStyle w:val="ListParagraph"/>
        <w:numPr>
          <w:ilvl w:val="0"/>
          <w:numId w:val="98"/>
        </w:numPr>
        <w:rPr>
          <w:lang w:val="ro-RO"/>
        </w:rPr>
      </w:pPr>
      <w:r w:rsidRPr="00BF318A">
        <w:rPr>
          <w:b/>
          <w:bCs/>
          <w:lang w:val="ro-RO"/>
        </w:rPr>
        <w:t>T</w:t>
      </w:r>
      <w:r w:rsidR="00006203" w:rsidRPr="00BF318A">
        <w:rPr>
          <w:b/>
          <w:bCs/>
          <w:lang w:val="ro-RO"/>
        </w:rPr>
        <w:t>ransport rutier local de persoane</w:t>
      </w:r>
      <w:r w:rsidR="00006203" w:rsidRPr="00006203">
        <w:rPr>
          <w:lang w:val="ro-RO"/>
        </w:rPr>
        <w:t xml:space="preserve"> – transportul rutier public de persoane prin servicii regulate efectuat în interiorul unei localități, precum și în limitele unei localități, precum și în limitele unei asociații de dezvoltare intercomunitare, în conformitate cu prevederile art. 3 pct. 48 din Ordonanța Guvernului nr. 27/2011 privind transporturile rutiere;</w:t>
      </w:r>
    </w:p>
    <w:p w14:paraId="5E37AFC5" w14:textId="017E933C" w:rsidR="00006203" w:rsidRPr="00006203" w:rsidRDefault="00BF318A" w:rsidP="00B26B2C">
      <w:pPr>
        <w:pStyle w:val="ListParagraph"/>
        <w:numPr>
          <w:ilvl w:val="0"/>
          <w:numId w:val="98"/>
        </w:numPr>
        <w:rPr>
          <w:lang w:val="ro-RO"/>
        </w:rPr>
      </w:pPr>
      <w:r w:rsidRPr="00BF318A">
        <w:rPr>
          <w:b/>
          <w:bCs/>
          <w:lang w:val="ro-RO"/>
        </w:rPr>
        <w:t>O</w:t>
      </w:r>
      <w:r w:rsidR="00006203" w:rsidRPr="00BF318A">
        <w:rPr>
          <w:b/>
          <w:bCs/>
          <w:lang w:val="ro-RO"/>
        </w:rPr>
        <w:t>peratorul de transport rutier</w:t>
      </w:r>
      <w:r w:rsidR="00006203" w:rsidRPr="00006203">
        <w:rPr>
          <w:lang w:val="ro-RO"/>
        </w:rPr>
        <w:t xml:space="preserve"> – orice întreprindere care deţine certificat unic de înregistrare, având ca obiect de activitate activitatea de transport rutier, deţinătoare a unei licenţe de transport şi care efectuează transport rutier public cu vehicule rutiere deţinute cu orice titlu, cu excepţia comodatului;</w:t>
      </w:r>
    </w:p>
    <w:p w14:paraId="195F0FDB" w14:textId="7310007A" w:rsidR="00006203" w:rsidRPr="00006203" w:rsidRDefault="00BF318A" w:rsidP="00B26B2C">
      <w:pPr>
        <w:pStyle w:val="ListParagraph"/>
        <w:numPr>
          <w:ilvl w:val="0"/>
          <w:numId w:val="98"/>
        </w:numPr>
        <w:rPr>
          <w:lang w:val="ro-RO"/>
        </w:rPr>
      </w:pPr>
      <w:r w:rsidRPr="00BF318A">
        <w:rPr>
          <w:b/>
          <w:bCs/>
          <w:lang w:val="ro-RO"/>
        </w:rPr>
        <w:t>U</w:t>
      </w:r>
      <w:r w:rsidR="00006203" w:rsidRPr="00BF318A">
        <w:rPr>
          <w:b/>
          <w:bCs/>
          <w:lang w:val="ro-RO"/>
        </w:rPr>
        <w:t>tilizator al serviciului de transport public local</w:t>
      </w:r>
      <w:r w:rsidR="00006203" w:rsidRPr="00006203">
        <w:rPr>
          <w:lang w:val="ro-RO"/>
        </w:rPr>
        <w:t xml:space="preserve"> - persoana fizică sau juridică beneficiară a unui serviciu de transport public local;</w:t>
      </w:r>
    </w:p>
    <w:p w14:paraId="6EEFFEA0" w14:textId="0D74FE55" w:rsidR="00006203" w:rsidRPr="00006203" w:rsidRDefault="00BF318A" w:rsidP="00B26B2C">
      <w:pPr>
        <w:pStyle w:val="ListParagraph"/>
        <w:numPr>
          <w:ilvl w:val="0"/>
          <w:numId w:val="98"/>
        </w:numPr>
        <w:rPr>
          <w:lang w:val="ro-RO"/>
        </w:rPr>
      </w:pPr>
      <w:r w:rsidRPr="00BF318A">
        <w:rPr>
          <w:b/>
          <w:bCs/>
          <w:lang w:val="ro-RO"/>
        </w:rPr>
        <w:t>L</w:t>
      </w:r>
      <w:r w:rsidR="00006203" w:rsidRPr="00BF318A">
        <w:rPr>
          <w:b/>
          <w:bCs/>
          <w:lang w:val="ro-RO"/>
        </w:rPr>
        <w:t>egitimaţie de călătorie</w:t>
      </w:r>
      <w:r w:rsidR="00006203" w:rsidRPr="00006203">
        <w:rPr>
          <w:lang w:val="ro-RO"/>
        </w:rPr>
        <w:t xml:space="preserve"> – legitimația de călătorie care îndeplinește cumulativ următoarele condiții:</w:t>
      </w:r>
    </w:p>
    <w:p w14:paraId="08083790" w14:textId="6BBF6E78" w:rsidR="00006203" w:rsidRPr="00006203" w:rsidRDefault="00BF318A" w:rsidP="00BF318A">
      <w:pPr>
        <w:pStyle w:val="ListParagraph"/>
        <w:ind w:left="720" w:firstLine="0"/>
        <w:rPr>
          <w:lang w:val="ro-RO"/>
        </w:rPr>
      </w:pPr>
      <w:r>
        <w:rPr>
          <w:lang w:val="ro-RO"/>
        </w:rPr>
        <w:t>Î</w:t>
      </w:r>
      <w:r w:rsidR="00006203" w:rsidRPr="00006203">
        <w:rPr>
          <w:lang w:val="ro-RO"/>
        </w:rPr>
        <w:t>n cazul biletului:</w:t>
      </w:r>
    </w:p>
    <w:p w14:paraId="3E485778" w14:textId="41FD81BC" w:rsidR="00006203" w:rsidRPr="0074641D" w:rsidRDefault="00BF318A" w:rsidP="00B26B2C">
      <w:pPr>
        <w:pStyle w:val="ListParagraph"/>
        <w:numPr>
          <w:ilvl w:val="1"/>
          <w:numId w:val="98"/>
        </w:numPr>
        <w:rPr>
          <w:lang w:val="ro-RO"/>
        </w:rPr>
      </w:pPr>
      <w:r w:rsidRPr="0074641D">
        <w:rPr>
          <w:lang w:val="ro-RO"/>
        </w:rPr>
        <w:t>C</w:t>
      </w:r>
      <w:r w:rsidR="00006203" w:rsidRPr="0074641D">
        <w:rPr>
          <w:lang w:val="ro-RO"/>
        </w:rPr>
        <w:t xml:space="preserve">orespunde prevederilor legale în vigoare la data utilizării, tariful biletului este aprobat prin </w:t>
      </w:r>
      <w:r w:rsidR="00FF1DD7" w:rsidRPr="0074641D">
        <w:rPr>
          <w:lang w:val="ro-RO"/>
        </w:rPr>
        <w:t>Adunarea Generală</w:t>
      </w:r>
      <w:r w:rsidR="00006203" w:rsidRPr="0074641D">
        <w:rPr>
          <w:lang w:val="ro-RO"/>
        </w:rPr>
        <w:t>;</w:t>
      </w:r>
    </w:p>
    <w:p w14:paraId="78506D5C" w14:textId="7134FB55" w:rsidR="00006203" w:rsidRPr="00006203" w:rsidRDefault="00BF318A" w:rsidP="00B26B2C">
      <w:pPr>
        <w:pStyle w:val="ListParagraph"/>
        <w:numPr>
          <w:ilvl w:val="1"/>
          <w:numId w:val="98"/>
        </w:numPr>
        <w:rPr>
          <w:lang w:val="ro-RO"/>
        </w:rPr>
      </w:pPr>
      <w:r>
        <w:rPr>
          <w:lang w:val="ro-RO"/>
        </w:rPr>
        <w:t>Es</w:t>
      </w:r>
      <w:r w:rsidR="00006203" w:rsidRPr="00006203">
        <w:rPr>
          <w:lang w:val="ro-RO"/>
        </w:rPr>
        <w:t>te validat la aparatele din mijlocul de transport în care este utilizat.</w:t>
      </w:r>
    </w:p>
    <w:p w14:paraId="4080494C" w14:textId="73DF55A9" w:rsidR="00006203" w:rsidRPr="00006203" w:rsidRDefault="00BF318A" w:rsidP="00BF318A">
      <w:pPr>
        <w:pStyle w:val="ListParagraph"/>
        <w:ind w:left="720" w:firstLine="0"/>
        <w:rPr>
          <w:lang w:val="ro-RO"/>
        </w:rPr>
      </w:pPr>
      <w:r>
        <w:rPr>
          <w:lang w:val="ro-RO"/>
        </w:rPr>
        <w:t>Î</w:t>
      </w:r>
      <w:r w:rsidR="00006203" w:rsidRPr="00006203">
        <w:rPr>
          <w:lang w:val="ro-RO"/>
        </w:rPr>
        <w:t>n cazul abonamentului:</w:t>
      </w:r>
    </w:p>
    <w:p w14:paraId="1488D196" w14:textId="3566DD85" w:rsidR="00006203" w:rsidRPr="0074641D" w:rsidRDefault="00BF318A" w:rsidP="00B26B2C">
      <w:pPr>
        <w:pStyle w:val="ListParagraph"/>
        <w:numPr>
          <w:ilvl w:val="0"/>
          <w:numId w:val="99"/>
        </w:numPr>
        <w:rPr>
          <w:lang w:val="ro-RO"/>
        </w:rPr>
      </w:pPr>
      <w:r w:rsidRPr="0074641D">
        <w:rPr>
          <w:lang w:val="ro-RO"/>
        </w:rPr>
        <w:t>C</w:t>
      </w:r>
      <w:r w:rsidR="00006203" w:rsidRPr="0074641D">
        <w:rPr>
          <w:lang w:val="ro-RO"/>
        </w:rPr>
        <w:t xml:space="preserve">orespunde prevederilor legale în vigoare la data utilizării, tariful abonamentului este aprobat prin </w:t>
      </w:r>
      <w:r w:rsidR="00FF1DD7" w:rsidRPr="0074641D">
        <w:rPr>
          <w:lang w:val="ro-RO"/>
        </w:rPr>
        <w:t>Adunarea Generală</w:t>
      </w:r>
      <w:r w:rsidR="00006203" w:rsidRPr="0074641D">
        <w:rPr>
          <w:lang w:val="ro-RO"/>
        </w:rPr>
        <w:t>;</w:t>
      </w:r>
    </w:p>
    <w:p w14:paraId="5FDD2D53" w14:textId="53384123" w:rsidR="00006203" w:rsidRPr="00006203" w:rsidRDefault="00BF318A" w:rsidP="00B26B2C">
      <w:pPr>
        <w:pStyle w:val="ListParagraph"/>
        <w:numPr>
          <w:ilvl w:val="0"/>
          <w:numId w:val="99"/>
        </w:numPr>
        <w:rPr>
          <w:lang w:val="ro-RO"/>
        </w:rPr>
      </w:pPr>
      <w:r>
        <w:rPr>
          <w:lang w:val="ro-RO"/>
        </w:rPr>
        <w:t>E</w:t>
      </w:r>
      <w:r w:rsidR="00006203" w:rsidRPr="00006203">
        <w:rPr>
          <w:lang w:val="ro-RO"/>
        </w:rPr>
        <w:t>ste în perioadă de valabilitate;</w:t>
      </w:r>
    </w:p>
    <w:p w14:paraId="4320AE15" w14:textId="61C04857" w:rsidR="00006203" w:rsidRPr="00006203" w:rsidRDefault="00BF318A" w:rsidP="00B26B2C">
      <w:pPr>
        <w:pStyle w:val="ListParagraph"/>
        <w:numPr>
          <w:ilvl w:val="0"/>
          <w:numId w:val="99"/>
        </w:numPr>
        <w:rPr>
          <w:lang w:val="ro-RO"/>
        </w:rPr>
      </w:pPr>
      <w:r>
        <w:rPr>
          <w:lang w:val="ro-RO"/>
        </w:rPr>
        <w:t>E</w:t>
      </w:r>
      <w:r w:rsidR="00006203" w:rsidRPr="00006203">
        <w:rPr>
          <w:lang w:val="ro-RO"/>
        </w:rPr>
        <w:t>ste validat la aparatele din mijlocul de transport în care este utilizat.</w:t>
      </w:r>
    </w:p>
    <w:p w14:paraId="57C328CE" w14:textId="1A2DD35B" w:rsidR="00006203" w:rsidRDefault="00BF318A" w:rsidP="00B26B2C">
      <w:pPr>
        <w:pStyle w:val="ListParagraph"/>
        <w:numPr>
          <w:ilvl w:val="0"/>
          <w:numId w:val="98"/>
        </w:numPr>
        <w:rPr>
          <w:lang w:val="ro-RO"/>
        </w:rPr>
      </w:pPr>
      <w:r w:rsidRPr="00BF318A">
        <w:rPr>
          <w:b/>
          <w:bCs/>
          <w:lang w:val="ro-RO"/>
        </w:rPr>
        <w:t>C</w:t>
      </w:r>
      <w:r w:rsidR="00006203" w:rsidRPr="00BF318A">
        <w:rPr>
          <w:b/>
          <w:bCs/>
          <w:lang w:val="ro-RO"/>
        </w:rPr>
        <w:t>ălătorie</w:t>
      </w:r>
      <w:r w:rsidR="00006203" w:rsidRPr="00006203">
        <w:rPr>
          <w:lang w:val="ro-RO"/>
        </w:rPr>
        <w:t xml:space="preserve"> – utilizarea unui vehicul de transport în comun pentru deplasarea unei persoane de la un punct al traseului, definit ca staţie, la un alt punct, definit ca altă staţie, având ca lungime maximă distanţa între capetele de linii. </w:t>
      </w:r>
    </w:p>
    <w:p w14:paraId="6B12095F" w14:textId="77777777" w:rsidR="00BF318A" w:rsidRPr="00BF318A" w:rsidRDefault="00BF318A" w:rsidP="00BF318A">
      <w:pPr>
        <w:rPr>
          <w:lang w:val="ro-RO"/>
        </w:rPr>
      </w:pPr>
    </w:p>
    <w:p w14:paraId="7501441E" w14:textId="77777777" w:rsidR="00006203" w:rsidRPr="00006203" w:rsidRDefault="00006203" w:rsidP="00B26B2C">
      <w:pPr>
        <w:numPr>
          <w:ilvl w:val="0"/>
          <w:numId w:val="94"/>
        </w:numPr>
        <w:rPr>
          <w:szCs w:val="24"/>
          <w:lang w:val="ro-RO"/>
        </w:rPr>
      </w:pPr>
    </w:p>
    <w:p w14:paraId="134A14AE" w14:textId="2B41C42F" w:rsidR="00006203" w:rsidRPr="00006203" w:rsidRDefault="00006203" w:rsidP="00006203">
      <w:pPr>
        <w:rPr>
          <w:szCs w:val="24"/>
          <w:lang w:val="ro-RO"/>
        </w:rPr>
      </w:pPr>
      <w:r w:rsidRPr="00006203">
        <w:rPr>
          <w:szCs w:val="24"/>
          <w:lang w:val="ro-RO"/>
        </w:rPr>
        <w:t xml:space="preserve">Indiferent de forma de gestiune a serviciului de transport public local, autoritățile administrației publice locale </w:t>
      </w:r>
      <w:r w:rsidR="00FF1DD7">
        <w:rPr>
          <w:szCs w:val="24"/>
          <w:lang w:val="ro-RO"/>
        </w:rPr>
        <w:t xml:space="preserve">ale UAT-urilor membre ale ADI </w:t>
      </w:r>
      <w:r w:rsidR="00FF1DD7" w:rsidRPr="00FF1DD7">
        <w:rPr>
          <w:szCs w:val="24"/>
          <w:lang w:val="ro-RO"/>
        </w:rPr>
        <w:t xml:space="preserve">Transport Dealurile Clujului </w:t>
      </w:r>
      <w:r w:rsidRPr="00006203">
        <w:rPr>
          <w:szCs w:val="24"/>
          <w:lang w:val="ro-RO"/>
        </w:rPr>
        <w:t>vor urmări prin exercitarea atribuţiilor, competenţelor şi drepturilor ce le revin conform legii ca efectuarea serviciului de transport public local să se realizeze în condiţii de siguranţă rutieră, calitate şi confort şi în concordanţă cu interesul general al comunităţilor pe care le reprezintă, în conformitate cu legislaţia în vigoare.</w:t>
      </w:r>
    </w:p>
    <w:p w14:paraId="7FF9E6DC" w14:textId="198FB308" w:rsidR="00006203" w:rsidRDefault="00006203" w:rsidP="00006203">
      <w:pPr>
        <w:rPr>
          <w:szCs w:val="24"/>
          <w:lang w:val="ro-RO"/>
        </w:rPr>
      </w:pPr>
    </w:p>
    <w:p w14:paraId="7392F1FF" w14:textId="49AC50F7" w:rsidR="00BF318A" w:rsidRPr="00DC672A" w:rsidRDefault="00BF318A" w:rsidP="00BF318A">
      <w:pPr>
        <w:jc w:val="center"/>
        <w:rPr>
          <w:b/>
          <w:bCs/>
          <w:sz w:val="28"/>
          <w:szCs w:val="28"/>
          <w:lang w:val="ro-RO"/>
        </w:rPr>
      </w:pPr>
      <w:r w:rsidRPr="00DC672A">
        <w:rPr>
          <w:b/>
          <w:bCs/>
          <w:sz w:val="28"/>
          <w:szCs w:val="28"/>
          <w:lang w:val="ro-RO"/>
        </w:rPr>
        <w:t>Capitolul I</w:t>
      </w:r>
      <w:r>
        <w:rPr>
          <w:b/>
          <w:bCs/>
          <w:sz w:val="28"/>
          <w:szCs w:val="28"/>
          <w:lang w:val="ro-RO"/>
        </w:rPr>
        <w:t>I</w:t>
      </w:r>
      <w:r w:rsidRPr="00DC672A">
        <w:rPr>
          <w:b/>
          <w:bCs/>
          <w:sz w:val="28"/>
          <w:szCs w:val="28"/>
          <w:lang w:val="ro-RO"/>
        </w:rPr>
        <w:t xml:space="preserve"> – </w:t>
      </w:r>
      <w:r>
        <w:rPr>
          <w:b/>
          <w:bCs/>
          <w:sz w:val="28"/>
          <w:szCs w:val="28"/>
          <w:lang w:val="ro-RO"/>
        </w:rPr>
        <w:t>Efectuarea transportului public local de persoane</w:t>
      </w:r>
    </w:p>
    <w:p w14:paraId="6D89545C" w14:textId="4A78477C" w:rsidR="00BF318A" w:rsidRPr="00DC672A" w:rsidRDefault="00BF318A" w:rsidP="00BF318A">
      <w:pPr>
        <w:jc w:val="center"/>
        <w:rPr>
          <w:b/>
          <w:bCs/>
          <w:sz w:val="28"/>
          <w:szCs w:val="28"/>
          <w:lang w:val="ro-RO"/>
        </w:rPr>
      </w:pPr>
      <w:r>
        <w:rPr>
          <w:b/>
          <w:bCs/>
          <w:sz w:val="28"/>
          <w:szCs w:val="28"/>
          <w:lang w:val="ro-RO"/>
        </w:rPr>
        <w:t>Secțiunea I – Principiile și obiectivele efectu</w:t>
      </w:r>
      <w:r w:rsidR="00AB466D">
        <w:rPr>
          <w:b/>
          <w:bCs/>
          <w:sz w:val="28"/>
          <w:szCs w:val="28"/>
          <w:lang w:val="ro-RO"/>
        </w:rPr>
        <w:t>ării transportului public local de persoane</w:t>
      </w:r>
    </w:p>
    <w:p w14:paraId="38D3FA92" w14:textId="37408383" w:rsidR="00BF318A" w:rsidRDefault="00BF318A" w:rsidP="00006203">
      <w:pPr>
        <w:rPr>
          <w:szCs w:val="24"/>
          <w:lang w:val="ro-RO"/>
        </w:rPr>
      </w:pPr>
    </w:p>
    <w:p w14:paraId="2AC95748" w14:textId="77777777" w:rsidR="00006203" w:rsidRPr="00006203" w:rsidRDefault="00006203" w:rsidP="00B26B2C">
      <w:pPr>
        <w:numPr>
          <w:ilvl w:val="0"/>
          <w:numId w:val="94"/>
        </w:numPr>
        <w:rPr>
          <w:szCs w:val="24"/>
          <w:lang w:val="ro-RO"/>
        </w:rPr>
      </w:pPr>
    </w:p>
    <w:p w14:paraId="17BF372E" w14:textId="41049316" w:rsidR="00006203" w:rsidRDefault="00006203" w:rsidP="00B26B2C">
      <w:pPr>
        <w:pStyle w:val="ListParagraph"/>
        <w:numPr>
          <w:ilvl w:val="0"/>
          <w:numId w:val="100"/>
        </w:numPr>
        <w:rPr>
          <w:lang w:val="ro-RO"/>
        </w:rPr>
      </w:pPr>
      <w:r w:rsidRPr="00006203">
        <w:rPr>
          <w:lang w:val="ro-RO"/>
        </w:rPr>
        <w:t>Transportul public local se efectuează numai în condiţiile respectării prevederilor Legii serviciilor de transport public local nr. 92/2007, ale Ordonanţei de urgenţă a Guvernului nr. 27/2001 privind transporturile rutiere, ale reglementărilor naționale și ale Uniunii Europene în vigoare din domeniul transporturilor rutiere, precum și ale acordurilor și convențiilor internaționale la care România este parte.</w:t>
      </w:r>
    </w:p>
    <w:p w14:paraId="678B7B85" w14:textId="77777777" w:rsidR="00AB466D" w:rsidRPr="00AB466D" w:rsidRDefault="00AB466D" w:rsidP="00AB466D">
      <w:pPr>
        <w:rPr>
          <w:lang w:val="ro-RO"/>
        </w:rPr>
      </w:pPr>
    </w:p>
    <w:p w14:paraId="1DB490A4" w14:textId="77777777" w:rsidR="00006203" w:rsidRPr="00006203" w:rsidRDefault="00006203" w:rsidP="00B26B2C">
      <w:pPr>
        <w:numPr>
          <w:ilvl w:val="0"/>
          <w:numId w:val="94"/>
        </w:numPr>
        <w:rPr>
          <w:szCs w:val="24"/>
          <w:lang w:val="ro-RO"/>
        </w:rPr>
      </w:pPr>
    </w:p>
    <w:p w14:paraId="14BC7D48" w14:textId="752EA947" w:rsidR="00006203" w:rsidRPr="00006203" w:rsidRDefault="00006203" w:rsidP="00B26B2C">
      <w:pPr>
        <w:pStyle w:val="ListParagraph"/>
        <w:numPr>
          <w:ilvl w:val="0"/>
          <w:numId w:val="101"/>
        </w:numPr>
        <w:rPr>
          <w:lang w:val="ro-RO"/>
        </w:rPr>
      </w:pPr>
      <w:r w:rsidRPr="00006203">
        <w:rPr>
          <w:lang w:val="ro-RO"/>
        </w:rPr>
        <w:t>Este considerat serviciu de transport public local de persoane prin curse regulate speciale transportul public efectuat tur-retur, pe rute şi cu programe de transport prestabilite de către beneficiarul serviciului de transport sau de către cel care a angajat serviciul privind transportul unor persoane sau al unor grupuri de persoane, şi anume: transportul copiilor, elevilor şi studenţilor la şi de la instituţiile de învăţământ, transportul salariaţilor la şi de la instituţiile la care sunt salariaţi sau transportul angajaţilor unui operator economic la şi de la locul de muncă.</w:t>
      </w:r>
    </w:p>
    <w:p w14:paraId="1E1EF4A5" w14:textId="0D01ECBE" w:rsidR="00006203" w:rsidRPr="00006203" w:rsidRDefault="00006203" w:rsidP="00B26B2C">
      <w:pPr>
        <w:pStyle w:val="ListParagraph"/>
        <w:numPr>
          <w:ilvl w:val="0"/>
          <w:numId w:val="101"/>
        </w:numPr>
        <w:rPr>
          <w:lang w:val="ro-RO"/>
        </w:rPr>
      </w:pPr>
      <w:r w:rsidRPr="00006203">
        <w:rPr>
          <w:lang w:val="ro-RO"/>
        </w:rPr>
        <w:t xml:space="preserve">Transportul public local de persoane prin curse regulate speciale se poate desfăşura pe raza </w:t>
      </w:r>
      <w:r w:rsidR="003B6701">
        <w:rPr>
          <w:lang w:val="ro-RO"/>
        </w:rPr>
        <w:t xml:space="preserve">UAT-urilor membre ale </w:t>
      </w:r>
      <w:r w:rsidR="003B6701" w:rsidRPr="003B6701">
        <w:rPr>
          <w:lang w:val="ro-RO"/>
        </w:rPr>
        <w:t>ADI Transport Dealurile Clujului</w:t>
      </w:r>
      <w:r w:rsidR="003B6701">
        <w:rPr>
          <w:lang w:val="ro-RO"/>
        </w:rPr>
        <w:t>.</w:t>
      </w:r>
    </w:p>
    <w:p w14:paraId="249C2E57" w14:textId="43B8BF80" w:rsidR="00006203" w:rsidRPr="0074641D" w:rsidRDefault="00006203" w:rsidP="00B26B2C">
      <w:pPr>
        <w:pStyle w:val="ListParagraph"/>
        <w:numPr>
          <w:ilvl w:val="0"/>
          <w:numId w:val="101"/>
        </w:numPr>
        <w:rPr>
          <w:lang w:val="ro-RO"/>
        </w:rPr>
      </w:pPr>
      <w:r w:rsidRPr="0074641D">
        <w:rPr>
          <w:lang w:val="ro-RO"/>
        </w:rPr>
        <w:t xml:space="preserve">Transportul public local de persoane prin curse regulate speciale locale sau judeţene se realizează de către operatorii de transport rutier cu autobuze deţinute în proprietate sau în baza unui contract de leasing pe bază de licenţe de traseu şi caiete de sarcini elaborate şi eliberate de Autoritatea de autorizare din cadrul </w:t>
      </w:r>
      <w:r w:rsidR="0074641D" w:rsidRPr="0074641D">
        <w:rPr>
          <w:lang w:val="ro-RO"/>
        </w:rPr>
        <w:t>ADI</w:t>
      </w:r>
      <w:r w:rsidRPr="0074641D">
        <w:rPr>
          <w:lang w:val="ro-RO"/>
        </w:rPr>
        <w:t>.</w:t>
      </w:r>
    </w:p>
    <w:p w14:paraId="16AA95A0" w14:textId="77777777" w:rsidR="00006203" w:rsidRPr="00006203" w:rsidRDefault="00006203" w:rsidP="00AB466D">
      <w:pPr>
        <w:pStyle w:val="ListParagraph"/>
        <w:ind w:left="720" w:firstLine="0"/>
        <w:rPr>
          <w:lang w:val="ro-RO"/>
        </w:rPr>
      </w:pPr>
      <w:r w:rsidRPr="00006203">
        <w:rPr>
          <w:lang w:val="ro-RO"/>
        </w:rPr>
        <w:t>Serviciul de transport public local de persoane prin curse regulate speciale trebuie să întrunească cumulativ următoarele condiţii:</w:t>
      </w:r>
    </w:p>
    <w:p w14:paraId="293AE2AF" w14:textId="3A9DC8C8" w:rsidR="00006203" w:rsidRPr="00006203" w:rsidRDefault="00AB466D" w:rsidP="00B26B2C">
      <w:pPr>
        <w:pStyle w:val="ListParagraph"/>
        <w:numPr>
          <w:ilvl w:val="1"/>
          <w:numId w:val="96"/>
        </w:numPr>
        <w:rPr>
          <w:lang w:val="ro-RO"/>
        </w:rPr>
      </w:pPr>
      <w:r>
        <w:rPr>
          <w:lang w:val="ro-RO"/>
        </w:rPr>
        <w:t>S</w:t>
      </w:r>
      <w:r w:rsidR="00006203" w:rsidRPr="00006203">
        <w:rPr>
          <w:lang w:val="ro-RO"/>
        </w:rPr>
        <w:t>e execută cu autobuze deţinute în proprietate, înmatriculate în judeţul respectiv, sau în baza unui contract de leasing, de către acesta sau de către unitatea administrativ-teritorială pe baza unor programe de circulaţie stabilite de către cel care a angajat transportul cu operatorul de transport rutier;</w:t>
      </w:r>
    </w:p>
    <w:p w14:paraId="531718F5" w14:textId="71944F55" w:rsidR="00006203" w:rsidRPr="00006203" w:rsidRDefault="00AB466D" w:rsidP="00B26B2C">
      <w:pPr>
        <w:pStyle w:val="ListParagraph"/>
        <w:numPr>
          <w:ilvl w:val="1"/>
          <w:numId w:val="96"/>
        </w:numPr>
        <w:rPr>
          <w:lang w:val="ro-RO"/>
        </w:rPr>
      </w:pPr>
      <w:r>
        <w:rPr>
          <w:lang w:val="ro-RO"/>
        </w:rPr>
        <w:t>S</w:t>
      </w:r>
      <w:r w:rsidR="00006203" w:rsidRPr="00006203">
        <w:rPr>
          <w:lang w:val="ro-RO"/>
        </w:rPr>
        <w:t>e execută de către un operator de transport astfel cum este definit şi licenţiat conform Ordonanţei Guvernului nr. 27/2011;</w:t>
      </w:r>
    </w:p>
    <w:p w14:paraId="3825507D" w14:textId="597A147F" w:rsidR="00006203" w:rsidRPr="00006203" w:rsidRDefault="00AB466D" w:rsidP="00B26B2C">
      <w:pPr>
        <w:pStyle w:val="ListParagraph"/>
        <w:numPr>
          <w:ilvl w:val="1"/>
          <w:numId w:val="96"/>
        </w:numPr>
        <w:rPr>
          <w:lang w:val="ro-RO"/>
        </w:rPr>
      </w:pPr>
      <w:r>
        <w:rPr>
          <w:lang w:val="ro-RO"/>
        </w:rPr>
        <w:t>P</w:t>
      </w:r>
      <w:r w:rsidR="00006203" w:rsidRPr="00006203">
        <w:rPr>
          <w:lang w:val="ro-RO"/>
        </w:rPr>
        <w:t>ersoanele transportate se îmbarcă şi se debarcă în staţii stabilite special, în locul unde îşi desfăşoară activitatea sau la domiciliu/reşedinţă;</w:t>
      </w:r>
    </w:p>
    <w:p w14:paraId="0A8D8AF4" w14:textId="73F527CF" w:rsidR="00006203" w:rsidRPr="00006203" w:rsidRDefault="00AB466D" w:rsidP="00B26B2C">
      <w:pPr>
        <w:pStyle w:val="ListParagraph"/>
        <w:numPr>
          <w:ilvl w:val="1"/>
          <w:numId w:val="96"/>
        </w:numPr>
        <w:rPr>
          <w:lang w:val="ro-RO"/>
        </w:rPr>
      </w:pPr>
      <w:r>
        <w:rPr>
          <w:lang w:val="ro-RO"/>
        </w:rPr>
        <w:lastRenderedPageBreak/>
        <w:t>O</w:t>
      </w:r>
      <w:r w:rsidR="00006203" w:rsidRPr="00006203">
        <w:rPr>
          <w:lang w:val="ro-RO"/>
        </w:rPr>
        <w:t>peratorul de transport rutier încasează de la beneficiarul transportului sau de la cel care a angajat transportul contravaloarea serviciului stabilită în conformitate cu prevederile contractului de transport încheiat între aceştia;</w:t>
      </w:r>
    </w:p>
    <w:p w14:paraId="73186750" w14:textId="07DA8C47" w:rsidR="00006203" w:rsidRDefault="00AB466D" w:rsidP="00B26B2C">
      <w:pPr>
        <w:pStyle w:val="ListParagraph"/>
        <w:numPr>
          <w:ilvl w:val="1"/>
          <w:numId w:val="96"/>
        </w:numPr>
        <w:rPr>
          <w:lang w:val="ro-RO"/>
        </w:rPr>
      </w:pPr>
      <w:r>
        <w:rPr>
          <w:lang w:val="ro-RO"/>
        </w:rPr>
        <w:t>P</w:t>
      </w:r>
      <w:r w:rsidR="00006203" w:rsidRPr="00006203">
        <w:rPr>
          <w:lang w:val="ro-RO"/>
        </w:rPr>
        <w:t>ersoanele transportate se legitimează pe baza legitimaţiei de serviciu valabile.</w:t>
      </w:r>
    </w:p>
    <w:p w14:paraId="66443FEE" w14:textId="77777777" w:rsidR="00AB466D" w:rsidRPr="00AB466D" w:rsidRDefault="00AB466D" w:rsidP="00AB466D">
      <w:pPr>
        <w:rPr>
          <w:lang w:val="ro-RO"/>
        </w:rPr>
      </w:pPr>
    </w:p>
    <w:p w14:paraId="0A405C81" w14:textId="77777777" w:rsidR="00006203" w:rsidRPr="00006203" w:rsidRDefault="00006203" w:rsidP="00B26B2C">
      <w:pPr>
        <w:numPr>
          <w:ilvl w:val="0"/>
          <w:numId w:val="94"/>
        </w:numPr>
        <w:rPr>
          <w:szCs w:val="24"/>
          <w:lang w:val="ro-RO"/>
        </w:rPr>
      </w:pPr>
    </w:p>
    <w:p w14:paraId="6CF36D2B" w14:textId="43872BBA" w:rsidR="00006203" w:rsidRPr="00006203" w:rsidRDefault="00006203" w:rsidP="00B26B2C">
      <w:pPr>
        <w:pStyle w:val="ListParagraph"/>
        <w:numPr>
          <w:ilvl w:val="0"/>
          <w:numId w:val="102"/>
        </w:numPr>
        <w:rPr>
          <w:lang w:val="ro-RO"/>
        </w:rPr>
      </w:pPr>
      <w:r w:rsidRPr="00006203">
        <w:rPr>
          <w:lang w:val="ro-RO"/>
        </w:rPr>
        <w:t>Pentru accesul la infrastructura rutieră, vehiculele rutiere fabricate în ţară sau în străinătate, înmatriculate sau care urmează să fie înmatriculate în România, sunt supuse omologării în vederea înmatriculării ori înregistrării şi/sau inspecţiei tehnice periodice, după caz, în conformitate cu prevederile legale în vigoare.</w:t>
      </w:r>
    </w:p>
    <w:p w14:paraId="51B008E0" w14:textId="50303650" w:rsidR="00006203" w:rsidRPr="00006203" w:rsidRDefault="00006203" w:rsidP="00B26B2C">
      <w:pPr>
        <w:pStyle w:val="ListParagraph"/>
        <w:numPr>
          <w:ilvl w:val="0"/>
          <w:numId w:val="102"/>
        </w:numPr>
        <w:rPr>
          <w:lang w:val="ro-RO"/>
        </w:rPr>
      </w:pPr>
      <w:r w:rsidRPr="00006203">
        <w:rPr>
          <w:lang w:val="ro-RO"/>
        </w:rPr>
        <w:t>Transportul public local de persoane se efectuează numai cu vehicule rutiere destinate prin construcţie tipului respectiv de transport şi, după caz, dotate cu tahografe şi limitatoare de viteză, în conformitate cu reglementările în vigoare.</w:t>
      </w:r>
    </w:p>
    <w:p w14:paraId="695155C2" w14:textId="68BDB18D" w:rsidR="00006203" w:rsidRDefault="00006203" w:rsidP="00B26B2C">
      <w:pPr>
        <w:pStyle w:val="ListParagraph"/>
        <w:numPr>
          <w:ilvl w:val="0"/>
          <w:numId w:val="102"/>
        </w:numPr>
        <w:rPr>
          <w:lang w:val="ro-RO"/>
        </w:rPr>
      </w:pPr>
      <w:r w:rsidRPr="00006203">
        <w:rPr>
          <w:lang w:val="ro-RO"/>
        </w:rPr>
        <w:t>Transportul public local se efectuează cu respectarea ansamblului reglementărilor care contribuie la îmbunătăţirea siguranţei rutiere, referitoare la condiţiile pe care trebuie să le îndeplinească mijloacele de transport, infrastructura rutieră, persoanele cu atribuţii care concură la siguranţa circulaţiei şi ceilalţi participanţi la trafic.</w:t>
      </w:r>
    </w:p>
    <w:p w14:paraId="5346423D" w14:textId="77777777" w:rsidR="00AB466D" w:rsidRPr="00AB466D" w:rsidRDefault="00AB466D" w:rsidP="00AB466D">
      <w:pPr>
        <w:rPr>
          <w:lang w:val="ro-RO"/>
        </w:rPr>
      </w:pPr>
    </w:p>
    <w:p w14:paraId="7053F241" w14:textId="77777777" w:rsidR="00006203" w:rsidRPr="00006203" w:rsidRDefault="00006203" w:rsidP="00B26B2C">
      <w:pPr>
        <w:numPr>
          <w:ilvl w:val="0"/>
          <w:numId w:val="94"/>
        </w:numPr>
        <w:rPr>
          <w:szCs w:val="24"/>
          <w:lang w:val="ro-RO"/>
        </w:rPr>
      </w:pPr>
    </w:p>
    <w:p w14:paraId="083E7AA6" w14:textId="6CC2AF44" w:rsidR="00006203" w:rsidRPr="00006203" w:rsidRDefault="00006203" w:rsidP="00B26B2C">
      <w:pPr>
        <w:pStyle w:val="ListParagraph"/>
        <w:numPr>
          <w:ilvl w:val="0"/>
          <w:numId w:val="103"/>
        </w:numPr>
        <w:rPr>
          <w:lang w:val="ro-RO"/>
        </w:rPr>
      </w:pPr>
      <w:r w:rsidRPr="00006203">
        <w:rPr>
          <w:lang w:val="ro-RO"/>
        </w:rPr>
        <w:t>Efectuarea serviciului de transport public local trebuie să asigure:</w:t>
      </w:r>
    </w:p>
    <w:p w14:paraId="5FF3DA04" w14:textId="7E22CE2E" w:rsidR="00006203" w:rsidRPr="00006203" w:rsidRDefault="00006203" w:rsidP="00B26B2C">
      <w:pPr>
        <w:pStyle w:val="ListParagraph"/>
        <w:numPr>
          <w:ilvl w:val="1"/>
          <w:numId w:val="102"/>
        </w:numPr>
        <w:rPr>
          <w:lang w:val="ro-RO"/>
        </w:rPr>
      </w:pPr>
      <w:r w:rsidRPr="00006203">
        <w:rPr>
          <w:lang w:val="ro-RO"/>
        </w:rPr>
        <w:t>Creșterea nivelului de calitate al serviciului și de confort al utilizatorilor serviciilor publice de transport public local de persoane prin curse regulate;</w:t>
      </w:r>
    </w:p>
    <w:p w14:paraId="28FFAFA2" w14:textId="42745B96" w:rsidR="00006203" w:rsidRPr="00006203" w:rsidRDefault="00006203" w:rsidP="00B26B2C">
      <w:pPr>
        <w:pStyle w:val="ListParagraph"/>
        <w:numPr>
          <w:ilvl w:val="1"/>
          <w:numId w:val="102"/>
        </w:numPr>
        <w:rPr>
          <w:lang w:val="ro-RO"/>
        </w:rPr>
      </w:pPr>
      <w:r w:rsidRPr="00006203">
        <w:rPr>
          <w:lang w:val="ro-RO"/>
        </w:rPr>
        <w:t>Accesul la serviciile de transport public local și protecția categoriilor sociale defavorizate;</w:t>
      </w:r>
    </w:p>
    <w:p w14:paraId="7401AE11" w14:textId="0E44DE36" w:rsidR="00006203" w:rsidRPr="00006203" w:rsidRDefault="00006203" w:rsidP="00B26B2C">
      <w:pPr>
        <w:pStyle w:val="ListParagraph"/>
        <w:numPr>
          <w:ilvl w:val="1"/>
          <w:numId w:val="102"/>
        </w:numPr>
        <w:rPr>
          <w:lang w:val="ro-RO"/>
        </w:rPr>
      </w:pPr>
      <w:r w:rsidRPr="00006203">
        <w:rPr>
          <w:lang w:val="ro-RO"/>
        </w:rPr>
        <w:t>Informarea publicului călător;</w:t>
      </w:r>
    </w:p>
    <w:p w14:paraId="7F7FC8AB" w14:textId="766CD0A6" w:rsidR="00006203" w:rsidRPr="00006203" w:rsidRDefault="00006203" w:rsidP="00B26B2C">
      <w:pPr>
        <w:pStyle w:val="ListParagraph"/>
        <w:numPr>
          <w:ilvl w:val="1"/>
          <w:numId w:val="102"/>
        </w:numPr>
        <w:rPr>
          <w:lang w:val="ro-RO"/>
        </w:rPr>
      </w:pPr>
      <w:r w:rsidRPr="00006203">
        <w:rPr>
          <w:lang w:val="ro-RO"/>
        </w:rPr>
        <w:t>Executarea transportului public local de persoane prin curse regulate în condiții de regularitate, siguranță și confort;</w:t>
      </w:r>
    </w:p>
    <w:p w14:paraId="64424A1F" w14:textId="5CA8695D" w:rsidR="00006203" w:rsidRPr="00006203" w:rsidRDefault="00006203" w:rsidP="00B26B2C">
      <w:pPr>
        <w:pStyle w:val="ListParagraph"/>
        <w:numPr>
          <w:ilvl w:val="1"/>
          <w:numId w:val="102"/>
        </w:numPr>
        <w:rPr>
          <w:lang w:val="ro-RO"/>
        </w:rPr>
      </w:pPr>
      <w:r w:rsidRPr="00006203">
        <w:rPr>
          <w:lang w:val="ro-RO"/>
        </w:rPr>
        <w:t>Corelarea capacității de transport cu fluxurile de călători existente;</w:t>
      </w:r>
    </w:p>
    <w:p w14:paraId="5E2266CB" w14:textId="0C9DE341" w:rsidR="00006203" w:rsidRPr="00006203" w:rsidRDefault="00006203" w:rsidP="00B26B2C">
      <w:pPr>
        <w:pStyle w:val="ListParagraph"/>
        <w:numPr>
          <w:ilvl w:val="1"/>
          <w:numId w:val="102"/>
        </w:numPr>
        <w:rPr>
          <w:lang w:val="ro-RO"/>
        </w:rPr>
      </w:pPr>
      <w:r w:rsidRPr="00006203">
        <w:rPr>
          <w:lang w:val="ro-RO"/>
        </w:rPr>
        <w:t>Continuitatea serviciului de transport public local de persoane prin curse regulate.</w:t>
      </w:r>
    </w:p>
    <w:p w14:paraId="51D06BFA" w14:textId="79892EC8" w:rsidR="00AB466D" w:rsidRDefault="00AB466D">
      <w:pPr>
        <w:spacing w:before="0"/>
        <w:jc w:val="left"/>
        <w:rPr>
          <w:szCs w:val="24"/>
          <w:lang w:val="ro-RO"/>
        </w:rPr>
      </w:pPr>
      <w:r>
        <w:rPr>
          <w:szCs w:val="24"/>
          <w:lang w:val="ro-RO"/>
        </w:rPr>
        <w:br w:type="page"/>
      </w:r>
    </w:p>
    <w:p w14:paraId="1DA0ED59" w14:textId="66B84FCA" w:rsidR="00AB466D" w:rsidRPr="00DC672A" w:rsidRDefault="00AB466D" w:rsidP="00AB466D">
      <w:pPr>
        <w:jc w:val="center"/>
        <w:rPr>
          <w:b/>
          <w:bCs/>
          <w:sz w:val="28"/>
          <w:szCs w:val="28"/>
          <w:lang w:val="ro-RO"/>
        </w:rPr>
      </w:pPr>
      <w:r>
        <w:rPr>
          <w:b/>
          <w:bCs/>
          <w:sz w:val="28"/>
          <w:szCs w:val="28"/>
          <w:lang w:val="ro-RO"/>
        </w:rPr>
        <w:lastRenderedPageBreak/>
        <w:t xml:space="preserve">Secțiunea II – </w:t>
      </w:r>
      <w:r w:rsidRPr="00AB466D">
        <w:rPr>
          <w:b/>
          <w:bCs/>
          <w:sz w:val="28"/>
          <w:szCs w:val="28"/>
          <w:lang w:val="ro-RO"/>
        </w:rPr>
        <w:t>Licenţe, autorizaţii şi alte documente necesare pentru efectuarea transportului public local</w:t>
      </w:r>
    </w:p>
    <w:p w14:paraId="1D7FE109" w14:textId="77777777" w:rsidR="00AB466D" w:rsidRPr="00006203" w:rsidRDefault="00AB466D" w:rsidP="00006203">
      <w:pPr>
        <w:rPr>
          <w:szCs w:val="24"/>
          <w:lang w:val="ro-RO"/>
        </w:rPr>
      </w:pPr>
    </w:p>
    <w:p w14:paraId="70786FA4" w14:textId="77777777" w:rsidR="00E44CCE" w:rsidRPr="00006203" w:rsidRDefault="00E44CCE" w:rsidP="00B26B2C">
      <w:pPr>
        <w:numPr>
          <w:ilvl w:val="0"/>
          <w:numId w:val="94"/>
        </w:numPr>
        <w:rPr>
          <w:szCs w:val="24"/>
          <w:lang w:val="ro-RO"/>
        </w:rPr>
      </w:pPr>
    </w:p>
    <w:p w14:paraId="2E6080B2" w14:textId="521EA953" w:rsidR="00006203" w:rsidRDefault="00006203" w:rsidP="00006203">
      <w:pPr>
        <w:rPr>
          <w:szCs w:val="24"/>
          <w:lang w:val="ro-RO"/>
        </w:rPr>
      </w:pPr>
      <w:r w:rsidRPr="00006203">
        <w:rPr>
          <w:szCs w:val="24"/>
          <w:lang w:val="ro-RO"/>
        </w:rPr>
        <w:t xml:space="preserve">Serviciul de transport public local de </w:t>
      </w:r>
      <w:r w:rsidR="003B6701">
        <w:rPr>
          <w:szCs w:val="24"/>
          <w:lang w:val="ro-RO"/>
        </w:rPr>
        <w:t>persoane</w:t>
      </w:r>
      <w:r w:rsidRPr="00006203">
        <w:rPr>
          <w:szCs w:val="24"/>
          <w:lang w:val="ro-RO"/>
        </w:rPr>
        <w:t xml:space="preserve"> prin curse regulate pe raza de competență a unităților administrativ-teritoriale membre</w:t>
      </w:r>
      <w:r w:rsidR="003B6701">
        <w:rPr>
          <w:szCs w:val="24"/>
          <w:lang w:val="ro-RO"/>
        </w:rPr>
        <w:t xml:space="preserve"> </w:t>
      </w:r>
      <w:r w:rsidRPr="00006203">
        <w:rPr>
          <w:szCs w:val="24"/>
          <w:lang w:val="ro-RO"/>
        </w:rPr>
        <w:t xml:space="preserve">se efectuează numai de către operatorii de transport rutier/transportatorii autorizați cărora li s-a delegat gestiunea acestui serviciu de către </w:t>
      </w:r>
      <w:r w:rsidR="00FD1EF0">
        <w:rPr>
          <w:szCs w:val="24"/>
          <w:lang w:val="ro-RO"/>
        </w:rPr>
        <w:t>Asociația de Dezvoltare Intercomunitară “Transport Dealurile Clujului”</w:t>
      </w:r>
      <w:r w:rsidRPr="00006203">
        <w:rPr>
          <w:szCs w:val="24"/>
          <w:lang w:val="ro-RO"/>
        </w:rPr>
        <w:t xml:space="preserve"> și care dețin licență de traseu valabilă.</w:t>
      </w:r>
    </w:p>
    <w:p w14:paraId="7BF3AA87" w14:textId="77777777" w:rsidR="00AB466D" w:rsidRPr="00006203" w:rsidRDefault="00AB466D" w:rsidP="00006203">
      <w:pPr>
        <w:rPr>
          <w:szCs w:val="24"/>
          <w:lang w:val="ro-RO"/>
        </w:rPr>
      </w:pPr>
    </w:p>
    <w:p w14:paraId="4735FE69" w14:textId="12BA95F4" w:rsidR="00006203" w:rsidRPr="00006203" w:rsidRDefault="00006203" w:rsidP="00B26B2C">
      <w:pPr>
        <w:numPr>
          <w:ilvl w:val="0"/>
          <w:numId w:val="94"/>
        </w:numPr>
        <w:rPr>
          <w:szCs w:val="24"/>
          <w:lang w:val="ro-RO"/>
        </w:rPr>
      </w:pPr>
    </w:p>
    <w:p w14:paraId="7D507513" w14:textId="14515F31" w:rsidR="00006203" w:rsidRDefault="00006203" w:rsidP="00006203">
      <w:pPr>
        <w:rPr>
          <w:szCs w:val="24"/>
          <w:lang w:val="ro-RO"/>
        </w:rPr>
      </w:pPr>
      <w:r w:rsidRPr="00006203">
        <w:rPr>
          <w:szCs w:val="24"/>
          <w:lang w:val="ro-RO"/>
        </w:rPr>
        <w:t xml:space="preserve">Serviciile de transport public local de persoane prin curse regulate se efectuează pe raza administrativ-teritorială a localităților membre ale </w:t>
      </w:r>
      <w:r w:rsidR="003B6701" w:rsidRPr="003B6701">
        <w:rPr>
          <w:szCs w:val="24"/>
          <w:lang w:val="ro-RO"/>
        </w:rPr>
        <w:t>ADI Transport Dealurile Clujului</w:t>
      </w:r>
      <w:r w:rsidRPr="00006203">
        <w:rPr>
          <w:szCs w:val="24"/>
          <w:lang w:val="ro-RO"/>
        </w:rPr>
        <w:t>.</w:t>
      </w:r>
    </w:p>
    <w:p w14:paraId="509E5CA9" w14:textId="77777777" w:rsidR="00AB466D" w:rsidRPr="00006203" w:rsidRDefault="00AB466D" w:rsidP="00006203">
      <w:pPr>
        <w:rPr>
          <w:szCs w:val="24"/>
          <w:lang w:val="ro-RO"/>
        </w:rPr>
      </w:pPr>
    </w:p>
    <w:p w14:paraId="12A85C81" w14:textId="77777777" w:rsidR="00006203" w:rsidRPr="00006203" w:rsidRDefault="00006203" w:rsidP="00B26B2C">
      <w:pPr>
        <w:numPr>
          <w:ilvl w:val="0"/>
          <w:numId w:val="94"/>
        </w:numPr>
        <w:rPr>
          <w:szCs w:val="24"/>
          <w:lang w:val="ro-RO"/>
        </w:rPr>
      </w:pPr>
    </w:p>
    <w:p w14:paraId="507E5772" w14:textId="10BD99F8" w:rsidR="00006203" w:rsidRPr="00006203" w:rsidRDefault="00006203" w:rsidP="00006203">
      <w:pPr>
        <w:rPr>
          <w:szCs w:val="24"/>
          <w:lang w:val="ro-RO"/>
        </w:rPr>
      </w:pPr>
      <w:r w:rsidRPr="00006203">
        <w:rPr>
          <w:szCs w:val="24"/>
          <w:lang w:val="ro-RO"/>
        </w:rPr>
        <w:t>Operatorii de transport/</w:t>
      </w:r>
      <w:r w:rsidR="003B6701">
        <w:rPr>
          <w:szCs w:val="24"/>
          <w:lang w:val="ro-RO"/>
        </w:rPr>
        <w:t xml:space="preserve"> </w:t>
      </w:r>
      <w:r w:rsidRPr="00006203">
        <w:rPr>
          <w:szCs w:val="24"/>
          <w:lang w:val="ro-RO"/>
        </w:rPr>
        <w:t>transportatorii autorizaţi au obligaţia de a deţine la bordul mijlocului de transport în comun, pe toată durata transportului public de persoane prin curse regulate, următoarele documente:</w:t>
      </w:r>
    </w:p>
    <w:p w14:paraId="19ED8682" w14:textId="39D36AA9" w:rsidR="00006203" w:rsidRPr="00006203" w:rsidRDefault="00AB466D" w:rsidP="00B26B2C">
      <w:pPr>
        <w:pStyle w:val="ListParagraph"/>
        <w:numPr>
          <w:ilvl w:val="0"/>
          <w:numId w:val="104"/>
        </w:numPr>
        <w:rPr>
          <w:lang w:val="ro-RO"/>
        </w:rPr>
      </w:pPr>
      <w:r>
        <w:rPr>
          <w:lang w:val="ro-RO"/>
        </w:rPr>
        <w:t>L</w:t>
      </w:r>
      <w:r w:rsidR="00006203" w:rsidRPr="00006203">
        <w:rPr>
          <w:lang w:val="ro-RO"/>
        </w:rPr>
        <w:t>icenţa de traseu şi caietul de sarcini al acesteia eliberat de emitentul licenței;</w:t>
      </w:r>
    </w:p>
    <w:p w14:paraId="484DF7C0" w14:textId="21C27257" w:rsidR="00006203" w:rsidRPr="00006203" w:rsidRDefault="00AB466D" w:rsidP="00B26B2C">
      <w:pPr>
        <w:pStyle w:val="ListParagraph"/>
        <w:numPr>
          <w:ilvl w:val="0"/>
          <w:numId w:val="104"/>
        </w:numPr>
        <w:rPr>
          <w:lang w:val="ro-RO"/>
        </w:rPr>
      </w:pPr>
      <w:r>
        <w:rPr>
          <w:lang w:val="ro-RO"/>
        </w:rPr>
        <w:t>P</w:t>
      </w:r>
      <w:r w:rsidR="00006203" w:rsidRPr="00006203">
        <w:rPr>
          <w:lang w:val="ro-RO"/>
        </w:rPr>
        <w:t>rogramul de circulaţie;</w:t>
      </w:r>
    </w:p>
    <w:p w14:paraId="72266860" w14:textId="27719936" w:rsidR="00006203" w:rsidRPr="00006203" w:rsidRDefault="00AB466D" w:rsidP="00B26B2C">
      <w:pPr>
        <w:pStyle w:val="ListParagraph"/>
        <w:numPr>
          <w:ilvl w:val="0"/>
          <w:numId w:val="104"/>
        </w:numPr>
        <w:rPr>
          <w:lang w:val="ro-RO"/>
        </w:rPr>
      </w:pPr>
      <w:r>
        <w:rPr>
          <w:lang w:val="ro-RO"/>
        </w:rPr>
        <w:t>C</w:t>
      </w:r>
      <w:r w:rsidR="00006203" w:rsidRPr="00006203">
        <w:rPr>
          <w:lang w:val="ro-RO"/>
        </w:rPr>
        <w:t>opia conformă a licenţei de transport, în cazul autobuzelor;</w:t>
      </w:r>
    </w:p>
    <w:p w14:paraId="467F0CBB" w14:textId="15CD88AF" w:rsidR="00006203" w:rsidRPr="00006203" w:rsidRDefault="00AB466D" w:rsidP="00B26B2C">
      <w:pPr>
        <w:pStyle w:val="ListParagraph"/>
        <w:numPr>
          <w:ilvl w:val="0"/>
          <w:numId w:val="104"/>
        </w:numPr>
        <w:rPr>
          <w:lang w:val="ro-RO"/>
        </w:rPr>
      </w:pPr>
      <w:r>
        <w:rPr>
          <w:lang w:val="ro-RO"/>
        </w:rPr>
        <w:t>L</w:t>
      </w:r>
      <w:r w:rsidR="00006203" w:rsidRPr="00006203">
        <w:rPr>
          <w:lang w:val="ro-RO"/>
        </w:rPr>
        <w:t>egitimaţia de serviciu valabilă a conducătorului auto, din care să reiasă că este angajat al operatorului de transport/transportatorului autorizat;</w:t>
      </w:r>
    </w:p>
    <w:p w14:paraId="13184478" w14:textId="1B6E78AD" w:rsidR="00006203" w:rsidRPr="00006203" w:rsidRDefault="00AB466D" w:rsidP="00B26B2C">
      <w:pPr>
        <w:pStyle w:val="ListParagraph"/>
        <w:numPr>
          <w:ilvl w:val="0"/>
          <w:numId w:val="104"/>
        </w:numPr>
        <w:rPr>
          <w:lang w:val="ro-RO"/>
        </w:rPr>
      </w:pPr>
      <w:r>
        <w:rPr>
          <w:lang w:val="ro-RO"/>
        </w:rPr>
        <w:t>C</w:t>
      </w:r>
      <w:r w:rsidR="00006203" w:rsidRPr="00006203">
        <w:rPr>
          <w:lang w:val="ro-RO"/>
        </w:rPr>
        <w:t>ontractul de leasing în original ori o copie conformă cu originalul, în cazul în care autobuzul este utilizat în baza unui asemenea contract;</w:t>
      </w:r>
    </w:p>
    <w:p w14:paraId="25075D9A" w14:textId="0082572A" w:rsidR="00006203" w:rsidRPr="00006203" w:rsidRDefault="00AB466D" w:rsidP="00B26B2C">
      <w:pPr>
        <w:pStyle w:val="ListParagraph"/>
        <w:numPr>
          <w:ilvl w:val="0"/>
          <w:numId w:val="104"/>
        </w:numPr>
        <w:rPr>
          <w:lang w:val="ro-RO"/>
        </w:rPr>
      </w:pPr>
      <w:r>
        <w:rPr>
          <w:lang w:val="ro-RO"/>
        </w:rPr>
        <w:t>A</w:t>
      </w:r>
      <w:r w:rsidR="00006203" w:rsidRPr="00006203">
        <w:rPr>
          <w:lang w:val="ro-RO"/>
        </w:rPr>
        <w:t>ctul prin care se dovedeşte dreptul de muncă în România, în cazul conducătorilor auto străini;</w:t>
      </w:r>
    </w:p>
    <w:p w14:paraId="269EA4A7" w14:textId="6F82C485" w:rsidR="00006203" w:rsidRPr="00006203" w:rsidRDefault="00AB466D" w:rsidP="00B26B2C">
      <w:pPr>
        <w:pStyle w:val="ListParagraph"/>
        <w:numPr>
          <w:ilvl w:val="0"/>
          <w:numId w:val="104"/>
        </w:numPr>
        <w:rPr>
          <w:lang w:val="ro-RO"/>
        </w:rPr>
      </w:pPr>
      <w:r>
        <w:rPr>
          <w:lang w:val="ro-RO"/>
        </w:rPr>
        <w:t>A</w:t>
      </w:r>
      <w:r w:rsidR="00006203" w:rsidRPr="00006203">
        <w:rPr>
          <w:lang w:val="ro-RO"/>
        </w:rPr>
        <w:t>sigurarea pentru persoanele transportate şi bagajele acestora pentru riscuri de accidente ce cad în sarcina operatorului de transport/transportatorului autorizat, în copie;</w:t>
      </w:r>
    </w:p>
    <w:p w14:paraId="2F1F6DFD" w14:textId="20169385" w:rsidR="00006203" w:rsidRDefault="00AB466D" w:rsidP="00B26B2C">
      <w:pPr>
        <w:pStyle w:val="ListParagraph"/>
        <w:numPr>
          <w:ilvl w:val="0"/>
          <w:numId w:val="104"/>
        </w:numPr>
        <w:rPr>
          <w:lang w:val="ro-RO"/>
        </w:rPr>
      </w:pPr>
      <w:r>
        <w:rPr>
          <w:lang w:val="ro-RO"/>
        </w:rPr>
        <w:t>C</w:t>
      </w:r>
      <w:r w:rsidR="00006203" w:rsidRPr="00006203">
        <w:rPr>
          <w:lang w:val="ro-RO"/>
        </w:rPr>
        <w:t>ertificatul de competenţă profesională al conducătorului auto pentru transportul rutier public de persoane, valabil, după caz.</w:t>
      </w:r>
    </w:p>
    <w:p w14:paraId="1D262617" w14:textId="77777777" w:rsidR="00AB466D" w:rsidRPr="00AB466D" w:rsidRDefault="00AB466D" w:rsidP="00AB466D">
      <w:pPr>
        <w:rPr>
          <w:lang w:val="ro-RO"/>
        </w:rPr>
      </w:pPr>
    </w:p>
    <w:p w14:paraId="63CB5C26" w14:textId="77777777" w:rsidR="00006203" w:rsidRPr="00006203" w:rsidRDefault="00006203" w:rsidP="00B26B2C">
      <w:pPr>
        <w:numPr>
          <w:ilvl w:val="0"/>
          <w:numId w:val="94"/>
        </w:numPr>
        <w:rPr>
          <w:szCs w:val="24"/>
          <w:lang w:val="ro-RO"/>
        </w:rPr>
      </w:pPr>
    </w:p>
    <w:p w14:paraId="5506D07F" w14:textId="17164A9F" w:rsidR="00006203" w:rsidRPr="00006203" w:rsidRDefault="00006203" w:rsidP="00B26B2C">
      <w:pPr>
        <w:pStyle w:val="ListParagraph"/>
        <w:numPr>
          <w:ilvl w:val="0"/>
          <w:numId w:val="105"/>
        </w:numPr>
        <w:rPr>
          <w:lang w:val="ro-RO"/>
        </w:rPr>
      </w:pPr>
      <w:r w:rsidRPr="00006203">
        <w:rPr>
          <w:lang w:val="ro-RO"/>
        </w:rPr>
        <w:t>Licenţa de traseu se eliberează pentru traseele cuprinse în programele de transport rutier de persoane prin curse regulate, însoţită de caietul de sarcini al acesteia şi de programul de circulaţie.</w:t>
      </w:r>
    </w:p>
    <w:p w14:paraId="017989BB" w14:textId="3454759B" w:rsidR="00006203" w:rsidRPr="00006203" w:rsidRDefault="00006203" w:rsidP="00B26B2C">
      <w:pPr>
        <w:pStyle w:val="ListParagraph"/>
        <w:numPr>
          <w:ilvl w:val="0"/>
          <w:numId w:val="105"/>
        </w:numPr>
        <w:rPr>
          <w:lang w:val="ro-RO"/>
        </w:rPr>
      </w:pPr>
      <w:r w:rsidRPr="00006203">
        <w:rPr>
          <w:lang w:val="ro-RO"/>
        </w:rPr>
        <w:t xml:space="preserve">Licenţa de traseu însoțită de caietul de sarcini aferent acesteia se eliberează de Autoritatea de autorizare pe baza hotărârii adunării generale ale </w:t>
      </w:r>
      <w:r w:rsidR="003B6701" w:rsidRPr="003B6701">
        <w:rPr>
          <w:lang w:val="ro-RO"/>
        </w:rPr>
        <w:t>ADI Transport Dealurile Clujului</w:t>
      </w:r>
      <w:r w:rsidRPr="00006203">
        <w:rPr>
          <w:lang w:val="ro-RO"/>
        </w:rPr>
        <w:t xml:space="preserve"> de acordare a gestiunii delegate a serviciului de transport public local de persoane prin curse regulate.</w:t>
      </w:r>
    </w:p>
    <w:p w14:paraId="2EA58C7F" w14:textId="437B3091" w:rsidR="00006203" w:rsidRPr="00006203" w:rsidRDefault="00006203" w:rsidP="00B26B2C">
      <w:pPr>
        <w:pStyle w:val="ListParagraph"/>
        <w:numPr>
          <w:ilvl w:val="0"/>
          <w:numId w:val="105"/>
        </w:numPr>
        <w:rPr>
          <w:lang w:val="ro-RO"/>
        </w:rPr>
      </w:pPr>
      <w:r w:rsidRPr="00006203">
        <w:rPr>
          <w:lang w:val="ro-RO"/>
        </w:rPr>
        <w:lastRenderedPageBreak/>
        <w:t>Licențele de traseu se eliberează în numărul de exemplare corespunzător numărului mijloacelor de transport în comun utilizat pentru efectuarea tuturor curselor prevăzute în programul de circulație.</w:t>
      </w:r>
    </w:p>
    <w:p w14:paraId="200BBB82" w14:textId="2D3FD35C" w:rsidR="00006203" w:rsidRPr="00006203" w:rsidRDefault="00006203" w:rsidP="00B26B2C">
      <w:pPr>
        <w:pStyle w:val="ListParagraph"/>
        <w:numPr>
          <w:ilvl w:val="0"/>
          <w:numId w:val="105"/>
        </w:numPr>
        <w:rPr>
          <w:lang w:val="ro-RO"/>
        </w:rPr>
      </w:pPr>
      <w:r w:rsidRPr="00006203">
        <w:rPr>
          <w:lang w:val="ro-RO"/>
        </w:rPr>
        <w:t>Durata de valabilitate a licenței de traseu este egală cu durata de valabilitate a contractului de servicii publice (art. 37 alin. (9) din Legea nr. 92/2007).</w:t>
      </w:r>
    </w:p>
    <w:p w14:paraId="7D252142" w14:textId="25459C00" w:rsidR="00006203" w:rsidRPr="00006203" w:rsidRDefault="00006203" w:rsidP="00B26B2C">
      <w:pPr>
        <w:pStyle w:val="ListParagraph"/>
        <w:numPr>
          <w:ilvl w:val="0"/>
          <w:numId w:val="105"/>
        </w:numPr>
        <w:rPr>
          <w:lang w:val="ro-RO"/>
        </w:rPr>
      </w:pPr>
      <w:r w:rsidRPr="00006203">
        <w:rPr>
          <w:lang w:val="ro-RO"/>
        </w:rPr>
        <w:t>Licența de traseu se eliberează după prezentarea de către operatorul de transport rutier a documentului de plată a tarifului de eliberare.</w:t>
      </w:r>
    </w:p>
    <w:p w14:paraId="1479DDEC" w14:textId="2FD57572" w:rsidR="00006203" w:rsidRPr="00006203" w:rsidRDefault="00006203" w:rsidP="00B26B2C">
      <w:pPr>
        <w:pStyle w:val="ListParagraph"/>
        <w:numPr>
          <w:ilvl w:val="0"/>
          <w:numId w:val="105"/>
        </w:numPr>
        <w:rPr>
          <w:lang w:val="ro-RO"/>
        </w:rPr>
      </w:pPr>
      <w:r w:rsidRPr="00006203">
        <w:rPr>
          <w:lang w:val="ro-RO"/>
        </w:rPr>
        <w:t>Licența de traseu este nominală și nu este transmisibilă.</w:t>
      </w:r>
    </w:p>
    <w:p w14:paraId="2243690C" w14:textId="7E344469" w:rsidR="00006203" w:rsidRPr="00006203" w:rsidRDefault="00006203" w:rsidP="00B26B2C">
      <w:pPr>
        <w:pStyle w:val="ListParagraph"/>
        <w:numPr>
          <w:ilvl w:val="0"/>
          <w:numId w:val="105"/>
        </w:numPr>
        <w:rPr>
          <w:lang w:val="ro-RO"/>
        </w:rPr>
      </w:pPr>
      <w:r w:rsidRPr="00006203">
        <w:rPr>
          <w:lang w:val="ro-RO"/>
        </w:rPr>
        <w:t>Modelul licenței de traseu este prevăzut în Anexa nr. 1 la prezentul Regulament.</w:t>
      </w:r>
    </w:p>
    <w:p w14:paraId="0F21C1B0" w14:textId="7A1D7333" w:rsidR="00006203" w:rsidRPr="00006203" w:rsidRDefault="00006203" w:rsidP="00B26B2C">
      <w:pPr>
        <w:pStyle w:val="ListParagraph"/>
        <w:numPr>
          <w:ilvl w:val="0"/>
          <w:numId w:val="105"/>
        </w:numPr>
        <w:rPr>
          <w:lang w:val="ro-RO"/>
        </w:rPr>
      </w:pPr>
      <w:r w:rsidRPr="00006203">
        <w:rPr>
          <w:lang w:val="ro-RO"/>
        </w:rPr>
        <w:t>Caietul de sarcini aferent licenței de traseu cuprinde:</w:t>
      </w:r>
    </w:p>
    <w:p w14:paraId="1D1025A0" w14:textId="5D059A09" w:rsidR="00006203" w:rsidRPr="00006203" w:rsidRDefault="00006203" w:rsidP="0030503A">
      <w:pPr>
        <w:pStyle w:val="ListParagraph"/>
        <w:ind w:left="720" w:firstLine="0"/>
        <w:rPr>
          <w:lang w:val="ro-RO"/>
        </w:rPr>
      </w:pPr>
      <w:r w:rsidRPr="00006203">
        <w:rPr>
          <w:lang w:val="ro-RO"/>
        </w:rPr>
        <w:t>Stațiile publice, precum și amplasarea acestora;</w:t>
      </w:r>
    </w:p>
    <w:p w14:paraId="0F8036CE" w14:textId="6C8B47C0" w:rsidR="00006203" w:rsidRPr="00006203" w:rsidRDefault="00006203" w:rsidP="00B26B2C">
      <w:pPr>
        <w:pStyle w:val="ListParagraph"/>
        <w:numPr>
          <w:ilvl w:val="1"/>
          <w:numId w:val="105"/>
        </w:numPr>
        <w:rPr>
          <w:lang w:val="ro-RO"/>
        </w:rPr>
      </w:pPr>
      <w:r w:rsidRPr="00006203">
        <w:rPr>
          <w:lang w:val="ro-RO"/>
        </w:rPr>
        <w:t>Numărul și capacitatea autobuzelor;</w:t>
      </w:r>
    </w:p>
    <w:p w14:paraId="44C341D8" w14:textId="2EA47D87" w:rsidR="00006203" w:rsidRPr="00006203" w:rsidRDefault="00006203" w:rsidP="00B26B2C">
      <w:pPr>
        <w:pStyle w:val="ListParagraph"/>
        <w:numPr>
          <w:ilvl w:val="1"/>
          <w:numId w:val="105"/>
        </w:numPr>
        <w:rPr>
          <w:lang w:val="ro-RO"/>
        </w:rPr>
      </w:pPr>
      <w:r w:rsidRPr="00006203">
        <w:rPr>
          <w:lang w:val="ro-RO"/>
        </w:rPr>
        <w:t>Intervalul de succedare a curselor;</w:t>
      </w:r>
    </w:p>
    <w:p w14:paraId="11C1E07A" w14:textId="324F30A1" w:rsidR="00006203" w:rsidRPr="00006203" w:rsidRDefault="00006203" w:rsidP="00B26B2C">
      <w:pPr>
        <w:pStyle w:val="ListParagraph"/>
        <w:numPr>
          <w:ilvl w:val="1"/>
          <w:numId w:val="105"/>
        </w:numPr>
        <w:rPr>
          <w:lang w:val="ro-RO"/>
        </w:rPr>
      </w:pPr>
      <w:r w:rsidRPr="00006203">
        <w:rPr>
          <w:lang w:val="ro-RO"/>
        </w:rPr>
        <w:t>Ora primei/ultimei plecări de la capetele de traseu;</w:t>
      </w:r>
    </w:p>
    <w:p w14:paraId="55CD561A" w14:textId="36C8DDA9" w:rsidR="00006203" w:rsidRPr="00006203" w:rsidRDefault="00006203" w:rsidP="00B26B2C">
      <w:pPr>
        <w:pStyle w:val="ListParagraph"/>
        <w:numPr>
          <w:ilvl w:val="1"/>
          <w:numId w:val="105"/>
        </w:numPr>
        <w:rPr>
          <w:lang w:val="ro-RO"/>
        </w:rPr>
      </w:pPr>
      <w:r w:rsidRPr="00006203">
        <w:rPr>
          <w:lang w:val="ro-RO"/>
        </w:rPr>
        <w:t>Zilele în care se efectuează transporturile.</w:t>
      </w:r>
    </w:p>
    <w:p w14:paraId="416CFC9C" w14:textId="41451002" w:rsidR="00006203" w:rsidRPr="00006203" w:rsidRDefault="00006203" w:rsidP="00B26B2C">
      <w:pPr>
        <w:pStyle w:val="ListParagraph"/>
        <w:numPr>
          <w:ilvl w:val="0"/>
          <w:numId w:val="105"/>
        </w:numPr>
        <w:rPr>
          <w:lang w:val="ro-RO"/>
        </w:rPr>
      </w:pPr>
      <w:r w:rsidRPr="00006203">
        <w:rPr>
          <w:lang w:val="ro-RO"/>
        </w:rPr>
        <w:t>Modelul caietului de sarcini aferent licenței de traseu este prezentat în Anexa nr. 2 la prezentul Regulament.</w:t>
      </w:r>
    </w:p>
    <w:p w14:paraId="0D23CC5C" w14:textId="124C8E62" w:rsidR="00006203" w:rsidRPr="00006203" w:rsidRDefault="00006203" w:rsidP="00B26B2C">
      <w:pPr>
        <w:pStyle w:val="ListParagraph"/>
        <w:numPr>
          <w:ilvl w:val="0"/>
          <w:numId w:val="105"/>
        </w:numPr>
        <w:rPr>
          <w:lang w:val="ro-RO"/>
        </w:rPr>
      </w:pPr>
      <w:r w:rsidRPr="00006203">
        <w:rPr>
          <w:lang w:val="ro-RO"/>
        </w:rPr>
        <w:t xml:space="preserve">Pierderea, deteriorarea sau sustragerea licențelor de traseu se comunică de către operatorul de transport rutier </w:t>
      </w:r>
      <w:r w:rsidR="003B6701" w:rsidRPr="003B6701">
        <w:rPr>
          <w:lang w:val="ro-RO"/>
        </w:rPr>
        <w:t>ADI Transport Dealurile Clujului</w:t>
      </w:r>
      <w:r w:rsidRPr="00006203">
        <w:rPr>
          <w:lang w:val="ro-RO"/>
        </w:rPr>
        <w:t>, în termen de maximum 15 zile de la data constatării, acestea înlocuindu-se cu un document nou, cu plata tarifelor aferente.</w:t>
      </w:r>
    </w:p>
    <w:p w14:paraId="3163972D" w14:textId="39786888" w:rsidR="00006203" w:rsidRPr="00006203" w:rsidRDefault="00006203" w:rsidP="00B26B2C">
      <w:pPr>
        <w:pStyle w:val="ListParagraph"/>
        <w:numPr>
          <w:ilvl w:val="0"/>
          <w:numId w:val="105"/>
        </w:numPr>
        <w:rPr>
          <w:lang w:val="ro-RO"/>
        </w:rPr>
      </w:pPr>
      <w:r w:rsidRPr="00006203">
        <w:rPr>
          <w:lang w:val="ro-RO"/>
        </w:rPr>
        <w:t xml:space="preserve">Tarifele pentru eliberarea licențelor de traseu pentru serviciul de transport public local de persoane prin curse regulate pe teritoriul unităților administrativ-teritoriale membre ale </w:t>
      </w:r>
      <w:r w:rsidR="003B6701" w:rsidRPr="003B6701">
        <w:rPr>
          <w:lang w:val="ro-RO"/>
        </w:rPr>
        <w:t xml:space="preserve">ADI Transport Dealurile Clujului </w:t>
      </w:r>
      <w:r w:rsidRPr="00006203">
        <w:rPr>
          <w:lang w:val="ro-RO"/>
        </w:rPr>
        <w:t>sunt prevăzute în Anexa nr. 3 la prezentul Regulament.</w:t>
      </w:r>
    </w:p>
    <w:p w14:paraId="54AB6433" w14:textId="77777777" w:rsidR="00006203" w:rsidRPr="00006203" w:rsidRDefault="00006203" w:rsidP="00006203">
      <w:pPr>
        <w:rPr>
          <w:szCs w:val="24"/>
          <w:lang w:val="ro-RO"/>
        </w:rPr>
      </w:pPr>
    </w:p>
    <w:p w14:paraId="4E2FE3F9" w14:textId="77777777" w:rsidR="00006203" w:rsidRPr="00006203" w:rsidRDefault="00006203" w:rsidP="00B26B2C">
      <w:pPr>
        <w:numPr>
          <w:ilvl w:val="0"/>
          <w:numId w:val="94"/>
        </w:numPr>
        <w:rPr>
          <w:szCs w:val="24"/>
          <w:lang w:val="ro-RO"/>
        </w:rPr>
      </w:pPr>
    </w:p>
    <w:p w14:paraId="0C7552FD" w14:textId="77777777" w:rsidR="00006203" w:rsidRPr="00006203" w:rsidRDefault="00006203" w:rsidP="00006203">
      <w:pPr>
        <w:rPr>
          <w:szCs w:val="24"/>
          <w:lang w:val="ro-RO"/>
        </w:rPr>
      </w:pPr>
      <w:r w:rsidRPr="00006203">
        <w:rPr>
          <w:szCs w:val="24"/>
          <w:lang w:val="ro-RO"/>
        </w:rPr>
        <w:t>Serviciul de transport public local de persoane prin curse regulate se efectuează de către operatorii de transport rutier/transportatorii autorizați, cu mijloace de transport în comun, deținute în proprietate sau în baza unui contract de leasing de către operatorul de transport rutier sau transportatorul autorizat și/sau de către unitatea administrativ-teritorială sau, după caz, de către unitățile administrativ teritoriale membre ale asociației de dezvoltare intercomunitară, înmatriculate și care dețin licență de traseu, în conformitate cu prevederile legislației în vigoare.</w:t>
      </w:r>
    </w:p>
    <w:p w14:paraId="0BFD6717" w14:textId="77777777" w:rsidR="00006203" w:rsidRPr="00006203" w:rsidRDefault="00006203" w:rsidP="00006203">
      <w:pPr>
        <w:rPr>
          <w:szCs w:val="24"/>
          <w:lang w:val="ro-RO"/>
        </w:rPr>
      </w:pPr>
      <w:r w:rsidRPr="00006203">
        <w:rPr>
          <w:szCs w:val="24"/>
          <w:lang w:val="ro-RO"/>
        </w:rPr>
        <w:t>Componente ale sistemului de transport public local, inclusiv, mijloace de transport utilizate pentru prestarea serviciului public de transport călători pot fi puse la dispoziție operatorilor și transportatorilor autorizați de către unitățile administrativ-teritoriale membre ale asociației de dezvoltare intercomunitară în baza proceselor-verbale de predare-primire, anexe la contractul de delegare a gestiunii, în condițiile respectării regimului juridic al proprietății publice.</w:t>
      </w:r>
    </w:p>
    <w:p w14:paraId="13689328" w14:textId="77777777" w:rsidR="00006203" w:rsidRPr="00006203" w:rsidRDefault="00006203" w:rsidP="00B26B2C">
      <w:pPr>
        <w:numPr>
          <w:ilvl w:val="0"/>
          <w:numId w:val="94"/>
        </w:numPr>
        <w:rPr>
          <w:szCs w:val="24"/>
          <w:lang w:val="ro-RO"/>
        </w:rPr>
      </w:pPr>
    </w:p>
    <w:p w14:paraId="584D57B9" w14:textId="7B3B10CA" w:rsidR="00006203" w:rsidRPr="00006203" w:rsidRDefault="00FD1EF0" w:rsidP="00B26B2C">
      <w:pPr>
        <w:pStyle w:val="ListParagraph"/>
        <w:numPr>
          <w:ilvl w:val="0"/>
          <w:numId w:val="106"/>
        </w:numPr>
        <w:rPr>
          <w:lang w:val="ro-RO"/>
        </w:rPr>
      </w:pPr>
      <w:r>
        <w:rPr>
          <w:lang w:val="ro-RO"/>
        </w:rPr>
        <w:lastRenderedPageBreak/>
        <w:t>Asociația de Dezvoltare Intercomunitară “Transport Dealurile Clujului”</w:t>
      </w:r>
      <w:r w:rsidR="00006203" w:rsidRPr="00006203">
        <w:rPr>
          <w:lang w:val="ro-RO"/>
        </w:rPr>
        <w:t xml:space="preserve"> întocmește și aprobă programul de transport local, prevăzut în Anexa nr. 1 la caietul de sarcini al serviciului de transport public local de persoane.</w:t>
      </w:r>
    </w:p>
    <w:p w14:paraId="2A2B2E0C" w14:textId="49295E0A" w:rsidR="00006203" w:rsidRPr="00006203" w:rsidRDefault="00006203" w:rsidP="00B26B2C">
      <w:pPr>
        <w:pStyle w:val="ListParagraph"/>
        <w:numPr>
          <w:ilvl w:val="0"/>
          <w:numId w:val="106"/>
        </w:numPr>
        <w:rPr>
          <w:lang w:val="ro-RO"/>
        </w:rPr>
      </w:pPr>
      <w:r w:rsidRPr="00006203">
        <w:rPr>
          <w:lang w:val="ro-RO"/>
        </w:rPr>
        <w:t xml:space="preserve">În perioada de valabilitate, programul de transport local prin curse regulate poate fi actualizat prin hotărâre a adunării generale a </w:t>
      </w:r>
      <w:r w:rsidR="003B6701" w:rsidRPr="003B6701">
        <w:rPr>
          <w:lang w:val="ro-RO"/>
        </w:rPr>
        <w:t>ADI Transport Dealurile Clujului</w:t>
      </w:r>
      <w:r w:rsidRPr="00006203">
        <w:rPr>
          <w:lang w:val="ro-RO"/>
        </w:rPr>
        <w:t>, astfel:</w:t>
      </w:r>
    </w:p>
    <w:p w14:paraId="55925408" w14:textId="01099A29" w:rsidR="00006203" w:rsidRPr="00006203" w:rsidRDefault="00006203" w:rsidP="00B26B2C">
      <w:pPr>
        <w:pStyle w:val="ListParagraph"/>
        <w:numPr>
          <w:ilvl w:val="1"/>
          <w:numId w:val="106"/>
        </w:numPr>
        <w:rPr>
          <w:lang w:val="ro-RO"/>
        </w:rPr>
      </w:pPr>
      <w:r w:rsidRPr="00006203">
        <w:rPr>
          <w:lang w:val="ro-RO"/>
        </w:rPr>
        <w:t>Prin prelungirea traseelor existente, respectiv modificarea unuia sau a ambelor capete de traseu;</w:t>
      </w:r>
    </w:p>
    <w:p w14:paraId="69AE904B" w14:textId="23072113" w:rsidR="00006203" w:rsidRPr="00006203" w:rsidRDefault="00006203" w:rsidP="00B26B2C">
      <w:pPr>
        <w:pStyle w:val="ListParagraph"/>
        <w:numPr>
          <w:ilvl w:val="1"/>
          <w:numId w:val="106"/>
        </w:numPr>
        <w:rPr>
          <w:lang w:val="ro-RO"/>
        </w:rPr>
      </w:pPr>
      <w:r w:rsidRPr="00006203">
        <w:rPr>
          <w:lang w:val="ro-RO"/>
        </w:rPr>
        <w:t>Prin introducerea de noi trasee;</w:t>
      </w:r>
    </w:p>
    <w:p w14:paraId="68E281D5" w14:textId="3E4D2D66" w:rsidR="00006203" w:rsidRPr="00006203" w:rsidRDefault="00006203" w:rsidP="00B26B2C">
      <w:pPr>
        <w:pStyle w:val="ListParagraph"/>
        <w:numPr>
          <w:ilvl w:val="1"/>
          <w:numId w:val="106"/>
        </w:numPr>
        <w:rPr>
          <w:lang w:val="ro-RO"/>
        </w:rPr>
      </w:pPr>
      <w:r w:rsidRPr="00006203">
        <w:rPr>
          <w:lang w:val="ro-RO"/>
        </w:rPr>
        <w:t>Prin modificarea numărului de curse de către autoritatea locală de transport;</w:t>
      </w:r>
    </w:p>
    <w:p w14:paraId="549BBA7E" w14:textId="2D67BF6E" w:rsidR="00006203" w:rsidRPr="00006203" w:rsidRDefault="00006203" w:rsidP="00B26B2C">
      <w:pPr>
        <w:pStyle w:val="ListParagraph"/>
        <w:numPr>
          <w:ilvl w:val="1"/>
          <w:numId w:val="106"/>
        </w:numPr>
        <w:rPr>
          <w:lang w:val="ro-RO"/>
        </w:rPr>
      </w:pPr>
      <w:r w:rsidRPr="00006203">
        <w:rPr>
          <w:lang w:val="ro-RO"/>
        </w:rPr>
        <w:t>Prin modificarea orelor din graficele de circulație;</w:t>
      </w:r>
    </w:p>
    <w:p w14:paraId="754E661C" w14:textId="3AF45F85" w:rsidR="00006203" w:rsidRPr="00006203" w:rsidRDefault="00006203" w:rsidP="00B26B2C">
      <w:pPr>
        <w:pStyle w:val="ListParagraph"/>
        <w:numPr>
          <w:ilvl w:val="1"/>
          <w:numId w:val="106"/>
        </w:numPr>
        <w:rPr>
          <w:lang w:val="ro-RO"/>
        </w:rPr>
      </w:pPr>
      <w:r w:rsidRPr="00006203">
        <w:rPr>
          <w:lang w:val="ro-RO"/>
        </w:rPr>
        <w:t>Prin introducerea de stații noi;</w:t>
      </w:r>
    </w:p>
    <w:p w14:paraId="5BB0476B" w14:textId="08375783" w:rsidR="00006203" w:rsidRDefault="00006203" w:rsidP="00B26B2C">
      <w:pPr>
        <w:pStyle w:val="ListParagraph"/>
        <w:numPr>
          <w:ilvl w:val="1"/>
          <w:numId w:val="106"/>
        </w:numPr>
        <w:rPr>
          <w:lang w:val="ro-RO"/>
        </w:rPr>
      </w:pPr>
      <w:r w:rsidRPr="00006203">
        <w:rPr>
          <w:lang w:val="ro-RO"/>
        </w:rPr>
        <w:t>Prin eliminarea de stații, la solicitarea operatorului de transport rutier</w:t>
      </w:r>
    </w:p>
    <w:p w14:paraId="4E24F8E8" w14:textId="77777777" w:rsidR="0030503A" w:rsidRPr="0030503A" w:rsidRDefault="0030503A" w:rsidP="0030503A">
      <w:pPr>
        <w:rPr>
          <w:lang w:val="ro-RO"/>
        </w:rPr>
      </w:pPr>
    </w:p>
    <w:p w14:paraId="14B0A878" w14:textId="77777777" w:rsidR="00006203" w:rsidRPr="00006203" w:rsidRDefault="00006203" w:rsidP="00B26B2C">
      <w:pPr>
        <w:numPr>
          <w:ilvl w:val="0"/>
          <w:numId w:val="94"/>
        </w:numPr>
        <w:rPr>
          <w:szCs w:val="24"/>
          <w:lang w:val="ro-RO"/>
        </w:rPr>
      </w:pPr>
    </w:p>
    <w:p w14:paraId="06555A6E" w14:textId="06E1AF19" w:rsidR="00006203" w:rsidRPr="00006203" w:rsidRDefault="00006203" w:rsidP="00006203">
      <w:pPr>
        <w:rPr>
          <w:szCs w:val="24"/>
          <w:lang w:val="ro-RO"/>
        </w:rPr>
      </w:pPr>
      <w:r w:rsidRPr="00006203">
        <w:rPr>
          <w:szCs w:val="24"/>
          <w:lang w:val="ro-RO"/>
        </w:rPr>
        <w:t>Pentru acordarea unei autorizații de transport, operatorii de transport/</w:t>
      </w:r>
      <w:r w:rsidR="003B6701">
        <w:rPr>
          <w:szCs w:val="24"/>
          <w:lang w:val="ro-RO"/>
        </w:rPr>
        <w:t xml:space="preserve"> </w:t>
      </w:r>
      <w:r w:rsidRPr="00006203">
        <w:rPr>
          <w:szCs w:val="24"/>
          <w:lang w:val="ro-RO"/>
        </w:rPr>
        <w:t xml:space="preserve">transportatorii autorizați vor depune la registratura </w:t>
      </w:r>
      <w:r w:rsidR="003B6701" w:rsidRPr="003B6701">
        <w:rPr>
          <w:szCs w:val="24"/>
          <w:lang w:val="ro-RO"/>
        </w:rPr>
        <w:t xml:space="preserve">ADI Transport Dealurile Clujului </w:t>
      </w:r>
      <w:r w:rsidRPr="00006203">
        <w:rPr>
          <w:szCs w:val="24"/>
          <w:lang w:val="ro-RO"/>
        </w:rPr>
        <w:t>o documentație care va cuprinde:</w:t>
      </w:r>
    </w:p>
    <w:p w14:paraId="137AE1F7" w14:textId="3F467F56" w:rsidR="00006203" w:rsidRPr="00006203" w:rsidRDefault="00006203" w:rsidP="00B26B2C">
      <w:pPr>
        <w:pStyle w:val="ListParagraph"/>
        <w:numPr>
          <w:ilvl w:val="0"/>
          <w:numId w:val="107"/>
        </w:numPr>
        <w:rPr>
          <w:lang w:val="ro-RO"/>
        </w:rPr>
      </w:pPr>
      <w:r w:rsidRPr="00006203">
        <w:rPr>
          <w:lang w:val="ro-RO"/>
        </w:rPr>
        <w:t>Cerere-tip, conform cu Anexa nr. 4 la prezentul Regulament;</w:t>
      </w:r>
    </w:p>
    <w:p w14:paraId="6C3B7674" w14:textId="3B400EA5" w:rsidR="00006203" w:rsidRPr="00006203" w:rsidRDefault="00006203" w:rsidP="00B26B2C">
      <w:pPr>
        <w:pStyle w:val="ListParagraph"/>
        <w:numPr>
          <w:ilvl w:val="0"/>
          <w:numId w:val="107"/>
        </w:numPr>
        <w:rPr>
          <w:lang w:val="ro-RO"/>
        </w:rPr>
      </w:pPr>
      <w:r w:rsidRPr="00006203">
        <w:rPr>
          <w:lang w:val="ro-RO"/>
        </w:rPr>
        <w:t>Copie a certificatului de înmatriculare și a certificatului constatator emise de oficiul registrului comerțului;</w:t>
      </w:r>
    </w:p>
    <w:p w14:paraId="403C230C" w14:textId="41F8B744" w:rsidR="00006203" w:rsidRPr="00006203" w:rsidRDefault="00006203" w:rsidP="00B26B2C">
      <w:pPr>
        <w:pStyle w:val="ListParagraph"/>
        <w:numPr>
          <w:ilvl w:val="0"/>
          <w:numId w:val="107"/>
        </w:numPr>
        <w:rPr>
          <w:lang w:val="ro-RO"/>
        </w:rPr>
      </w:pPr>
      <w:r w:rsidRPr="00006203">
        <w:rPr>
          <w:lang w:val="ro-RO"/>
        </w:rPr>
        <w:t>Declarație pe propria răspundere, în original, semnată de persoana desemnată, privind perioadele în care a mai executat transport public local, menționându-se cazurile de interdicție sau de suspendare a efectuării serviciului respectiv;</w:t>
      </w:r>
    </w:p>
    <w:p w14:paraId="5E195435" w14:textId="2A3BEEE9" w:rsidR="00006203" w:rsidRPr="00006203" w:rsidRDefault="00006203" w:rsidP="00B26B2C">
      <w:pPr>
        <w:pStyle w:val="ListParagraph"/>
        <w:numPr>
          <w:ilvl w:val="0"/>
          <w:numId w:val="107"/>
        </w:numPr>
        <w:rPr>
          <w:lang w:val="ro-RO"/>
        </w:rPr>
      </w:pPr>
      <w:r w:rsidRPr="00006203">
        <w:rPr>
          <w:lang w:val="ro-RO"/>
        </w:rPr>
        <w:t>Cazierul judiciar al persoanei desemnate, în original, din care să reiasă că nu a săvârșit fapte penale privind infracțiuni de natură comercială, de nerespectare a condițiilor de plată și angajare a personalului, precum și de încălcare a prevederilor legale privind efectuarea transporturilor;</w:t>
      </w:r>
    </w:p>
    <w:p w14:paraId="0CC04EB9" w14:textId="61D7EAC2" w:rsidR="00006203" w:rsidRPr="00006203" w:rsidRDefault="00006203" w:rsidP="00B26B2C">
      <w:pPr>
        <w:pStyle w:val="ListParagraph"/>
        <w:numPr>
          <w:ilvl w:val="0"/>
          <w:numId w:val="107"/>
        </w:numPr>
        <w:rPr>
          <w:lang w:val="ro-RO"/>
        </w:rPr>
      </w:pPr>
      <w:r w:rsidRPr="00006203">
        <w:rPr>
          <w:lang w:val="ro-RO"/>
        </w:rPr>
        <w:t>Declarație pe propria răspundere, în original, semnată de persoana desemnată, prin care se menționează mijloacele de transport pe care dorește să le utilizeze în executarea serviciului de transport public local și dacă acestea sunt sau vor fi deținute în proprietate sau în baza unui contract de leasing;</w:t>
      </w:r>
    </w:p>
    <w:p w14:paraId="4898BE09" w14:textId="7EA05DE0" w:rsidR="00006203" w:rsidRPr="00006203" w:rsidRDefault="00006203" w:rsidP="00B26B2C">
      <w:pPr>
        <w:pStyle w:val="ListParagraph"/>
        <w:numPr>
          <w:ilvl w:val="0"/>
          <w:numId w:val="107"/>
        </w:numPr>
        <w:rPr>
          <w:lang w:val="ro-RO"/>
        </w:rPr>
      </w:pPr>
      <w:r w:rsidRPr="00006203">
        <w:rPr>
          <w:lang w:val="ro-RO"/>
        </w:rPr>
        <w:t>Declarație pe propria răspundere, în original, semnată de persoana desemnată, privind baza materială pe care o deține în proprietate sau în baza unui contract de închiriere, care să asigure parcarea tuturor vehiculelor cu care se execută serviciul respectiv;</w:t>
      </w:r>
    </w:p>
    <w:p w14:paraId="26BF4D44" w14:textId="55A6AA38" w:rsidR="00006203" w:rsidRPr="00006203" w:rsidRDefault="00006203" w:rsidP="00B26B2C">
      <w:pPr>
        <w:pStyle w:val="ListParagraph"/>
        <w:numPr>
          <w:ilvl w:val="0"/>
          <w:numId w:val="107"/>
        </w:numPr>
        <w:rPr>
          <w:lang w:val="ro-RO"/>
        </w:rPr>
      </w:pPr>
      <w:r w:rsidRPr="00006203">
        <w:rPr>
          <w:lang w:val="ro-RO"/>
        </w:rPr>
        <w:t>Declarație pe propria răspundere pentru persoanele juridice, în original, semnată de conducătorul unității și ștampilată, din care să rezulte că solicitantul nu face obiectul unei proceduri de reorganizare judiciară, lichidare sau faliment, emisă cu cel mult 5 zile înainte de data depunerii documentației;</w:t>
      </w:r>
    </w:p>
    <w:p w14:paraId="1403F60F" w14:textId="4DF976B1" w:rsidR="00006203" w:rsidRDefault="00006203" w:rsidP="00B26B2C">
      <w:pPr>
        <w:pStyle w:val="ListParagraph"/>
        <w:numPr>
          <w:ilvl w:val="0"/>
          <w:numId w:val="107"/>
        </w:numPr>
        <w:rPr>
          <w:lang w:val="ro-RO"/>
        </w:rPr>
      </w:pPr>
      <w:r w:rsidRPr="00006203">
        <w:rPr>
          <w:lang w:val="ro-RO"/>
        </w:rPr>
        <w:t>Copie a certificatului de competență profesională a persoanei desemnate.</w:t>
      </w:r>
    </w:p>
    <w:p w14:paraId="764B4A46" w14:textId="3781D2A8" w:rsidR="0030503A" w:rsidRDefault="0030503A" w:rsidP="0030503A">
      <w:pPr>
        <w:rPr>
          <w:lang w:val="ro-RO"/>
        </w:rPr>
      </w:pPr>
    </w:p>
    <w:p w14:paraId="77035472" w14:textId="77777777" w:rsidR="00006203" w:rsidRPr="00006203" w:rsidRDefault="00006203" w:rsidP="00B26B2C">
      <w:pPr>
        <w:numPr>
          <w:ilvl w:val="0"/>
          <w:numId w:val="94"/>
        </w:numPr>
        <w:rPr>
          <w:szCs w:val="24"/>
          <w:lang w:val="ro-RO"/>
        </w:rPr>
      </w:pPr>
    </w:p>
    <w:p w14:paraId="7AEE80E4" w14:textId="52C7D30D" w:rsidR="00006203" w:rsidRPr="00006203" w:rsidRDefault="00006203" w:rsidP="00B26B2C">
      <w:pPr>
        <w:pStyle w:val="ListParagraph"/>
        <w:numPr>
          <w:ilvl w:val="0"/>
          <w:numId w:val="108"/>
        </w:numPr>
        <w:rPr>
          <w:lang w:val="ro-RO"/>
        </w:rPr>
      </w:pPr>
      <w:r w:rsidRPr="00006203">
        <w:rPr>
          <w:lang w:val="ro-RO"/>
        </w:rPr>
        <w:lastRenderedPageBreak/>
        <w:t>Operatorilor de transport deținători ai unei licențe de transport corespunzătoare, care doresc să execute și alte servicii de transport public local cu autovehicule, cu excepția celui efectuat cu autobuze, li se eliberează, la cerere, autorizații de transport pe baza unei documentații care va cuprinde:</w:t>
      </w:r>
    </w:p>
    <w:p w14:paraId="2AD391A2" w14:textId="56084994" w:rsidR="00006203" w:rsidRPr="00006203" w:rsidRDefault="00006203" w:rsidP="00B26B2C">
      <w:pPr>
        <w:pStyle w:val="ListParagraph"/>
        <w:numPr>
          <w:ilvl w:val="0"/>
          <w:numId w:val="109"/>
        </w:numPr>
        <w:rPr>
          <w:lang w:val="ro-RO"/>
        </w:rPr>
      </w:pPr>
      <w:r w:rsidRPr="00006203">
        <w:rPr>
          <w:lang w:val="ro-RO"/>
        </w:rPr>
        <w:t>Cerere-tip, conform cu Anexa nr. 4 la prezentul Regulament;</w:t>
      </w:r>
    </w:p>
    <w:p w14:paraId="1186AF6C" w14:textId="007923DA" w:rsidR="00006203" w:rsidRPr="00006203" w:rsidRDefault="00006203" w:rsidP="00B26B2C">
      <w:pPr>
        <w:pStyle w:val="ListParagraph"/>
        <w:numPr>
          <w:ilvl w:val="0"/>
          <w:numId w:val="109"/>
        </w:numPr>
        <w:rPr>
          <w:lang w:val="ro-RO"/>
        </w:rPr>
      </w:pPr>
      <w:r w:rsidRPr="00006203">
        <w:rPr>
          <w:lang w:val="ro-RO"/>
        </w:rPr>
        <w:t>Copie a licenței de transport;</w:t>
      </w:r>
    </w:p>
    <w:p w14:paraId="77048538" w14:textId="36275BBB" w:rsidR="00006203" w:rsidRPr="00006203" w:rsidRDefault="00006203" w:rsidP="00B26B2C">
      <w:pPr>
        <w:pStyle w:val="ListParagraph"/>
        <w:numPr>
          <w:ilvl w:val="0"/>
          <w:numId w:val="109"/>
        </w:numPr>
        <w:rPr>
          <w:lang w:val="ro-RO"/>
        </w:rPr>
      </w:pPr>
      <w:r w:rsidRPr="00006203">
        <w:rPr>
          <w:lang w:val="ro-RO"/>
        </w:rPr>
        <w:t xml:space="preserve">Declarație pe propria răspundere, în original, prin care se menționează mijloacele de transport pe care doresc să le utilizeze în executarea serviciului de transport public local și dacă sunt deținute în proprietate sau în baza unui contract de leasing sau de către Unitățile administrativ-teritoriale membre ale </w:t>
      </w:r>
      <w:r w:rsidR="003B6701" w:rsidRPr="003B6701">
        <w:rPr>
          <w:lang w:val="ro-RO"/>
        </w:rPr>
        <w:t>ADI Transport Dealurile Clujului</w:t>
      </w:r>
      <w:r w:rsidRPr="00006203">
        <w:rPr>
          <w:lang w:val="ro-RO"/>
        </w:rPr>
        <w:t>.</w:t>
      </w:r>
    </w:p>
    <w:p w14:paraId="03779E06" w14:textId="7B2CA03C" w:rsidR="00006203" w:rsidRDefault="00006203" w:rsidP="00006203">
      <w:pPr>
        <w:rPr>
          <w:szCs w:val="24"/>
          <w:lang w:val="ro-RO"/>
        </w:rPr>
      </w:pPr>
    </w:p>
    <w:p w14:paraId="3F5A86FD" w14:textId="727C4529" w:rsidR="0030503A" w:rsidRPr="00DC672A" w:rsidRDefault="0030503A" w:rsidP="0030503A">
      <w:pPr>
        <w:jc w:val="center"/>
        <w:rPr>
          <w:b/>
          <w:bCs/>
          <w:sz w:val="28"/>
          <w:szCs w:val="28"/>
          <w:lang w:val="ro-RO"/>
        </w:rPr>
      </w:pPr>
      <w:r>
        <w:rPr>
          <w:b/>
          <w:bCs/>
          <w:sz w:val="28"/>
          <w:szCs w:val="28"/>
          <w:lang w:val="ro-RO"/>
        </w:rPr>
        <w:t xml:space="preserve">Secțiunea III – </w:t>
      </w:r>
      <w:r w:rsidRPr="0030503A">
        <w:rPr>
          <w:b/>
          <w:bCs/>
          <w:sz w:val="28"/>
          <w:szCs w:val="28"/>
          <w:lang w:val="ro-RO"/>
        </w:rPr>
        <w:t>Siguranța rutieră</w:t>
      </w:r>
    </w:p>
    <w:p w14:paraId="7A0C27A9" w14:textId="77777777" w:rsidR="0030503A" w:rsidRPr="00006203" w:rsidRDefault="0030503A" w:rsidP="00006203">
      <w:pPr>
        <w:rPr>
          <w:szCs w:val="24"/>
          <w:lang w:val="ro-RO"/>
        </w:rPr>
      </w:pPr>
    </w:p>
    <w:p w14:paraId="189F0056" w14:textId="77777777" w:rsidR="00006203" w:rsidRPr="00006203" w:rsidRDefault="00006203" w:rsidP="00B26B2C">
      <w:pPr>
        <w:numPr>
          <w:ilvl w:val="0"/>
          <w:numId w:val="94"/>
        </w:numPr>
        <w:rPr>
          <w:szCs w:val="24"/>
          <w:lang w:val="ro-RO"/>
        </w:rPr>
      </w:pPr>
    </w:p>
    <w:p w14:paraId="78B42C53" w14:textId="1285B075" w:rsidR="00006203" w:rsidRDefault="00006203" w:rsidP="00006203">
      <w:pPr>
        <w:rPr>
          <w:szCs w:val="24"/>
          <w:lang w:val="ro-RO"/>
        </w:rPr>
      </w:pPr>
      <w:r w:rsidRPr="00006203">
        <w:rPr>
          <w:szCs w:val="24"/>
          <w:lang w:val="ro-RO"/>
        </w:rPr>
        <w:t>În scopul prevenirii cauzelor generatoare de evenimente rutiere, operatorii de transport/transportatorii autorizați care efectuează servicii de transport public local au obligația să adopte măsurile necesare pentru cunoașterea, aplicarea și respectarea reglementărilor legale privind siguranța rutieră și a condițiilor pe care trebuie să le îndeplinească mijloacele de transport și persoanele cu atribuții care concură la siguranța circulației.</w:t>
      </w:r>
    </w:p>
    <w:p w14:paraId="2DCF34AC" w14:textId="77777777" w:rsidR="0030503A" w:rsidRDefault="0030503A" w:rsidP="00006203">
      <w:pPr>
        <w:rPr>
          <w:szCs w:val="24"/>
          <w:lang w:val="ro-RO"/>
        </w:rPr>
      </w:pPr>
    </w:p>
    <w:p w14:paraId="6F633578" w14:textId="77777777" w:rsidR="00E44CCE" w:rsidRPr="00006203" w:rsidRDefault="00E44CCE" w:rsidP="00B26B2C">
      <w:pPr>
        <w:numPr>
          <w:ilvl w:val="0"/>
          <w:numId w:val="94"/>
        </w:numPr>
        <w:rPr>
          <w:szCs w:val="24"/>
          <w:lang w:val="ro-RO"/>
        </w:rPr>
      </w:pPr>
    </w:p>
    <w:p w14:paraId="56BCDE75" w14:textId="77777777" w:rsidR="00006203" w:rsidRPr="00006203" w:rsidRDefault="00006203" w:rsidP="00006203">
      <w:pPr>
        <w:rPr>
          <w:szCs w:val="24"/>
          <w:lang w:val="ro-RO"/>
        </w:rPr>
      </w:pPr>
      <w:r w:rsidRPr="00006203">
        <w:rPr>
          <w:szCs w:val="24"/>
          <w:lang w:val="ro-RO"/>
        </w:rPr>
        <w:t>Operatorii de transport/transportatorii autorizați care efectuează servicii publice de transport local au următoarele îndatoriri:</w:t>
      </w:r>
    </w:p>
    <w:p w14:paraId="26AF208C" w14:textId="3D1B8549" w:rsidR="00006203" w:rsidRPr="0030503A" w:rsidRDefault="0030503A" w:rsidP="00B26B2C">
      <w:pPr>
        <w:pStyle w:val="ListParagraph"/>
        <w:numPr>
          <w:ilvl w:val="0"/>
          <w:numId w:val="110"/>
        </w:numPr>
        <w:rPr>
          <w:lang w:val="ro-RO"/>
        </w:rPr>
      </w:pPr>
      <w:r w:rsidRPr="0030503A">
        <w:rPr>
          <w:lang w:val="ro-RO"/>
        </w:rPr>
        <w:t>Să respecte reglementările legale privind omologarea, înmatricularea, efectuarea inspecțiilor tehnice periodice, repararea, întreținerea, reglarea, modific</w:t>
      </w:r>
      <w:r w:rsidR="00006203" w:rsidRPr="0030503A">
        <w:rPr>
          <w:lang w:val="ro-RO"/>
        </w:rPr>
        <w:t>area constructivă și reconstrucția mijloacelor de transport;</w:t>
      </w:r>
    </w:p>
    <w:p w14:paraId="27805FDF" w14:textId="02CC3B7C" w:rsidR="00006203" w:rsidRPr="0030503A" w:rsidRDefault="0030503A" w:rsidP="00B26B2C">
      <w:pPr>
        <w:pStyle w:val="ListParagraph"/>
        <w:numPr>
          <w:ilvl w:val="0"/>
          <w:numId w:val="110"/>
        </w:numPr>
        <w:rPr>
          <w:lang w:val="ro-RO"/>
        </w:rPr>
      </w:pPr>
      <w:r w:rsidRPr="0030503A">
        <w:rPr>
          <w:lang w:val="ro-RO"/>
        </w:rPr>
        <w:t>Să utilizeze mijloace de transport a căror stare tehnică corespunde reglementărilor naționale de siguranță rutieră și de protecție a mediului înconjurător, cu inspecția tehnică periodică/reviz</w:t>
      </w:r>
      <w:r w:rsidR="00006203" w:rsidRPr="0030503A">
        <w:rPr>
          <w:lang w:val="ro-RO"/>
        </w:rPr>
        <w:t>ia tehnică periodică valabilă și certificate/ clasificate/încadrate corespunzător, conform prevederilor legale în vigoare;</w:t>
      </w:r>
    </w:p>
    <w:p w14:paraId="02EAACA8" w14:textId="1EF6DA2B" w:rsidR="00006203" w:rsidRPr="0030503A" w:rsidRDefault="0030503A" w:rsidP="00B26B2C">
      <w:pPr>
        <w:pStyle w:val="ListParagraph"/>
        <w:numPr>
          <w:ilvl w:val="0"/>
          <w:numId w:val="110"/>
        </w:numPr>
        <w:rPr>
          <w:lang w:val="ro-RO"/>
        </w:rPr>
      </w:pPr>
      <w:r w:rsidRPr="0030503A">
        <w:rPr>
          <w:lang w:val="ro-RO"/>
        </w:rPr>
        <w:t>În intervalul dintre două inspecții tehnice periodice/</w:t>
      </w:r>
      <w:r w:rsidR="003B6701">
        <w:rPr>
          <w:lang w:val="ro-RO"/>
        </w:rPr>
        <w:t xml:space="preserve"> </w:t>
      </w:r>
      <w:r w:rsidRPr="0030503A">
        <w:rPr>
          <w:lang w:val="ro-RO"/>
        </w:rPr>
        <w:t>revizii tehnice periodice, să asigure menținerea mijloacelor de transport în</w:t>
      </w:r>
      <w:r w:rsidR="00006203" w:rsidRPr="0030503A">
        <w:rPr>
          <w:lang w:val="ro-RO"/>
        </w:rPr>
        <w:t>tr-o stare tehnică corespunzătoare, în vederea încadrării în normele tehnice privind siguranța circulației rutiere, protecția mediului și în categoria de folosință conform destinației, utilizând în acest scop numai sisteme, echipamente, componente, entități tehnice, piese de schimb, materiale de exploatare și dotări obligatorii de origine sau omologate/certificate conform legislației în vigoare;</w:t>
      </w:r>
    </w:p>
    <w:p w14:paraId="7FEE56CF" w14:textId="36DBD9E7" w:rsidR="00006203" w:rsidRPr="0030503A" w:rsidRDefault="0030503A" w:rsidP="00B26B2C">
      <w:pPr>
        <w:pStyle w:val="ListParagraph"/>
        <w:numPr>
          <w:ilvl w:val="0"/>
          <w:numId w:val="110"/>
        </w:numPr>
        <w:rPr>
          <w:lang w:val="ro-RO"/>
        </w:rPr>
      </w:pPr>
      <w:r w:rsidRPr="0030503A">
        <w:rPr>
          <w:lang w:val="ro-RO"/>
        </w:rPr>
        <w:t>Să monteze, prin operatori economici autorizați, limitatoare de viteză cu aprobare de model la vehiculele pent</w:t>
      </w:r>
      <w:r w:rsidR="00006203" w:rsidRPr="0030503A">
        <w:rPr>
          <w:lang w:val="ro-RO"/>
        </w:rPr>
        <w:t>ru care acestea sunt obligatorii;</w:t>
      </w:r>
    </w:p>
    <w:p w14:paraId="758542BA" w14:textId="4E4C5283" w:rsidR="00006203" w:rsidRPr="0030503A" w:rsidRDefault="0030503A" w:rsidP="00B26B2C">
      <w:pPr>
        <w:pStyle w:val="ListParagraph"/>
        <w:numPr>
          <w:ilvl w:val="0"/>
          <w:numId w:val="110"/>
        </w:numPr>
        <w:rPr>
          <w:lang w:val="ro-RO"/>
        </w:rPr>
      </w:pPr>
      <w:r w:rsidRPr="0030503A">
        <w:rPr>
          <w:lang w:val="ro-RO"/>
        </w:rPr>
        <w:t>Să nu permită plecarea în cursă a vehiculelor care au limitatorul de viteză defect, nesigilat ori fără suficiente foi de înregistrare pentru efectuarea întregului parcurs al transportului;</w:t>
      </w:r>
    </w:p>
    <w:p w14:paraId="145DD056" w14:textId="4A06CE99" w:rsidR="00006203" w:rsidRPr="0030503A" w:rsidRDefault="0030503A" w:rsidP="00B26B2C">
      <w:pPr>
        <w:pStyle w:val="ListParagraph"/>
        <w:numPr>
          <w:ilvl w:val="0"/>
          <w:numId w:val="110"/>
        </w:numPr>
        <w:rPr>
          <w:lang w:val="ro-RO"/>
        </w:rPr>
      </w:pPr>
      <w:r w:rsidRPr="0030503A">
        <w:rPr>
          <w:lang w:val="ro-RO"/>
        </w:rPr>
        <w:lastRenderedPageBreak/>
        <w:t>Să informeze conducătorii m</w:t>
      </w:r>
      <w:r w:rsidR="00006203" w:rsidRPr="0030503A">
        <w:rPr>
          <w:lang w:val="ro-RO"/>
        </w:rPr>
        <w:t>ijloacelor de transport și lucrătorii mobili cu privire la regulamentele interne ale întreprinderii și prevederile relevante ale contractelor colective de muncă;</w:t>
      </w:r>
    </w:p>
    <w:p w14:paraId="6E0E22F8" w14:textId="1C2B5FE5" w:rsidR="00006203" w:rsidRPr="0030503A" w:rsidRDefault="0030503A" w:rsidP="00B26B2C">
      <w:pPr>
        <w:pStyle w:val="ListParagraph"/>
        <w:numPr>
          <w:ilvl w:val="0"/>
          <w:numId w:val="110"/>
        </w:numPr>
        <w:rPr>
          <w:lang w:val="ro-RO"/>
        </w:rPr>
      </w:pPr>
      <w:r w:rsidRPr="0030503A">
        <w:rPr>
          <w:lang w:val="ro-RO"/>
        </w:rPr>
        <w:t>Să verifice pe foile de înregistrare sau pe cartelele conducătorilor auto utilizate modul î</w:t>
      </w:r>
      <w:r w:rsidR="00006203" w:rsidRPr="0030503A">
        <w:rPr>
          <w:lang w:val="ro-RO"/>
        </w:rPr>
        <w:t>n care aceștia respectă prevederile legale în vigoare privind perioadele de conducere și de odihnă și să ia măsurile necesare pentru a împiedica repetarea unor nereguli în acest sens;</w:t>
      </w:r>
    </w:p>
    <w:p w14:paraId="2F6078FC" w14:textId="7B73833D" w:rsidR="00006203" w:rsidRPr="0030503A" w:rsidRDefault="0030503A" w:rsidP="00B26B2C">
      <w:pPr>
        <w:pStyle w:val="ListParagraph"/>
        <w:numPr>
          <w:ilvl w:val="0"/>
          <w:numId w:val="110"/>
        </w:numPr>
        <w:rPr>
          <w:lang w:val="ro-RO"/>
        </w:rPr>
      </w:pPr>
      <w:r w:rsidRPr="0030503A">
        <w:rPr>
          <w:lang w:val="ro-RO"/>
        </w:rPr>
        <w:t>Să verifice funcționarea tahografului după caz, și a limitatorului de</w:t>
      </w:r>
      <w:r w:rsidR="00006203" w:rsidRPr="0030503A">
        <w:rPr>
          <w:lang w:val="ro-RO"/>
        </w:rPr>
        <w:t xml:space="preserve"> viteză, inclusiv cu ocazia analizării diagramelor-tahograf sau a înregistrărilor stocate în memoria cardului conducătorului auto/tahografului digital, după caz;</w:t>
      </w:r>
    </w:p>
    <w:p w14:paraId="230E1CD0" w14:textId="2DE99054" w:rsidR="00006203" w:rsidRPr="0030503A" w:rsidRDefault="0030503A" w:rsidP="00B26B2C">
      <w:pPr>
        <w:pStyle w:val="ListParagraph"/>
        <w:numPr>
          <w:ilvl w:val="0"/>
          <w:numId w:val="110"/>
        </w:numPr>
        <w:rPr>
          <w:lang w:val="ro-RO"/>
        </w:rPr>
      </w:pPr>
      <w:r w:rsidRPr="0030503A">
        <w:rPr>
          <w:lang w:val="ro-RO"/>
        </w:rPr>
        <w:t>Să nu permită intervenția persoanelor neautorizate asupra tahografelor, după caz, și a limi</w:t>
      </w:r>
      <w:r w:rsidR="00006203" w:rsidRPr="0030503A">
        <w:rPr>
          <w:lang w:val="ro-RO"/>
        </w:rPr>
        <w:t>tatoarelor de viteză;</w:t>
      </w:r>
    </w:p>
    <w:p w14:paraId="6F74130E" w14:textId="24FADC9F" w:rsidR="00006203" w:rsidRPr="0030503A" w:rsidRDefault="0030503A" w:rsidP="00B26B2C">
      <w:pPr>
        <w:pStyle w:val="ListParagraph"/>
        <w:numPr>
          <w:ilvl w:val="0"/>
          <w:numId w:val="110"/>
        </w:numPr>
        <w:rPr>
          <w:lang w:val="ro-RO"/>
        </w:rPr>
      </w:pPr>
      <w:r w:rsidRPr="0030503A">
        <w:rPr>
          <w:lang w:val="ro-RO"/>
        </w:rPr>
        <w:t>Să angajeze transporturile și să întocmească programul de executare a transporturilor, astfel încât conducătorii mijloacelor de transport și lucrătorii mobili să poată respecta prevederile legale privind timpul de lucru, de odihnă</w:t>
      </w:r>
      <w:r w:rsidR="00006203" w:rsidRPr="0030503A">
        <w:rPr>
          <w:lang w:val="ro-RO"/>
        </w:rPr>
        <w:t xml:space="preserve"> și de repaus;</w:t>
      </w:r>
    </w:p>
    <w:p w14:paraId="530BE277" w14:textId="47E6D8E1" w:rsidR="00006203" w:rsidRPr="0030503A" w:rsidRDefault="0030503A" w:rsidP="00B26B2C">
      <w:pPr>
        <w:pStyle w:val="ListParagraph"/>
        <w:numPr>
          <w:ilvl w:val="0"/>
          <w:numId w:val="110"/>
        </w:numPr>
        <w:rPr>
          <w:lang w:val="ro-RO"/>
        </w:rPr>
      </w:pPr>
      <w:r w:rsidRPr="0030503A">
        <w:rPr>
          <w:lang w:val="ro-RO"/>
        </w:rPr>
        <w:t>Să se asigure că conducătorii mijloacelor de transport respectă normele de protecție a muncii, protecție a mediului, prevenire și combatere a incendiilor, pe tot timpul efectuării transportului;</w:t>
      </w:r>
    </w:p>
    <w:p w14:paraId="09FBDC1B" w14:textId="6F033C28" w:rsidR="00006203" w:rsidRPr="0030503A" w:rsidRDefault="0030503A" w:rsidP="00B26B2C">
      <w:pPr>
        <w:pStyle w:val="ListParagraph"/>
        <w:numPr>
          <w:ilvl w:val="0"/>
          <w:numId w:val="110"/>
        </w:numPr>
        <w:rPr>
          <w:lang w:val="ro-RO"/>
        </w:rPr>
      </w:pPr>
      <w:r w:rsidRPr="0030503A">
        <w:rPr>
          <w:lang w:val="ro-RO"/>
        </w:rPr>
        <w:t xml:space="preserve">Să permită efectuarea transporturilor </w:t>
      </w:r>
      <w:r w:rsidR="00006203" w:rsidRPr="0030503A">
        <w:rPr>
          <w:lang w:val="ro-RO"/>
        </w:rPr>
        <w:t>numai cu respectarea maselor totale maxime autorizate de autoritatea competentă și/sau în limita numărului de locuri înscris în certificatul de înmatriculare; să se asigure spații libere suficiente pentru transportul bagajelor pasagerilor și să permită transportul mărfurilor/coletelor doar în limita spațiilor disponibile;</w:t>
      </w:r>
    </w:p>
    <w:p w14:paraId="1E37A85D" w14:textId="1445D849" w:rsidR="00006203" w:rsidRPr="0030503A" w:rsidRDefault="0030503A" w:rsidP="00B26B2C">
      <w:pPr>
        <w:pStyle w:val="ListParagraph"/>
        <w:numPr>
          <w:ilvl w:val="0"/>
          <w:numId w:val="110"/>
        </w:numPr>
        <w:rPr>
          <w:lang w:val="ro-RO"/>
        </w:rPr>
      </w:pPr>
      <w:r w:rsidRPr="0030503A">
        <w:rPr>
          <w:lang w:val="ro-RO"/>
        </w:rPr>
        <w:t>Să respecte procedurile ce trebuie urmate în caz de accident și să aplice procedurile corespunzătoare pentru a preveni producerea unor noi accidente sau a unor încălcări grave ale regu</w:t>
      </w:r>
      <w:r w:rsidR="00006203" w:rsidRPr="0030503A">
        <w:rPr>
          <w:lang w:val="ro-RO"/>
        </w:rPr>
        <w:t>lilor de circulație;</w:t>
      </w:r>
    </w:p>
    <w:p w14:paraId="5842C63C" w14:textId="1C744755" w:rsidR="00006203" w:rsidRPr="0030503A" w:rsidRDefault="0030503A" w:rsidP="00B26B2C">
      <w:pPr>
        <w:pStyle w:val="ListParagraph"/>
        <w:numPr>
          <w:ilvl w:val="0"/>
          <w:numId w:val="110"/>
        </w:numPr>
        <w:rPr>
          <w:lang w:val="ro-RO"/>
        </w:rPr>
      </w:pPr>
      <w:r w:rsidRPr="0030503A">
        <w:rPr>
          <w:lang w:val="ro-RO"/>
        </w:rPr>
        <w:t>Să respecte și să aplice reglementările legale în vigoare privind transportul rutier al mărfurilor periculoase;</w:t>
      </w:r>
    </w:p>
    <w:p w14:paraId="14BBCC75" w14:textId="63753ACE" w:rsidR="00006203" w:rsidRPr="0030503A" w:rsidRDefault="0030503A" w:rsidP="00B26B2C">
      <w:pPr>
        <w:pStyle w:val="ListParagraph"/>
        <w:numPr>
          <w:ilvl w:val="0"/>
          <w:numId w:val="110"/>
        </w:numPr>
        <w:rPr>
          <w:lang w:val="ro-RO"/>
        </w:rPr>
      </w:pPr>
      <w:r w:rsidRPr="0030503A">
        <w:rPr>
          <w:lang w:val="ro-RO"/>
        </w:rPr>
        <w:t>Să respecte întocmai legile și reglementările specifice fiecărei categorii de transport rutier pe care o execută.</w:t>
      </w:r>
    </w:p>
    <w:p w14:paraId="4DC04892" w14:textId="77777777" w:rsidR="0030503A" w:rsidRPr="00006203" w:rsidRDefault="0030503A" w:rsidP="00006203">
      <w:pPr>
        <w:rPr>
          <w:szCs w:val="24"/>
          <w:lang w:val="ro-RO"/>
        </w:rPr>
      </w:pPr>
    </w:p>
    <w:p w14:paraId="039F641F" w14:textId="77777777" w:rsidR="00006203" w:rsidRPr="00006203" w:rsidRDefault="00006203" w:rsidP="00B26B2C">
      <w:pPr>
        <w:numPr>
          <w:ilvl w:val="0"/>
          <w:numId w:val="94"/>
        </w:numPr>
        <w:rPr>
          <w:szCs w:val="24"/>
          <w:lang w:val="ro-RO"/>
        </w:rPr>
      </w:pPr>
    </w:p>
    <w:p w14:paraId="25B8F23D" w14:textId="75423317" w:rsidR="00006203" w:rsidRDefault="00006203" w:rsidP="00006203">
      <w:pPr>
        <w:rPr>
          <w:szCs w:val="24"/>
          <w:lang w:val="ro-RO"/>
        </w:rPr>
      </w:pPr>
      <w:r w:rsidRPr="00006203">
        <w:rPr>
          <w:szCs w:val="24"/>
          <w:lang w:val="ro-RO"/>
        </w:rPr>
        <w:t>Responsabilitățile ce revin persoanei desemnate să conducă permanent și efectiv activitatea de transport sunt cele stabilite prin Ordinul ministrului transporturilor nr. 761/1999 privind desemnarea, pregătirea și atestarea profesională a persoanelor care conduc permanent și efectiv activități de transport rutier, cu modificările și completările ulterioare</w:t>
      </w:r>
    </w:p>
    <w:p w14:paraId="07AEE5DB" w14:textId="77777777" w:rsidR="0030503A" w:rsidRPr="00006203" w:rsidRDefault="0030503A" w:rsidP="00006203">
      <w:pPr>
        <w:rPr>
          <w:szCs w:val="24"/>
          <w:lang w:val="ro-RO"/>
        </w:rPr>
      </w:pPr>
    </w:p>
    <w:p w14:paraId="4331CC5A" w14:textId="77777777" w:rsidR="00006203" w:rsidRPr="00006203" w:rsidRDefault="00006203" w:rsidP="00B26B2C">
      <w:pPr>
        <w:numPr>
          <w:ilvl w:val="0"/>
          <w:numId w:val="94"/>
        </w:numPr>
        <w:rPr>
          <w:szCs w:val="24"/>
          <w:lang w:val="ro-RO"/>
        </w:rPr>
      </w:pPr>
    </w:p>
    <w:p w14:paraId="14CD1339" w14:textId="77777777" w:rsidR="00006203" w:rsidRPr="00006203" w:rsidRDefault="00006203" w:rsidP="00006203">
      <w:pPr>
        <w:rPr>
          <w:szCs w:val="24"/>
          <w:lang w:val="ro-RO"/>
        </w:rPr>
      </w:pPr>
      <w:r w:rsidRPr="00006203">
        <w:rPr>
          <w:szCs w:val="24"/>
          <w:lang w:val="ro-RO"/>
        </w:rPr>
        <w:t>Sarcinile consilierului de siguranță sunt cele prevăzute în Regulamentul pentru desemnarea, pregătirea profesională și examinarea consilierilor de siguranță pentru transportul rutier, feroviar sau pe căile navigabile interioare al mărfurilor periculoase, aprobat prin Ordinul ministrului transporturilor, construcțiilor și turismului nr. 1.044/2003, cu modificările și completările ulterioare.</w:t>
      </w:r>
    </w:p>
    <w:p w14:paraId="1A6728C8" w14:textId="77777777" w:rsidR="00006203" w:rsidRPr="00006203" w:rsidRDefault="00006203" w:rsidP="00B26B2C">
      <w:pPr>
        <w:numPr>
          <w:ilvl w:val="0"/>
          <w:numId w:val="94"/>
        </w:numPr>
        <w:rPr>
          <w:szCs w:val="24"/>
          <w:lang w:val="ro-RO"/>
        </w:rPr>
      </w:pPr>
    </w:p>
    <w:p w14:paraId="0D894C88" w14:textId="5BB4B6A2" w:rsidR="00006203" w:rsidRPr="00006203" w:rsidRDefault="00006203" w:rsidP="00006203">
      <w:pPr>
        <w:rPr>
          <w:szCs w:val="24"/>
          <w:lang w:val="ro-RO"/>
        </w:rPr>
      </w:pPr>
      <w:r w:rsidRPr="00006203">
        <w:rPr>
          <w:szCs w:val="24"/>
          <w:lang w:val="ro-RO"/>
        </w:rPr>
        <w:t>Conducătorii mijloacelor de transport au următoarele atribuții și responsabilități:</w:t>
      </w:r>
    </w:p>
    <w:p w14:paraId="6749B740" w14:textId="71ED4A87" w:rsidR="00006203" w:rsidRPr="00006203" w:rsidRDefault="00006203" w:rsidP="00B26B2C">
      <w:pPr>
        <w:pStyle w:val="ListParagraph"/>
        <w:numPr>
          <w:ilvl w:val="0"/>
          <w:numId w:val="111"/>
        </w:numPr>
        <w:rPr>
          <w:lang w:val="ro-RO"/>
        </w:rPr>
      </w:pPr>
      <w:r w:rsidRPr="00006203">
        <w:rPr>
          <w:lang w:val="ro-RO"/>
        </w:rPr>
        <w:t>Să se prezinte pentru efectuarea examinării medicale și psihologice, inițială și periodică, și să respecte recomandările comisiilor medicale și psihologice;</w:t>
      </w:r>
    </w:p>
    <w:p w14:paraId="12080BC9" w14:textId="40822773" w:rsidR="00006203" w:rsidRPr="00006203" w:rsidRDefault="00006203" w:rsidP="00B26B2C">
      <w:pPr>
        <w:pStyle w:val="ListParagraph"/>
        <w:numPr>
          <w:ilvl w:val="0"/>
          <w:numId w:val="111"/>
        </w:numPr>
        <w:rPr>
          <w:lang w:val="ro-RO"/>
        </w:rPr>
      </w:pPr>
      <w:r w:rsidRPr="00006203">
        <w:rPr>
          <w:lang w:val="ro-RO"/>
        </w:rPr>
        <w:t>Să respecte normele și regulile privind conducerea în condiții de siguranță rutieră și conduita preventivă;</w:t>
      </w:r>
    </w:p>
    <w:p w14:paraId="59B8E952" w14:textId="11F1B025" w:rsidR="00006203" w:rsidRPr="00006203" w:rsidRDefault="00006203" w:rsidP="00B26B2C">
      <w:pPr>
        <w:pStyle w:val="ListParagraph"/>
        <w:numPr>
          <w:ilvl w:val="0"/>
          <w:numId w:val="111"/>
        </w:numPr>
        <w:rPr>
          <w:lang w:val="ro-RO"/>
        </w:rPr>
      </w:pPr>
      <w:r w:rsidRPr="00006203">
        <w:rPr>
          <w:lang w:val="ro-RO"/>
        </w:rPr>
        <w:t>Să respecte regulile privind prevenirea accidentelor de muncă în circulația rutieră;</w:t>
      </w:r>
    </w:p>
    <w:p w14:paraId="25DBDDAF" w14:textId="51611B81" w:rsidR="00006203" w:rsidRPr="00006203" w:rsidRDefault="00006203" w:rsidP="00B26B2C">
      <w:pPr>
        <w:pStyle w:val="ListParagraph"/>
        <w:numPr>
          <w:ilvl w:val="0"/>
          <w:numId w:val="111"/>
        </w:numPr>
        <w:rPr>
          <w:lang w:val="ro-RO"/>
        </w:rPr>
      </w:pPr>
      <w:r w:rsidRPr="00006203">
        <w:rPr>
          <w:lang w:val="ro-RO"/>
        </w:rPr>
        <w:t>Să respecte regulile privind încărcarea, repartizarea încărcăturii, asigurarea și fixarea mărfurilor transportate;</w:t>
      </w:r>
    </w:p>
    <w:p w14:paraId="7ED455D1" w14:textId="33034D1B" w:rsidR="00006203" w:rsidRPr="00006203" w:rsidRDefault="00006203" w:rsidP="00B26B2C">
      <w:pPr>
        <w:pStyle w:val="ListParagraph"/>
        <w:numPr>
          <w:ilvl w:val="0"/>
          <w:numId w:val="111"/>
        </w:numPr>
        <w:rPr>
          <w:lang w:val="ro-RO"/>
        </w:rPr>
      </w:pPr>
      <w:r w:rsidRPr="00006203">
        <w:rPr>
          <w:lang w:val="ro-RO"/>
        </w:rPr>
        <w:t>Să cunoască și să respecte măsurile ce trebuie luate după un accident sau incident în ceea ce privește asigurarea vehiculului, protecția personală și a celorlalți participanți la trafic, protecția mediului, protecția bunurilor;</w:t>
      </w:r>
    </w:p>
    <w:p w14:paraId="32ED2B90" w14:textId="16EB5197" w:rsidR="00006203" w:rsidRPr="00006203" w:rsidRDefault="00006203" w:rsidP="00B26B2C">
      <w:pPr>
        <w:pStyle w:val="ListParagraph"/>
        <w:numPr>
          <w:ilvl w:val="0"/>
          <w:numId w:val="111"/>
        </w:numPr>
        <w:rPr>
          <w:lang w:val="ro-RO"/>
        </w:rPr>
      </w:pPr>
      <w:r w:rsidRPr="00006203">
        <w:rPr>
          <w:lang w:val="ro-RO"/>
        </w:rPr>
        <w:t>Să respecte perioadele de conducere și perioadele de odihnă, conform reglementărilor legale în vigoare, și să utilizeze corect tahograful;</w:t>
      </w:r>
    </w:p>
    <w:p w14:paraId="4FACF7DF" w14:textId="1F83FC74" w:rsidR="00006203" w:rsidRPr="00006203" w:rsidRDefault="00006203" w:rsidP="00B26B2C">
      <w:pPr>
        <w:pStyle w:val="ListParagraph"/>
        <w:numPr>
          <w:ilvl w:val="0"/>
          <w:numId w:val="111"/>
        </w:numPr>
        <w:rPr>
          <w:lang w:val="ro-RO"/>
        </w:rPr>
      </w:pPr>
      <w:r w:rsidRPr="00006203">
        <w:rPr>
          <w:lang w:val="ro-RO"/>
        </w:rPr>
        <w:t>Să nu intervină asupra tahografului sau a limitatorului de viteză pentru scoaterea acestora din uz sau modificarea caracteristicilor de funcționare;</w:t>
      </w:r>
    </w:p>
    <w:p w14:paraId="39AE0792" w14:textId="7368D907" w:rsidR="00006203" w:rsidRDefault="00006203" w:rsidP="00B26B2C">
      <w:pPr>
        <w:pStyle w:val="ListParagraph"/>
        <w:numPr>
          <w:ilvl w:val="0"/>
          <w:numId w:val="111"/>
        </w:numPr>
        <w:rPr>
          <w:lang w:val="ro-RO"/>
        </w:rPr>
      </w:pPr>
      <w:r w:rsidRPr="00006203">
        <w:rPr>
          <w:lang w:val="ro-RO"/>
        </w:rPr>
        <w:t>Să respecte întocmai legile și reglementările specifice fiecărei categorii de transport rutier pe care o execută.</w:t>
      </w:r>
    </w:p>
    <w:p w14:paraId="06C14600" w14:textId="77777777" w:rsidR="0030503A" w:rsidRPr="00006203" w:rsidRDefault="0030503A" w:rsidP="00006203">
      <w:pPr>
        <w:rPr>
          <w:szCs w:val="24"/>
          <w:lang w:val="ro-RO"/>
        </w:rPr>
      </w:pPr>
    </w:p>
    <w:p w14:paraId="6465328B" w14:textId="77777777" w:rsidR="00006203" w:rsidRPr="00006203" w:rsidRDefault="00006203" w:rsidP="00B26B2C">
      <w:pPr>
        <w:numPr>
          <w:ilvl w:val="0"/>
          <w:numId w:val="94"/>
        </w:numPr>
        <w:rPr>
          <w:szCs w:val="24"/>
          <w:lang w:val="ro-RO"/>
        </w:rPr>
      </w:pPr>
    </w:p>
    <w:p w14:paraId="52D7CFBE" w14:textId="183017DC" w:rsidR="00006203" w:rsidRDefault="00006203" w:rsidP="00006203">
      <w:pPr>
        <w:rPr>
          <w:szCs w:val="24"/>
          <w:lang w:val="ro-RO"/>
        </w:rPr>
      </w:pPr>
      <w:r w:rsidRPr="00006203">
        <w:rPr>
          <w:szCs w:val="24"/>
          <w:lang w:val="ro-RO"/>
        </w:rPr>
        <w:t>Operatorii de transport/transportatorii autorizați care efectuează servicii de transport public local vor întreprinde o investigație pe linie administrativă în toate cazurile de accidente de circulație în care au fost angajate vehiculele utilizate, indiferent de gravitatea accidentului.</w:t>
      </w:r>
    </w:p>
    <w:p w14:paraId="08101097" w14:textId="77777777" w:rsidR="0030503A" w:rsidRPr="00006203" w:rsidRDefault="0030503A" w:rsidP="00006203">
      <w:pPr>
        <w:rPr>
          <w:szCs w:val="24"/>
          <w:lang w:val="ro-RO"/>
        </w:rPr>
      </w:pPr>
    </w:p>
    <w:p w14:paraId="3C498CAE" w14:textId="77777777" w:rsidR="00006203" w:rsidRPr="00006203" w:rsidRDefault="00006203" w:rsidP="00B26B2C">
      <w:pPr>
        <w:numPr>
          <w:ilvl w:val="0"/>
          <w:numId w:val="94"/>
        </w:numPr>
        <w:rPr>
          <w:szCs w:val="24"/>
          <w:lang w:val="ro-RO"/>
        </w:rPr>
      </w:pPr>
    </w:p>
    <w:p w14:paraId="574D7471" w14:textId="77777777" w:rsidR="00006203" w:rsidRPr="00006203" w:rsidRDefault="00006203" w:rsidP="00006203">
      <w:pPr>
        <w:rPr>
          <w:szCs w:val="24"/>
          <w:lang w:val="ro-RO"/>
        </w:rPr>
      </w:pPr>
      <w:r w:rsidRPr="00006203">
        <w:rPr>
          <w:szCs w:val="24"/>
          <w:lang w:val="ro-RO"/>
        </w:rPr>
        <w:t>Rezultatele cercetării administrative vor sta la baza adoptării măsurilor ce se impun pentru eliminarea repetării cauzelor generatoare de evenimente rutiere.</w:t>
      </w:r>
    </w:p>
    <w:p w14:paraId="5179035E" w14:textId="6B593723" w:rsidR="00006203" w:rsidRDefault="00006203" w:rsidP="00006203">
      <w:pPr>
        <w:rPr>
          <w:szCs w:val="24"/>
          <w:lang w:val="ro-RO"/>
        </w:rPr>
      </w:pPr>
    </w:p>
    <w:p w14:paraId="62295B51" w14:textId="5409270D" w:rsidR="0030503A" w:rsidRPr="00DC672A" w:rsidRDefault="0030503A" w:rsidP="0030503A">
      <w:pPr>
        <w:jc w:val="center"/>
        <w:rPr>
          <w:b/>
          <w:bCs/>
          <w:sz w:val="28"/>
          <w:szCs w:val="28"/>
          <w:lang w:val="ro-RO"/>
        </w:rPr>
      </w:pPr>
      <w:r>
        <w:rPr>
          <w:b/>
          <w:bCs/>
          <w:sz w:val="28"/>
          <w:szCs w:val="28"/>
          <w:lang w:val="ro-RO"/>
        </w:rPr>
        <w:t xml:space="preserve">Secțiunea IV – </w:t>
      </w:r>
      <w:r w:rsidRPr="0030503A">
        <w:rPr>
          <w:b/>
          <w:bCs/>
          <w:sz w:val="28"/>
          <w:szCs w:val="28"/>
          <w:lang w:val="ro-RO"/>
        </w:rPr>
        <w:t xml:space="preserve">Condiţii privind efectuarea transportului public local de persoane prin curse regulate pe raza </w:t>
      </w:r>
      <w:r w:rsidR="003B6701">
        <w:rPr>
          <w:b/>
          <w:bCs/>
          <w:sz w:val="28"/>
          <w:szCs w:val="28"/>
          <w:lang w:val="ro-RO"/>
        </w:rPr>
        <w:t>A</w:t>
      </w:r>
      <w:r w:rsidRPr="0030503A">
        <w:rPr>
          <w:b/>
          <w:bCs/>
          <w:sz w:val="28"/>
          <w:szCs w:val="28"/>
          <w:lang w:val="ro-RO"/>
        </w:rPr>
        <w:t>dministrativ-</w:t>
      </w:r>
      <w:r w:rsidR="003B6701">
        <w:rPr>
          <w:b/>
          <w:bCs/>
          <w:sz w:val="28"/>
          <w:szCs w:val="28"/>
          <w:lang w:val="ro-RO"/>
        </w:rPr>
        <w:t>T</w:t>
      </w:r>
      <w:r w:rsidRPr="0030503A">
        <w:rPr>
          <w:b/>
          <w:bCs/>
          <w:sz w:val="28"/>
          <w:szCs w:val="28"/>
          <w:lang w:val="ro-RO"/>
        </w:rPr>
        <w:t xml:space="preserve">eritorială a localităților membre ale Asociației de Dezvoltare Intercomunitară </w:t>
      </w:r>
      <w:r w:rsidR="003B6701" w:rsidRPr="003B6701">
        <w:rPr>
          <w:b/>
          <w:bCs/>
          <w:sz w:val="28"/>
          <w:szCs w:val="28"/>
          <w:lang w:val="ro-RO"/>
        </w:rPr>
        <w:t>Transport Dealurile Clujului</w:t>
      </w:r>
    </w:p>
    <w:p w14:paraId="58A52217" w14:textId="5219A73E" w:rsidR="0030503A" w:rsidRDefault="0030503A" w:rsidP="00006203">
      <w:pPr>
        <w:rPr>
          <w:szCs w:val="24"/>
          <w:lang w:val="ro-RO"/>
        </w:rPr>
      </w:pPr>
    </w:p>
    <w:p w14:paraId="33F5F8E2" w14:textId="77777777" w:rsidR="00006203" w:rsidRPr="00006203" w:rsidRDefault="00006203" w:rsidP="00B26B2C">
      <w:pPr>
        <w:numPr>
          <w:ilvl w:val="0"/>
          <w:numId w:val="94"/>
        </w:numPr>
        <w:rPr>
          <w:szCs w:val="24"/>
          <w:lang w:val="ro-RO"/>
        </w:rPr>
      </w:pPr>
    </w:p>
    <w:p w14:paraId="57152784" w14:textId="75B943DA" w:rsidR="00006203" w:rsidRPr="00006203" w:rsidRDefault="00006203" w:rsidP="00006203">
      <w:pPr>
        <w:rPr>
          <w:szCs w:val="24"/>
          <w:lang w:val="ro-RO"/>
        </w:rPr>
      </w:pPr>
      <w:r w:rsidRPr="00006203">
        <w:rPr>
          <w:szCs w:val="24"/>
          <w:lang w:val="ro-RO"/>
        </w:rPr>
        <w:t>Operatorii de transport/</w:t>
      </w:r>
      <w:r w:rsidR="003B6701">
        <w:rPr>
          <w:szCs w:val="24"/>
          <w:lang w:val="ro-RO"/>
        </w:rPr>
        <w:t xml:space="preserve"> </w:t>
      </w:r>
      <w:r w:rsidRPr="00006203">
        <w:rPr>
          <w:szCs w:val="24"/>
          <w:lang w:val="ro-RO"/>
        </w:rPr>
        <w:t>transportatorii autorizați vor efectua serviciul de transport public local de persoane prin curse regulate cu respectarea următoarelor obligații:</w:t>
      </w:r>
    </w:p>
    <w:p w14:paraId="6199D508" w14:textId="7C00D6B1" w:rsidR="00006203" w:rsidRPr="00006203" w:rsidRDefault="0035495D" w:rsidP="00B26B2C">
      <w:pPr>
        <w:pStyle w:val="ListParagraph"/>
        <w:numPr>
          <w:ilvl w:val="0"/>
          <w:numId w:val="112"/>
        </w:numPr>
        <w:rPr>
          <w:lang w:val="ro-RO"/>
        </w:rPr>
      </w:pPr>
      <w:r w:rsidRPr="00006203">
        <w:rPr>
          <w:lang w:val="ro-RO"/>
        </w:rPr>
        <w:t>Să asigure afișarea la părțile din față și laterală dreapta ale mijlocului de transport a indicativului și a capetelor traseului; la partea din spate a mijlocului de transport se va afișa cel puțin indicativul traseului. Elementele de informare menționate anterior vor fi iluminate corespunzător pe timp de noapte sau în condiții de vizibilitate scăzută;</w:t>
      </w:r>
    </w:p>
    <w:p w14:paraId="658E8B31" w14:textId="77B02117" w:rsidR="00006203" w:rsidRPr="00006203" w:rsidRDefault="0035495D" w:rsidP="00B26B2C">
      <w:pPr>
        <w:pStyle w:val="ListParagraph"/>
        <w:numPr>
          <w:ilvl w:val="0"/>
          <w:numId w:val="112"/>
        </w:numPr>
        <w:rPr>
          <w:lang w:val="ro-RO"/>
        </w:rPr>
      </w:pPr>
      <w:r w:rsidRPr="00006203">
        <w:rPr>
          <w:lang w:val="ro-RO"/>
        </w:rPr>
        <w:lastRenderedPageBreak/>
        <w:t>În salonul mijlocului de transport va fi asigurată informarea publicului călător prin mijloace vizuale și sonore cu privire la denumirea stației care urmează și la legăturile cu alte mijloace de transport public local de persoane;</w:t>
      </w:r>
    </w:p>
    <w:p w14:paraId="287EB73C" w14:textId="032721D5" w:rsidR="00006203" w:rsidRPr="00006203" w:rsidRDefault="0035495D" w:rsidP="00B26B2C">
      <w:pPr>
        <w:pStyle w:val="ListParagraph"/>
        <w:numPr>
          <w:ilvl w:val="0"/>
          <w:numId w:val="112"/>
        </w:numPr>
        <w:rPr>
          <w:lang w:val="ro-RO"/>
        </w:rPr>
      </w:pPr>
      <w:r w:rsidRPr="00006203">
        <w:rPr>
          <w:lang w:val="ro-RO"/>
        </w:rPr>
        <w:t>Să asigure afișarea în salonul mijlocului de transport a numelui conducătorului acestuia, a hărții schematice care să permită vizualizarea traseului și a rețelei de trasee, a instrucțiunilor privind modul de desfășurare a transportului, a obligațiilor publicului călător și a altor informații de utilitate publică privind transportul, stabilite prin reglementările în vigoare;</w:t>
      </w:r>
    </w:p>
    <w:p w14:paraId="204849DF" w14:textId="1787FFBE" w:rsidR="00006203" w:rsidRPr="00006203" w:rsidRDefault="0035495D" w:rsidP="00B26B2C">
      <w:pPr>
        <w:pStyle w:val="ListParagraph"/>
        <w:numPr>
          <w:ilvl w:val="0"/>
          <w:numId w:val="112"/>
        </w:numPr>
        <w:rPr>
          <w:lang w:val="ro-RO"/>
        </w:rPr>
      </w:pPr>
      <w:r w:rsidRPr="00006203">
        <w:rPr>
          <w:lang w:val="ro-RO"/>
        </w:rPr>
        <w:t>Să asigure vânzarea legitimațiilor/abonamentelor de călătorie în toate stațiile stabilite de comun acord cu autoritatea administrației publice locale și nominalizate într-o anexă la hotărârea de dare în administrare, respectiv la contractul de delegare a gestiunii aprobat prin hotărârea de atribuire;</w:t>
      </w:r>
    </w:p>
    <w:p w14:paraId="1046B805" w14:textId="38F4A42C" w:rsidR="00006203" w:rsidRPr="00006203" w:rsidRDefault="0035495D" w:rsidP="00B26B2C">
      <w:pPr>
        <w:pStyle w:val="ListParagraph"/>
        <w:numPr>
          <w:ilvl w:val="0"/>
          <w:numId w:val="112"/>
        </w:numPr>
        <w:rPr>
          <w:lang w:val="ro-RO"/>
        </w:rPr>
      </w:pPr>
      <w:r w:rsidRPr="00006203">
        <w:rPr>
          <w:lang w:val="ro-RO"/>
        </w:rPr>
        <w:t>În stațiile din programul de circulație, să asigure afișarea codului traseului, a intervalelor de succedare a curselor, precum și a hărților simplificate cu indicarea traseelor și stațiilor pentru informarea publicului călător;</w:t>
      </w:r>
    </w:p>
    <w:p w14:paraId="040E60A7" w14:textId="0273A0A0" w:rsidR="00006203" w:rsidRPr="00006203" w:rsidRDefault="0035495D" w:rsidP="00B26B2C">
      <w:pPr>
        <w:pStyle w:val="ListParagraph"/>
        <w:numPr>
          <w:ilvl w:val="0"/>
          <w:numId w:val="112"/>
        </w:numPr>
        <w:rPr>
          <w:lang w:val="ro-RO"/>
        </w:rPr>
      </w:pPr>
      <w:r w:rsidRPr="00006203">
        <w:rPr>
          <w:lang w:val="ro-RO"/>
        </w:rPr>
        <w:t>Să emită abonamente de călătorie cu respectarea reglementărilor în vigoare, inclusiv pentru categoriile sociale care beneficiază de reduceri ale costului abonamentului;</w:t>
      </w:r>
    </w:p>
    <w:p w14:paraId="369E8910" w14:textId="12F65FA8" w:rsidR="00006203" w:rsidRPr="00006203" w:rsidRDefault="0035495D" w:rsidP="00B26B2C">
      <w:pPr>
        <w:pStyle w:val="ListParagraph"/>
        <w:numPr>
          <w:ilvl w:val="0"/>
          <w:numId w:val="112"/>
        </w:numPr>
        <w:rPr>
          <w:lang w:val="ro-RO"/>
        </w:rPr>
      </w:pPr>
      <w:r w:rsidRPr="00006203">
        <w:rPr>
          <w:lang w:val="ro-RO"/>
        </w:rPr>
        <w:t>Să asigure accesul liber și nediscriminatoriu la transport, în baza documentelor stabilite de reglementările legale în vigoare, al persoanelor care beneficiază de facilități/gratuități la transport;</w:t>
      </w:r>
    </w:p>
    <w:p w14:paraId="7AFCEC99" w14:textId="42488648" w:rsidR="00006203" w:rsidRPr="00006203" w:rsidRDefault="0035495D" w:rsidP="00B26B2C">
      <w:pPr>
        <w:pStyle w:val="ListParagraph"/>
        <w:numPr>
          <w:ilvl w:val="0"/>
          <w:numId w:val="112"/>
        </w:numPr>
        <w:rPr>
          <w:lang w:val="ro-RO"/>
        </w:rPr>
      </w:pPr>
      <w:r w:rsidRPr="00006203">
        <w:rPr>
          <w:lang w:val="ro-RO"/>
        </w:rPr>
        <w:t>Să asigure transportul gratuit al copiilor sub 5 ani;</w:t>
      </w:r>
    </w:p>
    <w:p w14:paraId="540D95DA" w14:textId="07167B94" w:rsidR="00006203" w:rsidRPr="00006203" w:rsidRDefault="0035495D" w:rsidP="00B26B2C">
      <w:pPr>
        <w:pStyle w:val="ListParagraph"/>
        <w:numPr>
          <w:ilvl w:val="0"/>
          <w:numId w:val="112"/>
        </w:numPr>
        <w:rPr>
          <w:lang w:val="ro-RO"/>
        </w:rPr>
      </w:pPr>
      <w:r w:rsidRPr="00006203">
        <w:rPr>
          <w:lang w:val="ro-RO"/>
        </w:rPr>
        <w:t>Mijlocul de transport trebuie să aibă locuri rezervate pentru persoane cu handicap, bătrâni, femei însărcinate, persoane cu copii în brațe;</w:t>
      </w:r>
    </w:p>
    <w:p w14:paraId="283AB82B" w14:textId="106445CE" w:rsidR="00006203" w:rsidRPr="00006203" w:rsidRDefault="0035495D" w:rsidP="00B26B2C">
      <w:pPr>
        <w:pStyle w:val="ListParagraph"/>
        <w:numPr>
          <w:ilvl w:val="0"/>
          <w:numId w:val="112"/>
        </w:numPr>
        <w:rPr>
          <w:lang w:val="ro-RO"/>
        </w:rPr>
      </w:pPr>
      <w:r w:rsidRPr="00006203">
        <w:rPr>
          <w:lang w:val="ro-RO"/>
        </w:rPr>
        <w:t>Să supravegheze urcarea și coborârea călătorilor, să nu plece mijlocul de transport din stații cu ușile deschise sau cu călători aflați pe scările acestuia, precum și cu călători agățați de exteriorul caroseriei;</w:t>
      </w:r>
    </w:p>
    <w:p w14:paraId="6FB819A4" w14:textId="37B891F3" w:rsidR="00006203" w:rsidRPr="00006203" w:rsidRDefault="0035495D" w:rsidP="00B26B2C">
      <w:pPr>
        <w:pStyle w:val="ListParagraph"/>
        <w:numPr>
          <w:ilvl w:val="0"/>
          <w:numId w:val="112"/>
        </w:numPr>
        <w:rPr>
          <w:lang w:val="ro-RO"/>
        </w:rPr>
      </w:pPr>
      <w:r w:rsidRPr="00006203">
        <w:rPr>
          <w:lang w:val="ro-RO"/>
        </w:rPr>
        <w:t xml:space="preserve"> 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04BCA87C" w14:textId="53BF74AA" w:rsidR="00006203" w:rsidRPr="00006203" w:rsidRDefault="0035495D" w:rsidP="00B26B2C">
      <w:pPr>
        <w:pStyle w:val="ListParagraph"/>
        <w:numPr>
          <w:ilvl w:val="0"/>
          <w:numId w:val="112"/>
        </w:numPr>
        <w:rPr>
          <w:lang w:val="ro-RO"/>
        </w:rPr>
      </w:pPr>
      <w:r w:rsidRPr="00006203">
        <w:rPr>
          <w:lang w:val="ro-RO"/>
        </w:rPr>
        <w:t>Să nu îmbarce călători peste capacitatea maximă admisă a mijlocului de transport;</w:t>
      </w:r>
    </w:p>
    <w:p w14:paraId="549852EB" w14:textId="4D4406AB" w:rsidR="00006203" w:rsidRPr="00006203" w:rsidRDefault="0035495D" w:rsidP="00B26B2C">
      <w:pPr>
        <w:pStyle w:val="ListParagraph"/>
        <w:numPr>
          <w:ilvl w:val="0"/>
          <w:numId w:val="112"/>
        </w:numPr>
        <w:rPr>
          <w:lang w:val="ro-RO"/>
        </w:rPr>
      </w:pPr>
      <w:r w:rsidRPr="00006203">
        <w:rPr>
          <w:lang w:val="ro-RO"/>
        </w:rPr>
        <w:t>Să asigure spațiile necesare pentru bagajele de mână ale călătorilor;</w:t>
      </w:r>
    </w:p>
    <w:p w14:paraId="72B1F236" w14:textId="0CB8C5DE" w:rsidR="00006203" w:rsidRPr="00006203" w:rsidRDefault="0035495D" w:rsidP="00B26B2C">
      <w:pPr>
        <w:pStyle w:val="ListParagraph"/>
        <w:numPr>
          <w:ilvl w:val="0"/>
          <w:numId w:val="112"/>
        </w:numPr>
        <w:rPr>
          <w:lang w:val="ro-RO"/>
        </w:rPr>
      </w:pPr>
      <w:r w:rsidRPr="00006203">
        <w:rPr>
          <w:lang w:val="ro-RO"/>
        </w:rPr>
        <w:t>Să îmbarce/debarce călători numai în stațiile special amenajate, prevăzute în programul de circulație;</w:t>
      </w:r>
    </w:p>
    <w:p w14:paraId="2FA5F096" w14:textId="306B930A" w:rsidR="00006203" w:rsidRPr="00006203" w:rsidRDefault="0035495D" w:rsidP="00B26B2C">
      <w:pPr>
        <w:pStyle w:val="ListParagraph"/>
        <w:numPr>
          <w:ilvl w:val="0"/>
          <w:numId w:val="112"/>
        </w:numPr>
        <w:rPr>
          <w:lang w:val="ro-RO"/>
        </w:rPr>
      </w:pPr>
      <w:r w:rsidRPr="00006203">
        <w:rPr>
          <w:lang w:val="ro-RO"/>
        </w:rPr>
        <w:t>Să utilizeze numai legitimații/abonamente de călătorie cu regim special, agreate de autoritatea administrației publice locale;</w:t>
      </w:r>
    </w:p>
    <w:p w14:paraId="0C0B84C9" w14:textId="2994E127" w:rsidR="00006203" w:rsidRPr="00006203" w:rsidRDefault="0035495D" w:rsidP="00B26B2C">
      <w:pPr>
        <w:pStyle w:val="ListParagraph"/>
        <w:numPr>
          <w:ilvl w:val="0"/>
          <w:numId w:val="112"/>
        </w:numPr>
        <w:rPr>
          <w:lang w:val="ro-RO"/>
        </w:rPr>
      </w:pPr>
      <w:r w:rsidRPr="00006203">
        <w:rPr>
          <w:lang w:val="ro-RO"/>
        </w:rPr>
        <w:t>Să nu permită transportul călătorilor decât pe bază de legitimații/abonamente de călătorie valabile sau alte documente prevăzute de reglementările legale în vigoare;</w:t>
      </w:r>
    </w:p>
    <w:p w14:paraId="30F1C1C7" w14:textId="25203E97" w:rsidR="00006203" w:rsidRPr="00006203" w:rsidRDefault="0035495D" w:rsidP="00B26B2C">
      <w:pPr>
        <w:pStyle w:val="ListParagraph"/>
        <w:numPr>
          <w:ilvl w:val="0"/>
          <w:numId w:val="112"/>
        </w:numPr>
        <w:rPr>
          <w:lang w:val="ro-RO"/>
        </w:rPr>
      </w:pPr>
      <w:r w:rsidRPr="00006203">
        <w:rPr>
          <w:lang w:val="ro-RO"/>
        </w:rPr>
        <w:t>Să asigure călătorii și bagajele acestora pentru riscurile ce cad în sarcina operatorului de transport;</w:t>
      </w:r>
    </w:p>
    <w:p w14:paraId="45A3AFF5" w14:textId="70ED01F4" w:rsidR="00006203" w:rsidRPr="00006203" w:rsidRDefault="0035495D" w:rsidP="00B26B2C">
      <w:pPr>
        <w:pStyle w:val="ListParagraph"/>
        <w:numPr>
          <w:ilvl w:val="0"/>
          <w:numId w:val="112"/>
        </w:numPr>
        <w:rPr>
          <w:lang w:val="ro-RO"/>
        </w:rPr>
      </w:pPr>
      <w:r w:rsidRPr="00006203">
        <w:rPr>
          <w:lang w:val="ro-RO"/>
        </w:rPr>
        <w:t>Să țină evidența curselor sosite și plecate, la fiecare capăt de linie;</w:t>
      </w:r>
    </w:p>
    <w:p w14:paraId="33A21A7A" w14:textId="3A5B897A" w:rsidR="00006203" w:rsidRPr="00006203" w:rsidRDefault="0035495D" w:rsidP="00B26B2C">
      <w:pPr>
        <w:pStyle w:val="ListParagraph"/>
        <w:numPr>
          <w:ilvl w:val="0"/>
          <w:numId w:val="112"/>
        </w:numPr>
        <w:rPr>
          <w:lang w:val="ro-RO"/>
        </w:rPr>
      </w:pPr>
      <w:r w:rsidRPr="00006203">
        <w:rPr>
          <w:lang w:val="ro-RO"/>
        </w:rPr>
        <w:t>Să asigure înlocuirea mijlocului de transport imobilizat pe traseu;</w:t>
      </w:r>
    </w:p>
    <w:p w14:paraId="6CDE974E" w14:textId="2DE86A4E" w:rsidR="00006203" w:rsidRPr="00006203" w:rsidRDefault="0035495D" w:rsidP="00B26B2C">
      <w:pPr>
        <w:pStyle w:val="ListParagraph"/>
        <w:numPr>
          <w:ilvl w:val="0"/>
          <w:numId w:val="112"/>
        </w:numPr>
        <w:rPr>
          <w:lang w:val="ro-RO"/>
        </w:rPr>
      </w:pPr>
      <w:r w:rsidRPr="00006203">
        <w:rPr>
          <w:lang w:val="ro-RO"/>
        </w:rPr>
        <w:lastRenderedPageBreak/>
        <w:t>Să asigure, prin dispecerate și dotări speciale, urmărirea și coordonarea în trafic a mijloacelor de transport, de intervenție și de depanare, precum și aplicarea cu operativitate a măsurilor ce se impun în caz de eveniment, incident, accident sau alte situații care pot afecta desfășurarea transportului, în vederea asigurării condițiilor asumate privind regularitatea, siguranța și confortul;</w:t>
      </w:r>
    </w:p>
    <w:p w14:paraId="325F7523" w14:textId="4E371787" w:rsidR="00006203" w:rsidRPr="00006203" w:rsidRDefault="0035495D" w:rsidP="00B26B2C">
      <w:pPr>
        <w:pStyle w:val="ListParagraph"/>
        <w:numPr>
          <w:ilvl w:val="0"/>
          <w:numId w:val="112"/>
        </w:numPr>
        <w:rPr>
          <w:lang w:val="ro-RO"/>
        </w:rPr>
      </w:pPr>
      <w:r w:rsidRPr="00006203">
        <w:rPr>
          <w:lang w:val="ro-RO"/>
        </w:rPr>
        <w:t>Să dispună de echipaje de intervenție și depanare dotate corespunzător pentru degajarea drumului public sau a căii de rulare în cazul defectării mijlocului de transport, precum și pentru intervenții la rețeaua electrică de contact etc.;</w:t>
      </w:r>
    </w:p>
    <w:p w14:paraId="131D857A" w14:textId="208EBE6F" w:rsidR="00006203" w:rsidRPr="00006203" w:rsidRDefault="0035495D" w:rsidP="00B26B2C">
      <w:pPr>
        <w:pStyle w:val="ListParagraph"/>
        <w:numPr>
          <w:ilvl w:val="0"/>
          <w:numId w:val="112"/>
        </w:numPr>
        <w:rPr>
          <w:lang w:val="ro-RO"/>
        </w:rPr>
      </w:pPr>
      <w:r w:rsidRPr="00006203">
        <w:rPr>
          <w:lang w:val="ro-RO"/>
        </w:rPr>
        <w:t>Să asigure informarea anticipată a publicului călător în legătură cu modificarea/suspendarea programului de circulație sau a unui traseu în caz de forță majoră;</w:t>
      </w:r>
    </w:p>
    <w:p w14:paraId="6E9650EA" w14:textId="086803FF" w:rsidR="00006203" w:rsidRPr="00006203" w:rsidRDefault="0035495D" w:rsidP="00B26B2C">
      <w:pPr>
        <w:pStyle w:val="ListParagraph"/>
        <w:numPr>
          <w:ilvl w:val="0"/>
          <w:numId w:val="112"/>
        </w:numPr>
        <w:rPr>
          <w:lang w:val="ro-RO"/>
        </w:rPr>
      </w:pPr>
      <w:r w:rsidRPr="00006203">
        <w:rPr>
          <w:lang w:val="ro-RO"/>
        </w:rPr>
        <w:t>Să asigure, zilnic și ori de câte ori este nevoie, salubrizarea, spălarea și dezinfectarea mijloacelor de transport;</w:t>
      </w:r>
    </w:p>
    <w:p w14:paraId="17AB18AC" w14:textId="2B3EF1F1" w:rsidR="00006203" w:rsidRPr="00006203" w:rsidRDefault="0035495D" w:rsidP="00B26B2C">
      <w:pPr>
        <w:pStyle w:val="ListParagraph"/>
        <w:numPr>
          <w:ilvl w:val="0"/>
          <w:numId w:val="112"/>
        </w:numPr>
        <w:rPr>
          <w:lang w:val="ro-RO"/>
        </w:rPr>
      </w:pPr>
      <w:r w:rsidRPr="00006203">
        <w:rPr>
          <w:lang w:val="ro-RO"/>
        </w:rPr>
        <w:t>Să asigure condițiile de execuție a transportului în condiții de regularitate, siguranță și confort;</w:t>
      </w:r>
    </w:p>
    <w:p w14:paraId="19DE351C" w14:textId="7B5AE855" w:rsidR="00006203" w:rsidRPr="00006203" w:rsidRDefault="0035495D" w:rsidP="00B26B2C">
      <w:pPr>
        <w:pStyle w:val="ListParagraph"/>
        <w:numPr>
          <w:ilvl w:val="0"/>
          <w:numId w:val="112"/>
        </w:numPr>
        <w:rPr>
          <w:lang w:val="ro-RO"/>
        </w:rPr>
      </w:pPr>
      <w:r w:rsidRPr="00006203">
        <w:rPr>
          <w:lang w:val="ro-RO"/>
        </w:rPr>
        <w:t>Mijloacele de transport trebuie să fie echipate cu instalație de încălzire/condiționare a aerului în stare de funcționare;</w:t>
      </w:r>
    </w:p>
    <w:p w14:paraId="7CA8369B" w14:textId="5692979E" w:rsidR="00006203" w:rsidRPr="00006203" w:rsidRDefault="0035495D" w:rsidP="00B26B2C">
      <w:pPr>
        <w:pStyle w:val="ListParagraph"/>
        <w:numPr>
          <w:ilvl w:val="0"/>
          <w:numId w:val="112"/>
        </w:numPr>
        <w:rPr>
          <w:lang w:val="ro-RO"/>
        </w:rPr>
      </w:pPr>
      <w:r w:rsidRPr="00006203">
        <w:rPr>
          <w:lang w:val="ro-RO"/>
        </w:rPr>
        <w:t>Să asigure aspectul estetic corespunzător al mijlocului de transport;</w:t>
      </w:r>
    </w:p>
    <w:p w14:paraId="5C43C46E" w14:textId="3FB9272B" w:rsidR="00006203" w:rsidRPr="00006203" w:rsidRDefault="0035495D" w:rsidP="00B26B2C">
      <w:pPr>
        <w:pStyle w:val="ListParagraph"/>
        <w:numPr>
          <w:ilvl w:val="0"/>
          <w:numId w:val="112"/>
        </w:numPr>
        <w:rPr>
          <w:lang w:val="ro-RO"/>
        </w:rPr>
      </w:pPr>
      <w:r w:rsidRPr="00006203">
        <w:rPr>
          <w:lang w:val="ro-RO"/>
        </w:rPr>
        <w:t>Pe părțile laterale ale mijlocului de transport va fi inscripționată denumirea executantului transportului;</w:t>
      </w:r>
    </w:p>
    <w:p w14:paraId="2ED38DFF" w14:textId="2039CC61" w:rsidR="00006203" w:rsidRPr="00006203" w:rsidRDefault="0035495D" w:rsidP="00B26B2C">
      <w:pPr>
        <w:pStyle w:val="ListParagraph"/>
        <w:numPr>
          <w:ilvl w:val="0"/>
          <w:numId w:val="112"/>
        </w:numPr>
        <w:rPr>
          <w:lang w:val="ro-RO"/>
        </w:rPr>
      </w:pPr>
      <w:r w:rsidRPr="00006203">
        <w:rPr>
          <w:lang w:val="ro-RO"/>
        </w:rPr>
        <w:t>La bordul mijlocului de transport trebuie să existe mijloace de prevenire și combatere a incendiilor, precum și ciocan pentru spart geamurile în caz de necesitate;</w:t>
      </w:r>
    </w:p>
    <w:p w14:paraId="04FB47E8" w14:textId="2EB83636" w:rsidR="00006203" w:rsidRPr="00006203" w:rsidRDefault="0035495D" w:rsidP="00B26B2C">
      <w:pPr>
        <w:pStyle w:val="ListParagraph"/>
        <w:numPr>
          <w:ilvl w:val="0"/>
          <w:numId w:val="112"/>
        </w:numPr>
        <w:rPr>
          <w:lang w:val="ro-RO"/>
        </w:rPr>
      </w:pPr>
      <w:r w:rsidRPr="00006203">
        <w:rPr>
          <w:lang w:val="ro-RO"/>
        </w:rPr>
        <w:t>Mijloacele de transport trebuie să aibă inspecția tehnică periodică sau, după caz, revizia tehnică periodică efectuată la termen.</w:t>
      </w:r>
    </w:p>
    <w:p w14:paraId="370241B5" w14:textId="77777777" w:rsidR="00006203" w:rsidRPr="00006203" w:rsidRDefault="00006203" w:rsidP="00006203">
      <w:pPr>
        <w:rPr>
          <w:szCs w:val="24"/>
          <w:lang w:val="ro-RO"/>
        </w:rPr>
      </w:pPr>
    </w:p>
    <w:p w14:paraId="2BF72C90" w14:textId="61D02D48" w:rsidR="0035495D" w:rsidRPr="00DC672A" w:rsidRDefault="0035495D" w:rsidP="0035495D">
      <w:pPr>
        <w:jc w:val="center"/>
        <w:rPr>
          <w:b/>
          <w:bCs/>
          <w:sz w:val="28"/>
          <w:szCs w:val="28"/>
          <w:lang w:val="ro-RO"/>
        </w:rPr>
      </w:pPr>
      <w:r w:rsidRPr="00DC672A">
        <w:rPr>
          <w:b/>
          <w:bCs/>
          <w:sz w:val="28"/>
          <w:szCs w:val="28"/>
          <w:lang w:val="ro-RO"/>
        </w:rPr>
        <w:t>Capitolul I</w:t>
      </w:r>
      <w:r>
        <w:rPr>
          <w:b/>
          <w:bCs/>
          <w:sz w:val="28"/>
          <w:szCs w:val="28"/>
          <w:lang w:val="ro-RO"/>
        </w:rPr>
        <w:t>II</w:t>
      </w:r>
      <w:r w:rsidRPr="00DC672A">
        <w:rPr>
          <w:b/>
          <w:bCs/>
          <w:sz w:val="28"/>
          <w:szCs w:val="28"/>
          <w:lang w:val="ro-RO"/>
        </w:rPr>
        <w:t xml:space="preserve"> – </w:t>
      </w:r>
      <w:r w:rsidRPr="0035495D">
        <w:rPr>
          <w:b/>
          <w:bCs/>
          <w:sz w:val="28"/>
          <w:szCs w:val="28"/>
          <w:lang w:val="ro-RO"/>
        </w:rPr>
        <w:t>Drepturi şi obligaţii</w:t>
      </w:r>
    </w:p>
    <w:p w14:paraId="6C9F9FF5" w14:textId="77777777" w:rsidR="00006203" w:rsidRPr="00006203" w:rsidRDefault="00006203" w:rsidP="00006203">
      <w:pPr>
        <w:rPr>
          <w:szCs w:val="24"/>
          <w:lang w:val="ro-RO"/>
        </w:rPr>
      </w:pPr>
    </w:p>
    <w:p w14:paraId="49027A7B" w14:textId="77777777" w:rsidR="00E44CCE" w:rsidRPr="00006203" w:rsidRDefault="00E44CCE" w:rsidP="00B26B2C">
      <w:pPr>
        <w:numPr>
          <w:ilvl w:val="0"/>
          <w:numId w:val="94"/>
        </w:numPr>
        <w:rPr>
          <w:szCs w:val="24"/>
          <w:lang w:val="ro-RO"/>
        </w:rPr>
      </w:pPr>
    </w:p>
    <w:p w14:paraId="0C0DFF2F" w14:textId="5B00B783" w:rsidR="00006203" w:rsidRDefault="00006203" w:rsidP="00006203">
      <w:pPr>
        <w:rPr>
          <w:szCs w:val="24"/>
          <w:lang w:val="ro-RO"/>
        </w:rPr>
      </w:pPr>
      <w:r w:rsidRPr="00006203">
        <w:rPr>
          <w:szCs w:val="24"/>
          <w:lang w:val="ro-RO"/>
        </w:rPr>
        <w:t>Drepturile și obligațiile operatorilor de transport/transportatorilor autorizați care desfășoară activități de transport public local se prevăd în regulamentele și caietele de sarcini ale serviciului de transport public local, aprobate de autoritățile administrației publice locale, anexate la hotărârile de dare în administrare, respectiv la contractele de delegare a gestiunii aprobate prin hotărâri de atribuire.</w:t>
      </w:r>
    </w:p>
    <w:p w14:paraId="458D0E85" w14:textId="77777777" w:rsidR="0035495D" w:rsidRPr="00006203" w:rsidRDefault="0035495D" w:rsidP="00006203">
      <w:pPr>
        <w:rPr>
          <w:szCs w:val="24"/>
          <w:lang w:val="ro-RO"/>
        </w:rPr>
      </w:pPr>
    </w:p>
    <w:p w14:paraId="1003587D" w14:textId="77777777" w:rsidR="00006203" w:rsidRPr="00006203" w:rsidRDefault="00006203" w:rsidP="00B26B2C">
      <w:pPr>
        <w:numPr>
          <w:ilvl w:val="0"/>
          <w:numId w:val="94"/>
        </w:numPr>
        <w:rPr>
          <w:szCs w:val="24"/>
          <w:lang w:val="ro-RO"/>
        </w:rPr>
      </w:pPr>
    </w:p>
    <w:p w14:paraId="516C30CF" w14:textId="5F6CE76C" w:rsidR="00006203" w:rsidRPr="00006203" w:rsidRDefault="00006203" w:rsidP="00006203">
      <w:pPr>
        <w:rPr>
          <w:szCs w:val="24"/>
          <w:lang w:val="ro-RO"/>
        </w:rPr>
      </w:pPr>
      <w:r w:rsidRPr="00006203">
        <w:rPr>
          <w:szCs w:val="24"/>
          <w:lang w:val="ro-RO"/>
        </w:rPr>
        <w:t>Operatorii de transport/</w:t>
      </w:r>
      <w:r w:rsidR="003B6701">
        <w:rPr>
          <w:szCs w:val="24"/>
          <w:lang w:val="ro-RO"/>
        </w:rPr>
        <w:t xml:space="preserve"> </w:t>
      </w:r>
      <w:r w:rsidRPr="00006203">
        <w:rPr>
          <w:szCs w:val="24"/>
          <w:lang w:val="ro-RO"/>
        </w:rPr>
        <w:t>transportatorii autorizați care desfășoară activități de transport public local de persoane prin curse regulate au următoarele drepturi:</w:t>
      </w:r>
    </w:p>
    <w:p w14:paraId="3E9962D2" w14:textId="225669F3" w:rsidR="00006203" w:rsidRPr="00006203" w:rsidRDefault="00006203" w:rsidP="00B26B2C">
      <w:pPr>
        <w:pStyle w:val="ListParagraph"/>
        <w:numPr>
          <w:ilvl w:val="0"/>
          <w:numId w:val="113"/>
        </w:numPr>
        <w:rPr>
          <w:lang w:val="ro-RO"/>
        </w:rPr>
      </w:pPr>
      <w:r w:rsidRPr="00006203">
        <w:rPr>
          <w:lang w:val="ro-RO"/>
        </w:rPr>
        <w:t>Cei care își desfășoară activitatea pe baza unui contract de delegare a gestiunii au dreptul să întrerupă prestarea serviciului de transport public local în cazul nerespectării obligațiilor contractuale de către autoritățile administrației publice locale, cu obligația de a notifica întreruperea prestării serviciului în termenul și în condițiile prevăzute în contractul de delegare a gestiunii;</w:t>
      </w:r>
    </w:p>
    <w:p w14:paraId="1D70E22A" w14:textId="0C932C52" w:rsidR="00006203" w:rsidRPr="00006203" w:rsidRDefault="00006203" w:rsidP="00B26B2C">
      <w:pPr>
        <w:pStyle w:val="ListParagraph"/>
        <w:numPr>
          <w:ilvl w:val="0"/>
          <w:numId w:val="113"/>
        </w:numPr>
        <w:rPr>
          <w:lang w:val="ro-RO"/>
        </w:rPr>
      </w:pPr>
      <w:r w:rsidRPr="00006203">
        <w:rPr>
          <w:lang w:val="ro-RO"/>
        </w:rPr>
        <w:lastRenderedPageBreak/>
        <w:t>Să încaseze tarifele aferente transportului public local de persoane prin curse regulate;</w:t>
      </w:r>
    </w:p>
    <w:p w14:paraId="0EA130DD" w14:textId="6DF7D6AB" w:rsidR="00006203" w:rsidRPr="00006203" w:rsidRDefault="00006203" w:rsidP="00B26B2C">
      <w:pPr>
        <w:pStyle w:val="ListParagraph"/>
        <w:numPr>
          <w:ilvl w:val="0"/>
          <w:numId w:val="113"/>
        </w:numPr>
        <w:rPr>
          <w:lang w:val="ro-RO"/>
        </w:rPr>
      </w:pPr>
      <w:r w:rsidRPr="00006203">
        <w:rPr>
          <w:lang w:val="ro-RO"/>
        </w:rPr>
        <w:t>Să actualizeze semestrial tarifele aferente transportului public local de persoane prin curse regulate cu rata inflației;</w:t>
      </w:r>
    </w:p>
    <w:p w14:paraId="58DC4C53" w14:textId="40A062C5" w:rsidR="00006203" w:rsidRPr="00006203" w:rsidRDefault="00006203" w:rsidP="00B26B2C">
      <w:pPr>
        <w:pStyle w:val="ListParagraph"/>
        <w:numPr>
          <w:ilvl w:val="0"/>
          <w:numId w:val="113"/>
        </w:numPr>
        <w:rPr>
          <w:lang w:val="ro-RO"/>
        </w:rPr>
      </w:pPr>
      <w:r w:rsidRPr="00006203">
        <w:rPr>
          <w:lang w:val="ro-RO"/>
        </w:rPr>
        <w:t>Să includă în tarifele de transport percepute călătorilor primele de asigurare pentru aceștia și pentru bagajele lor, precum și pentru riscurile ce pot decurge din efectuarea operațiunilor de transport, în cazul transportului public local de persoane prin curse regulate;</w:t>
      </w:r>
    </w:p>
    <w:p w14:paraId="1668F548" w14:textId="4D934A70" w:rsidR="00006203" w:rsidRPr="00006203" w:rsidRDefault="00006203" w:rsidP="00B26B2C">
      <w:pPr>
        <w:pStyle w:val="ListParagraph"/>
        <w:numPr>
          <w:ilvl w:val="0"/>
          <w:numId w:val="113"/>
        </w:numPr>
        <w:rPr>
          <w:lang w:val="ro-RO"/>
        </w:rPr>
      </w:pPr>
      <w:r w:rsidRPr="00006203">
        <w:rPr>
          <w:lang w:val="ro-RO"/>
        </w:rPr>
        <w:t>Să utilizeze patrimoniul propriu sau concesionat pentru asigurarea serviciului public local de călători prin curse regulate;</w:t>
      </w:r>
    </w:p>
    <w:p w14:paraId="53967890" w14:textId="3F9ED75A" w:rsidR="00006203" w:rsidRPr="00006203" w:rsidRDefault="00006203" w:rsidP="00B26B2C">
      <w:pPr>
        <w:pStyle w:val="ListParagraph"/>
        <w:numPr>
          <w:ilvl w:val="0"/>
          <w:numId w:val="113"/>
        </w:numPr>
        <w:rPr>
          <w:lang w:val="ro-RO"/>
        </w:rPr>
      </w:pPr>
      <w:r w:rsidRPr="00006203">
        <w:rPr>
          <w:lang w:val="ro-RO"/>
        </w:rPr>
        <w:t>Să utilizeze infrastructura tehnico-edilitară a sistemului de transport public local de persoane, în condițiile stabilite conform hotărârii de dare în administrare sau contractului de delegare a gestiunii, după caz;</w:t>
      </w:r>
    </w:p>
    <w:p w14:paraId="4E9C0900" w14:textId="797958CE" w:rsidR="00006203" w:rsidRPr="00006203" w:rsidRDefault="00006203" w:rsidP="00B26B2C">
      <w:pPr>
        <w:pStyle w:val="ListParagraph"/>
        <w:numPr>
          <w:ilvl w:val="0"/>
          <w:numId w:val="113"/>
        </w:numPr>
        <w:rPr>
          <w:lang w:val="ro-RO"/>
        </w:rPr>
      </w:pPr>
      <w:r w:rsidRPr="00006203">
        <w:rPr>
          <w:lang w:val="ro-RO"/>
        </w:rPr>
        <w:t>Să beneficieze de o despăgubire adecvată și efectivă pentru prejudiciile aduse în caz de modificare unilaterală a contractului de delegare a gestiunii de către concedent, fără respectarea termenelor și condițiilor prevăzute în acesta;</w:t>
      </w:r>
    </w:p>
    <w:p w14:paraId="531212ED" w14:textId="49C90E51" w:rsidR="00006203" w:rsidRPr="00006203" w:rsidRDefault="00006203" w:rsidP="00B26B2C">
      <w:pPr>
        <w:pStyle w:val="ListParagraph"/>
        <w:numPr>
          <w:ilvl w:val="0"/>
          <w:numId w:val="113"/>
        </w:numPr>
        <w:rPr>
          <w:lang w:val="ro-RO"/>
        </w:rPr>
      </w:pPr>
      <w:r w:rsidRPr="00006203">
        <w:rPr>
          <w:lang w:val="ro-RO"/>
        </w:rPr>
        <w:t>Să ceară întreruperea serviciului în cazul în care continuarea activității ar conduce la crearea de prejudicii importante patrimoniului încredințat spre administrare;</w:t>
      </w:r>
    </w:p>
    <w:p w14:paraId="776CE456" w14:textId="275B0DF9" w:rsidR="00006203" w:rsidRDefault="00006203" w:rsidP="00B26B2C">
      <w:pPr>
        <w:pStyle w:val="ListParagraph"/>
        <w:numPr>
          <w:ilvl w:val="0"/>
          <w:numId w:val="113"/>
        </w:numPr>
        <w:rPr>
          <w:lang w:val="ro-RO"/>
        </w:rPr>
      </w:pPr>
      <w:r w:rsidRPr="00006203">
        <w:rPr>
          <w:lang w:val="ro-RO"/>
        </w:rPr>
        <w:t>În cazul nerespectării obligațiilor contractuale de către concedent, conform legislației în vigoare, se pot adresa instanței competente.</w:t>
      </w:r>
    </w:p>
    <w:p w14:paraId="6B33C03A" w14:textId="77777777" w:rsidR="0035495D" w:rsidRPr="00006203" w:rsidRDefault="0035495D" w:rsidP="00006203">
      <w:pPr>
        <w:rPr>
          <w:szCs w:val="24"/>
          <w:lang w:val="ro-RO"/>
        </w:rPr>
      </w:pPr>
    </w:p>
    <w:p w14:paraId="2780BA12" w14:textId="77777777" w:rsidR="00006203" w:rsidRPr="00006203" w:rsidRDefault="00006203" w:rsidP="00B26B2C">
      <w:pPr>
        <w:numPr>
          <w:ilvl w:val="0"/>
          <w:numId w:val="94"/>
        </w:numPr>
        <w:rPr>
          <w:szCs w:val="24"/>
          <w:lang w:val="ro-RO"/>
        </w:rPr>
      </w:pPr>
    </w:p>
    <w:p w14:paraId="0D07F94D" w14:textId="77777777" w:rsidR="00006203" w:rsidRPr="00006203" w:rsidRDefault="00006203" w:rsidP="00006203">
      <w:pPr>
        <w:rPr>
          <w:szCs w:val="24"/>
          <w:lang w:val="ro-RO"/>
        </w:rPr>
      </w:pPr>
      <w:r w:rsidRPr="00006203">
        <w:rPr>
          <w:szCs w:val="24"/>
          <w:lang w:val="ro-RO"/>
        </w:rPr>
        <w:t>Suplimentar față de obligațiile ce decurg din prevederile secțiunilor a 3-a și a 4-a ale cap. II, operatorii de transport și, după caz, transportatorii autorizați au următoarele obligații:</w:t>
      </w:r>
    </w:p>
    <w:p w14:paraId="05F3ABB5" w14:textId="6DC1101E" w:rsidR="00006203" w:rsidRPr="00006203" w:rsidRDefault="00006203" w:rsidP="00B26B2C">
      <w:pPr>
        <w:pStyle w:val="ListParagraph"/>
        <w:numPr>
          <w:ilvl w:val="0"/>
          <w:numId w:val="114"/>
        </w:numPr>
        <w:rPr>
          <w:lang w:val="ro-RO"/>
        </w:rPr>
      </w:pPr>
      <w:r w:rsidRPr="00006203">
        <w:rPr>
          <w:lang w:val="ro-RO"/>
        </w:rPr>
        <w:t>Să respecte întocmai legile și reglementările specifice fiecărei categorii de transport pe care o execută;</w:t>
      </w:r>
    </w:p>
    <w:p w14:paraId="700F0316" w14:textId="7FAB4A85" w:rsidR="00006203" w:rsidRPr="00006203" w:rsidRDefault="00006203" w:rsidP="00B26B2C">
      <w:pPr>
        <w:pStyle w:val="ListParagraph"/>
        <w:numPr>
          <w:ilvl w:val="0"/>
          <w:numId w:val="114"/>
        </w:numPr>
        <w:rPr>
          <w:lang w:val="ro-RO"/>
        </w:rPr>
      </w:pPr>
      <w:r w:rsidRPr="00006203">
        <w:rPr>
          <w:lang w:val="ro-RO"/>
        </w:rPr>
        <w:t>Să asigure prestarea serviciului conform prevederilor contractuale sau ale hotărârii de dare în administrare, după caz;</w:t>
      </w:r>
    </w:p>
    <w:p w14:paraId="0AF65603" w14:textId="78D2A301" w:rsidR="00006203" w:rsidRPr="00006203" w:rsidRDefault="00006203" w:rsidP="00B26B2C">
      <w:pPr>
        <w:pStyle w:val="ListParagraph"/>
        <w:numPr>
          <w:ilvl w:val="0"/>
          <w:numId w:val="114"/>
        </w:numPr>
        <w:rPr>
          <w:lang w:val="ro-RO"/>
        </w:rPr>
      </w:pPr>
      <w:r w:rsidRPr="00006203">
        <w:rPr>
          <w:lang w:val="ro-RO"/>
        </w:rPr>
        <w:t>Să respecte sarcinile asumate potrivit hotărârii de dare în administrare, contractului de delegare a gestiunii serviciului sau contractului de transport încheiat cu beneficiarul, după caz;</w:t>
      </w:r>
    </w:p>
    <w:p w14:paraId="274E5DAD" w14:textId="1C6223C9" w:rsidR="00006203" w:rsidRPr="00006203" w:rsidRDefault="00006203" w:rsidP="00B26B2C">
      <w:pPr>
        <w:pStyle w:val="ListParagraph"/>
        <w:numPr>
          <w:ilvl w:val="0"/>
          <w:numId w:val="114"/>
        </w:numPr>
        <w:rPr>
          <w:lang w:val="ro-RO"/>
        </w:rPr>
      </w:pPr>
      <w:r w:rsidRPr="00006203">
        <w:rPr>
          <w:lang w:val="ro-RO"/>
        </w:rPr>
        <w:t>Să respecte indicatorii de performanță și de calitate stabiliți prin contractul de delegare a gestiunii, prin hotărârea de dare în administrare sau prin contractul de transport încheiat cu beneficiarul;</w:t>
      </w:r>
    </w:p>
    <w:p w14:paraId="046C6C40" w14:textId="309F677F" w:rsidR="00006203" w:rsidRPr="00006203" w:rsidRDefault="00006203" w:rsidP="00B26B2C">
      <w:pPr>
        <w:pStyle w:val="ListParagraph"/>
        <w:numPr>
          <w:ilvl w:val="0"/>
          <w:numId w:val="114"/>
        </w:numPr>
        <w:rPr>
          <w:lang w:val="ro-RO"/>
        </w:rPr>
      </w:pPr>
      <w:r w:rsidRPr="00006203">
        <w:rPr>
          <w:lang w:val="ro-RO"/>
        </w:rPr>
        <w:t>Să permită accesul liber și nediscriminatoriu al utilizatorilor la serviciul de transport public local;</w:t>
      </w:r>
    </w:p>
    <w:p w14:paraId="4E8181C8" w14:textId="4CEC20B8" w:rsidR="00006203" w:rsidRPr="00006203" w:rsidRDefault="00006203" w:rsidP="00B26B2C">
      <w:pPr>
        <w:pStyle w:val="ListParagraph"/>
        <w:numPr>
          <w:ilvl w:val="0"/>
          <w:numId w:val="114"/>
        </w:numPr>
        <w:rPr>
          <w:lang w:val="ro-RO"/>
        </w:rPr>
      </w:pPr>
      <w:r w:rsidRPr="00006203">
        <w:rPr>
          <w:lang w:val="ro-RO"/>
        </w:rPr>
        <w:t>Să asigure respectarea drepturilor utilizatorilor în efectuarea serviciului de transport public local;</w:t>
      </w:r>
    </w:p>
    <w:p w14:paraId="595CA7C7" w14:textId="342929C1" w:rsidR="00006203" w:rsidRPr="00006203" w:rsidRDefault="00006203" w:rsidP="00B26B2C">
      <w:pPr>
        <w:pStyle w:val="ListParagraph"/>
        <w:numPr>
          <w:ilvl w:val="0"/>
          <w:numId w:val="114"/>
        </w:numPr>
        <w:rPr>
          <w:lang w:val="ro-RO"/>
        </w:rPr>
      </w:pPr>
      <w:r w:rsidRPr="00006203">
        <w:rPr>
          <w:lang w:val="ro-RO"/>
        </w:rPr>
        <w:t>Să efectueze transportul public de persoane prin curse regulate, conform prevederilor programului de circulație, în condiții de calitate, siguranță, regularitate și confort;</w:t>
      </w:r>
    </w:p>
    <w:p w14:paraId="529D5A21" w14:textId="44FC8678" w:rsidR="00006203" w:rsidRPr="00006203" w:rsidRDefault="00006203" w:rsidP="00B26B2C">
      <w:pPr>
        <w:pStyle w:val="ListParagraph"/>
        <w:numPr>
          <w:ilvl w:val="0"/>
          <w:numId w:val="114"/>
        </w:numPr>
        <w:rPr>
          <w:lang w:val="ro-RO"/>
        </w:rPr>
      </w:pPr>
      <w:r w:rsidRPr="00006203">
        <w:rPr>
          <w:lang w:val="ro-RO"/>
        </w:rPr>
        <w:t>Să asigure continuitatea serviciului de transport public local de persoane prin curse regulate;</w:t>
      </w:r>
    </w:p>
    <w:p w14:paraId="79977FD9" w14:textId="0460C124" w:rsidR="00006203" w:rsidRPr="00006203" w:rsidRDefault="00006203" w:rsidP="00B26B2C">
      <w:pPr>
        <w:pStyle w:val="ListParagraph"/>
        <w:numPr>
          <w:ilvl w:val="0"/>
          <w:numId w:val="114"/>
        </w:numPr>
        <w:rPr>
          <w:lang w:val="ro-RO"/>
        </w:rPr>
      </w:pPr>
      <w:r w:rsidRPr="00006203">
        <w:rPr>
          <w:lang w:val="ro-RO"/>
        </w:rPr>
        <w:t>Să coreleze capacitatea de transport cu fluxurile de călători existente;</w:t>
      </w:r>
    </w:p>
    <w:p w14:paraId="44109C32" w14:textId="1EBB3111" w:rsidR="00006203" w:rsidRPr="00006203" w:rsidRDefault="00006203" w:rsidP="00B26B2C">
      <w:pPr>
        <w:pStyle w:val="ListParagraph"/>
        <w:numPr>
          <w:ilvl w:val="0"/>
          <w:numId w:val="114"/>
        </w:numPr>
        <w:rPr>
          <w:lang w:val="ro-RO"/>
        </w:rPr>
      </w:pPr>
      <w:r w:rsidRPr="00006203">
        <w:rPr>
          <w:lang w:val="ro-RO"/>
        </w:rPr>
        <w:lastRenderedPageBreak/>
        <w:t>Să fundamenteze și să supună concedentului tarifele ce vor fi utilizate în activitatea de transport public local de persoane prin curse regulate;</w:t>
      </w:r>
    </w:p>
    <w:p w14:paraId="4C450773" w14:textId="737A645D" w:rsidR="00006203" w:rsidRPr="00006203" w:rsidRDefault="00006203" w:rsidP="00B26B2C">
      <w:pPr>
        <w:pStyle w:val="ListParagraph"/>
        <w:numPr>
          <w:ilvl w:val="0"/>
          <w:numId w:val="114"/>
        </w:numPr>
        <w:rPr>
          <w:lang w:val="ro-RO"/>
        </w:rPr>
      </w:pPr>
      <w:r w:rsidRPr="00006203">
        <w:rPr>
          <w:lang w:val="ro-RO"/>
        </w:rPr>
        <w:t>Să nu încarce în mod artificial costurile de operare;</w:t>
      </w:r>
    </w:p>
    <w:p w14:paraId="0F3BA617" w14:textId="4C244AD4" w:rsidR="00006203" w:rsidRPr="00006203" w:rsidRDefault="00006203" w:rsidP="00B26B2C">
      <w:pPr>
        <w:pStyle w:val="ListParagraph"/>
        <w:numPr>
          <w:ilvl w:val="0"/>
          <w:numId w:val="114"/>
        </w:numPr>
        <w:rPr>
          <w:lang w:val="ro-RO"/>
        </w:rPr>
      </w:pPr>
      <w:r w:rsidRPr="00006203">
        <w:rPr>
          <w:lang w:val="ro-RO"/>
        </w:rPr>
        <w:t>Să pună la dispoziția publicului călător mijloace de transport care să îndeplinească condițiile impuse de legislația în vigoare privind siguranța circulației și protecția mediului;</w:t>
      </w:r>
    </w:p>
    <w:p w14:paraId="7E5F75A0" w14:textId="6262AA15" w:rsidR="00006203" w:rsidRPr="00006203" w:rsidRDefault="00006203" w:rsidP="00B26B2C">
      <w:pPr>
        <w:pStyle w:val="ListParagraph"/>
        <w:numPr>
          <w:ilvl w:val="0"/>
          <w:numId w:val="114"/>
        </w:numPr>
        <w:rPr>
          <w:lang w:val="ro-RO"/>
        </w:rPr>
      </w:pPr>
      <w:r w:rsidRPr="00006203">
        <w:rPr>
          <w:lang w:val="ro-RO"/>
        </w:rPr>
        <w:t>Să efectueze întreținerea curentă, reparațiile curente și accidentale care se impun, în limita bugetului aprobat, la bunurile concesionate/închiriate de la concedent, conform programelor de întreținere, reparații, dotări și investiții aprobate de acesta;</w:t>
      </w:r>
    </w:p>
    <w:p w14:paraId="2F3080F3" w14:textId="650AD4F0" w:rsidR="00006203" w:rsidRPr="00006203" w:rsidRDefault="00006203" w:rsidP="00B26B2C">
      <w:pPr>
        <w:pStyle w:val="ListParagraph"/>
        <w:numPr>
          <w:ilvl w:val="0"/>
          <w:numId w:val="114"/>
        </w:numPr>
        <w:rPr>
          <w:lang w:val="ro-RO"/>
        </w:rPr>
      </w:pPr>
      <w:r w:rsidRPr="00006203">
        <w:rPr>
          <w:lang w:val="ro-RO"/>
        </w:rPr>
        <w:t xml:space="preserve">Să fundamenteze necesarul anual de fonduri pentru investiții din surse proprii, precum și diferența de tarif pentru protecție socială, conform legislației în vigoare, pentru a fi supuse aprobării adunării generale ale Asociației de Dezvoltare Intercomunitară </w:t>
      </w:r>
      <w:r w:rsidR="003B6701" w:rsidRPr="003B6701">
        <w:rPr>
          <w:lang w:val="ro-RO"/>
        </w:rPr>
        <w:t>Transport Dealurile Clujului</w:t>
      </w:r>
      <w:r w:rsidRPr="00006203">
        <w:rPr>
          <w:lang w:val="ro-RO"/>
        </w:rPr>
        <w:t>;</w:t>
      </w:r>
    </w:p>
    <w:p w14:paraId="72CFADA3" w14:textId="6636B20A" w:rsidR="00006203" w:rsidRPr="00006203" w:rsidRDefault="00006203" w:rsidP="00B26B2C">
      <w:pPr>
        <w:pStyle w:val="ListParagraph"/>
        <w:numPr>
          <w:ilvl w:val="0"/>
          <w:numId w:val="114"/>
        </w:numPr>
        <w:rPr>
          <w:lang w:val="ro-RO"/>
        </w:rPr>
      </w:pPr>
      <w:r w:rsidRPr="00006203">
        <w:rPr>
          <w:lang w:val="ro-RO"/>
        </w:rPr>
        <w:t>În cazul în care sesizează existența sau posibilitatea existenței unei cauze de natură să conducă la reducerea activității, să notifice de îndată acest fapt concedentului, în vederea luării măsurilor ce se impun pentru asigurarea continuității activității;</w:t>
      </w:r>
    </w:p>
    <w:p w14:paraId="24452B5F" w14:textId="4D3AD8F3" w:rsidR="00006203" w:rsidRPr="00006203" w:rsidRDefault="00006203" w:rsidP="00B26B2C">
      <w:pPr>
        <w:pStyle w:val="ListParagraph"/>
        <w:numPr>
          <w:ilvl w:val="0"/>
          <w:numId w:val="114"/>
        </w:numPr>
        <w:rPr>
          <w:lang w:val="ro-RO"/>
        </w:rPr>
      </w:pPr>
      <w:r w:rsidRPr="00006203">
        <w:rPr>
          <w:lang w:val="ro-RO"/>
        </w:rPr>
        <w:t>Să încheie și să onoreze contractele de asigurări pentru mijloacele de transport deținute, precum și asigurarea călătorilor și bunurilor acestora, conform prevederilor legislației în vigoare privind asigurările;</w:t>
      </w:r>
    </w:p>
    <w:p w14:paraId="0C9D9762" w14:textId="68367E8C" w:rsidR="00006203" w:rsidRPr="00006203" w:rsidRDefault="00006203" w:rsidP="00B26B2C">
      <w:pPr>
        <w:pStyle w:val="ListParagraph"/>
        <w:numPr>
          <w:ilvl w:val="0"/>
          <w:numId w:val="114"/>
        </w:numPr>
        <w:rPr>
          <w:lang w:val="ro-RO"/>
        </w:rPr>
      </w:pPr>
      <w:r w:rsidRPr="00006203">
        <w:rPr>
          <w:lang w:val="ro-RO"/>
        </w:rPr>
        <w:t>Să informeze permanent călătorii cu privire la traseele, programele de circulație, tarifele aplicate, precum și modificarea acestora;</w:t>
      </w:r>
    </w:p>
    <w:p w14:paraId="14C5431A" w14:textId="15925563" w:rsidR="00006203" w:rsidRPr="00006203" w:rsidRDefault="00006203" w:rsidP="00B26B2C">
      <w:pPr>
        <w:pStyle w:val="ListParagraph"/>
        <w:numPr>
          <w:ilvl w:val="0"/>
          <w:numId w:val="114"/>
        </w:numPr>
        <w:rPr>
          <w:lang w:val="ro-RO"/>
        </w:rPr>
      </w:pPr>
      <w:r w:rsidRPr="00006203">
        <w:rPr>
          <w:lang w:val="ro-RO"/>
        </w:rPr>
        <w:t>Să aplice normele de protecție a muncii specifice activității desfășurate în cadrul serviciului contractat;</w:t>
      </w:r>
    </w:p>
    <w:p w14:paraId="6EABEE45" w14:textId="02ACFA65" w:rsidR="00006203" w:rsidRPr="00006203" w:rsidRDefault="00006203" w:rsidP="00B26B2C">
      <w:pPr>
        <w:pStyle w:val="ListParagraph"/>
        <w:numPr>
          <w:ilvl w:val="0"/>
          <w:numId w:val="114"/>
        </w:numPr>
        <w:rPr>
          <w:lang w:val="ro-RO"/>
        </w:rPr>
      </w:pPr>
      <w:r w:rsidRPr="00006203">
        <w:rPr>
          <w:lang w:val="ro-RO"/>
        </w:rPr>
        <w:t>Să asigure accesul organelor de control ale concedentului la informațiile privind executarea serviciului concesionat și modul de exploatare a mijloacelor de transport, a infrastructurii aferente și a bunurilor concesionate/închiriate, după caz;</w:t>
      </w:r>
    </w:p>
    <w:p w14:paraId="54E0C540" w14:textId="1A1E4F46" w:rsidR="00006203" w:rsidRPr="00006203" w:rsidRDefault="00006203" w:rsidP="00B26B2C">
      <w:pPr>
        <w:pStyle w:val="ListParagraph"/>
        <w:numPr>
          <w:ilvl w:val="0"/>
          <w:numId w:val="114"/>
        </w:numPr>
        <w:rPr>
          <w:lang w:val="ro-RO"/>
        </w:rPr>
      </w:pPr>
      <w:r w:rsidRPr="00006203">
        <w:rPr>
          <w:lang w:val="ro-RO"/>
        </w:rPr>
        <w:t>Să planifice efectuarea inspecțiilor tehnice periodice/reviziilor tehnice periodice pentru mijloacele de transport, astfel încât să se asigure respectarea programului de circulație și a prevederilor reglementărilor legale în vigoare privind siguranța rutieră;</w:t>
      </w:r>
    </w:p>
    <w:p w14:paraId="4DFC0F93" w14:textId="1893A48A" w:rsidR="00006203" w:rsidRPr="00006203" w:rsidRDefault="00006203" w:rsidP="00B26B2C">
      <w:pPr>
        <w:pStyle w:val="ListParagraph"/>
        <w:numPr>
          <w:ilvl w:val="0"/>
          <w:numId w:val="114"/>
        </w:numPr>
        <w:rPr>
          <w:lang w:val="ro-RO"/>
        </w:rPr>
      </w:pPr>
      <w:r w:rsidRPr="00006203">
        <w:rPr>
          <w:lang w:val="ro-RO"/>
        </w:rPr>
        <w:t>Să dețină la sediul social următoarele documente, în funcție de tipul de transport public local efectuat:</w:t>
      </w:r>
    </w:p>
    <w:p w14:paraId="59EE66BF" w14:textId="5B7BAEFA" w:rsidR="00006203" w:rsidRPr="00006203" w:rsidRDefault="00006203" w:rsidP="00B26B2C">
      <w:pPr>
        <w:pStyle w:val="ListParagraph"/>
        <w:numPr>
          <w:ilvl w:val="1"/>
          <w:numId w:val="111"/>
        </w:numPr>
        <w:rPr>
          <w:lang w:val="ro-RO"/>
        </w:rPr>
      </w:pPr>
      <w:r w:rsidRPr="00006203">
        <w:rPr>
          <w:lang w:val="ro-RO"/>
        </w:rPr>
        <w:t>Asigurarea pentru persoanele transportate și bagajele acestora pentru riscuri de accidente ce cad în sarcina transportatorului;</w:t>
      </w:r>
    </w:p>
    <w:p w14:paraId="29E8A041" w14:textId="1ECA61FC" w:rsidR="00006203" w:rsidRPr="00006203" w:rsidRDefault="00006203" w:rsidP="00B26B2C">
      <w:pPr>
        <w:pStyle w:val="ListParagraph"/>
        <w:numPr>
          <w:ilvl w:val="1"/>
          <w:numId w:val="111"/>
        </w:numPr>
        <w:rPr>
          <w:lang w:val="ro-RO"/>
        </w:rPr>
      </w:pPr>
      <w:r w:rsidRPr="00006203">
        <w:rPr>
          <w:lang w:val="ro-RO"/>
        </w:rPr>
        <w:t>Cărțile de identitate ale vehiculelor, în original pentru cele deținute în proprietate, respectiv în copie pentru cele deținute în baza unui contract de leasing;</w:t>
      </w:r>
    </w:p>
    <w:p w14:paraId="5C58A28C" w14:textId="72C636DD" w:rsidR="00006203" w:rsidRPr="00006203" w:rsidRDefault="00006203" w:rsidP="00B26B2C">
      <w:pPr>
        <w:pStyle w:val="ListParagraph"/>
        <w:numPr>
          <w:ilvl w:val="1"/>
          <w:numId w:val="111"/>
        </w:numPr>
        <w:rPr>
          <w:lang w:val="ro-RO"/>
        </w:rPr>
      </w:pPr>
      <w:r w:rsidRPr="00006203">
        <w:rPr>
          <w:lang w:val="ro-RO"/>
        </w:rPr>
        <w:t>Contractele de leasing pentru vehiculele utilizate;</w:t>
      </w:r>
    </w:p>
    <w:p w14:paraId="4F60B2E5" w14:textId="0C9A09C9" w:rsidR="00006203" w:rsidRPr="00006203" w:rsidRDefault="00006203" w:rsidP="00B26B2C">
      <w:pPr>
        <w:pStyle w:val="ListParagraph"/>
        <w:numPr>
          <w:ilvl w:val="1"/>
          <w:numId w:val="111"/>
        </w:numPr>
        <w:rPr>
          <w:lang w:val="ro-RO"/>
        </w:rPr>
      </w:pPr>
      <w:r w:rsidRPr="00006203">
        <w:rPr>
          <w:lang w:val="ro-RO"/>
        </w:rPr>
        <w:t>Avizele medicale și psihologice valabile pentru persoana desemnată să conducă permanent și efectiv activitatea de transport rutier, precum și pentru conducătorii auto;</w:t>
      </w:r>
    </w:p>
    <w:p w14:paraId="4BBBD375" w14:textId="2CA92FB2" w:rsidR="00006203" w:rsidRPr="00006203" w:rsidRDefault="00006203" w:rsidP="00B26B2C">
      <w:pPr>
        <w:pStyle w:val="ListParagraph"/>
        <w:numPr>
          <w:ilvl w:val="1"/>
          <w:numId w:val="111"/>
        </w:numPr>
        <w:rPr>
          <w:lang w:val="ro-RO"/>
        </w:rPr>
      </w:pPr>
      <w:r w:rsidRPr="00006203">
        <w:rPr>
          <w:lang w:val="ro-RO"/>
        </w:rPr>
        <w:t>Toate documentele care atestă menținerea condițiilor inițiale care au stat la baza eliberării licenței de transport/autorizației de transport și a delegării gestiunii, după caz;</w:t>
      </w:r>
    </w:p>
    <w:p w14:paraId="7FAC084A" w14:textId="5B11D346" w:rsidR="00006203" w:rsidRPr="00006203" w:rsidRDefault="00006203" w:rsidP="00B26B2C">
      <w:pPr>
        <w:pStyle w:val="ListParagraph"/>
        <w:numPr>
          <w:ilvl w:val="1"/>
          <w:numId w:val="111"/>
        </w:numPr>
        <w:rPr>
          <w:lang w:val="ro-RO"/>
        </w:rPr>
      </w:pPr>
      <w:r w:rsidRPr="00006203">
        <w:rPr>
          <w:lang w:val="ro-RO"/>
        </w:rPr>
        <w:lastRenderedPageBreak/>
        <w:t>Formularul de expediție/transport și formularul pentru aprobarea transportului în cazul transportului de deșeuri, pentru anul în curs și anul precedent;</w:t>
      </w:r>
    </w:p>
    <w:p w14:paraId="05C70874" w14:textId="01EADB9A" w:rsidR="00006203" w:rsidRPr="00006203" w:rsidRDefault="00006203" w:rsidP="00B26B2C">
      <w:pPr>
        <w:pStyle w:val="ListParagraph"/>
        <w:numPr>
          <w:ilvl w:val="1"/>
          <w:numId w:val="111"/>
        </w:numPr>
        <w:rPr>
          <w:lang w:val="ro-RO"/>
        </w:rPr>
      </w:pPr>
      <w:r w:rsidRPr="00006203">
        <w:rPr>
          <w:lang w:val="ro-RO"/>
        </w:rPr>
        <w:t>Documentele doveditoare din care să rezulte angajarea în condiții legale a persoanelor cu funcții care concură la siguranța circulației;</w:t>
      </w:r>
    </w:p>
    <w:p w14:paraId="3F9C1080" w14:textId="113F78F6" w:rsidR="00006203" w:rsidRPr="00006203" w:rsidRDefault="00006203" w:rsidP="00B26B2C">
      <w:pPr>
        <w:pStyle w:val="ListParagraph"/>
        <w:numPr>
          <w:ilvl w:val="1"/>
          <w:numId w:val="111"/>
        </w:numPr>
        <w:rPr>
          <w:lang w:val="ro-RO"/>
        </w:rPr>
      </w:pPr>
      <w:r w:rsidRPr="00006203">
        <w:rPr>
          <w:lang w:val="ro-RO"/>
        </w:rPr>
        <w:t>Evidența și planificarea inspecțiilor tehnice periodice/ reviziilor tehnice periodice pentru mijloacele de transport;</w:t>
      </w:r>
    </w:p>
    <w:p w14:paraId="6131C77A" w14:textId="45E0D3C3" w:rsidR="00006203" w:rsidRPr="00006203" w:rsidRDefault="00006203" w:rsidP="00B26B2C">
      <w:pPr>
        <w:pStyle w:val="ListParagraph"/>
        <w:numPr>
          <w:ilvl w:val="1"/>
          <w:numId w:val="111"/>
        </w:numPr>
        <w:rPr>
          <w:lang w:val="ro-RO"/>
        </w:rPr>
      </w:pPr>
      <w:r w:rsidRPr="00006203">
        <w:rPr>
          <w:lang w:val="ro-RO"/>
        </w:rPr>
        <w:t>Evidența accidentelor de circulație, documentele de cercetare administrativă a accidentelor de circulație, precum și notele informative transmise consiliului județean sau Asociației de Dezvoltare Intercomunitară</w:t>
      </w:r>
      <w:r w:rsidR="00B27874">
        <w:rPr>
          <w:lang w:val="ro-RO"/>
        </w:rPr>
        <w:t xml:space="preserve"> </w:t>
      </w:r>
      <w:r w:rsidR="00B27874" w:rsidRPr="00B27874">
        <w:rPr>
          <w:lang w:val="ro-RO"/>
        </w:rPr>
        <w:t>Transport Dealurile Clujului</w:t>
      </w:r>
      <w:r w:rsidR="00B27874">
        <w:rPr>
          <w:lang w:val="ro-RO"/>
        </w:rPr>
        <w:t xml:space="preserve"> </w:t>
      </w:r>
      <w:r w:rsidRPr="00006203">
        <w:rPr>
          <w:lang w:val="ro-RO"/>
        </w:rPr>
        <w:t>în cazul accidentelor grave de circulație;</w:t>
      </w:r>
    </w:p>
    <w:p w14:paraId="4DBE9060" w14:textId="7B1A7AEE" w:rsidR="00006203" w:rsidRPr="00006203" w:rsidRDefault="00006203" w:rsidP="00B26B2C">
      <w:pPr>
        <w:pStyle w:val="ListParagraph"/>
        <w:numPr>
          <w:ilvl w:val="1"/>
          <w:numId w:val="111"/>
        </w:numPr>
        <w:rPr>
          <w:lang w:val="ro-RO"/>
        </w:rPr>
      </w:pPr>
      <w:r w:rsidRPr="00006203">
        <w:rPr>
          <w:lang w:val="ro-RO"/>
        </w:rPr>
        <w:t>Alte documente prevăzute de reglementările legale în vigoare;</w:t>
      </w:r>
    </w:p>
    <w:p w14:paraId="22B592C9" w14:textId="0BEC423B" w:rsidR="00006203" w:rsidRPr="00006203" w:rsidRDefault="00006203" w:rsidP="00B26B2C">
      <w:pPr>
        <w:pStyle w:val="ListParagraph"/>
        <w:numPr>
          <w:ilvl w:val="0"/>
          <w:numId w:val="114"/>
        </w:numPr>
        <w:rPr>
          <w:lang w:val="ro-RO"/>
        </w:rPr>
      </w:pPr>
      <w:r w:rsidRPr="00006203">
        <w:rPr>
          <w:lang w:val="ro-RO"/>
        </w:rPr>
        <w:t>Să furnizeze autorității administrației publice locale, respectiv autorităților de reglementare competente conform legii, informațiile solicitate și să asigure accesul la documentațiile și la actele individuale pe baza cărora prestează serviciul, necesare verificării și evaluării modului de prestare a serviciului;</w:t>
      </w:r>
    </w:p>
    <w:p w14:paraId="2ACCEFAE" w14:textId="714FD590" w:rsidR="00006203" w:rsidRPr="00006203" w:rsidRDefault="00006203" w:rsidP="00B26B2C">
      <w:pPr>
        <w:pStyle w:val="ListParagraph"/>
        <w:numPr>
          <w:ilvl w:val="0"/>
          <w:numId w:val="114"/>
        </w:numPr>
        <w:rPr>
          <w:lang w:val="ro-RO"/>
        </w:rPr>
      </w:pPr>
      <w:r w:rsidRPr="00006203">
        <w:rPr>
          <w:lang w:val="ro-RO"/>
        </w:rPr>
        <w:t>Să plătească despăgubiri persoanelor fizice sau juridice pentru prejudiciile aduse din culpă, conform prevederilor legale și/sau contractuale, dacă acestea nu sunt acoperite prin polițe de asigurare;</w:t>
      </w:r>
    </w:p>
    <w:p w14:paraId="1313A4B4" w14:textId="5DE01080" w:rsidR="00006203" w:rsidRPr="00006203" w:rsidRDefault="00006203" w:rsidP="00B26B2C">
      <w:pPr>
        <w:pStyle w:val="ListParagraph"/>
        <w:numPr>
          <w:ilvl w:val="0"/>
          <w:numId w:val="114"/>
        </w:numPr>
        <w:rPr>
          <w:lang w:val="ro-RO"/>
        </w:rPr>
      </w:pPr>
      <w:r w:rsidRPr="00006203">
        <w:rPr>
          <w:lang w:val="ro-RO"/>
        </w:rPr>
        <w:t>Să asigure finanțarea pregătirii profesionale și efectuarea examinărilor medicale și psihologice ale propriilor angajați;</w:t>
      </w:r>
    </w:p>
    <w:p w14:paraId="73A25398" w14:textId="519436C7" w:rsidR="00006203" w:rsidRPr="00006203" w:rsidRDefault="00006203" w:rsidP="00B26B2C">
      <w:pPr>
        <w:pStyle w:val="ListParagraph"/>
        <w:numPr>
          <w:ilvl w:val="0"/>
          <w:numId w:val="114"/>
        </w:numPr>
        <w:rPr>
          <w:lang w:val="ro-RO"/>
        </w:rPr>
      </w:pPr>
      <w:r w:rsidRPr="00006203">
        <w:rPr>
          <w:lang w:val="ro-RO"/>
        </w:rPr>
        <w:t>Să pună în aplicare metode performante de management, care să conducă la reducerea costurilor de operare, inclusiv prin aplicarea procedurilor concurențiale impuse de normele legale în vigoare privind achizițiile de lucrări sau bunuri;</w:t>
      </w:r>
    </w:p>
    <w:p w14:paraId="356DF5FD" w14:textId="1C819B81" w:rsidR="00006203" w:rsidRPr="00006203" w:rsidRDefault="00006203" w:rsidP="00B26B2C">
      <w:pPr>
        <w:pStyle w:val="ListParagraph"/>
        <w:numPr>
          <w:ilvl w:val="0"/>
          <w:numId w:val="114"/>
        </w:numPr>
        <w:rPr>
          <w:lang w:val="ro-RO"/>
        </w:rPr>
      </w:pPr>
      <w:r w:rsidRPr="00006203">
        <w:rPr>
          <w:lang w:val="ro-RO"/>
        </w:rPr>
        <w:t>Să gestioneze serviciul public pe criterii de competitivitate și eficiență economică;</w:t>
      </w:r>
    </w:p>
    <w:p w14:paraId="5682C9D8" w14:textId="29A0501E" w:rsidR="00006203" w:rsidRDefault="00006203" w:rsidP="00B26B2C">
      <w:pPr>
        <w:pStyle w:val="ListParagraph"/>
        <w:numPr>
          <w:ilvl w:val="0"/>
          <w:numId w:val="114"/>
        </w:numPr>
        <w:rPr>
          <w:lang w:val="ro-RO"/>
        </w:rPr>
      </w:pPr>
      <w:r w:rsidRPr="00006203">
        <w:rPr>
          <w:lang w:val="ro-RO"/>
        </w:rPr>
        <w:t>Să promoveze dezvoltarea, modernizarea și exploatarea eficientă a bazei tehnico-materiale aferente serviciului prestat.</w:t>
      </w:r>
    </w:p>
    <w:p w14:paraId="7F854590" w14:textId="77777777" w:rsidR="0035495D" w:rsidRDefault="0035495D" w:rsidP="00006203">
      <w:pPr>
        <w:rPr>
          <w:szCs w:val="24"/>
          <w:lang w:val="ro-RO"/>
        </w:rPr>
      </w:pPr>
    </w:p>
    <w:p w14:paraId="40E50711" w14:textId="77777777" w:rsidR="00E44CCE" w:rsidRPr="00006203" w:rsidRDefault="00E44CCE" w:rsidP="00B26B2C">
      <w:pPr>
        <w:numPr>
          <w:ilvl w:val="0"/>
          <w:numId w:val="94"/>
        </w:numPr>
        <w:rPr>
          <w:szCs w:val="24"/>
          <w:lang w:val="ro-RO"/>
        </w:rPr>
      </w:pPr>
    </w:p>
    <w:p w14:paraId="23B6E831" w14:textId="7ADDC95B" w:rsidR="00006203" w:rsidRDefault="00006203" w:rsidP="00006203">
      <w:pPr>
        <w:rPr>
          <w:szCs w:val="24"/>
          <w:lang w:val="ro-RO"/>
        </w:rPr>
      </w:pPr>
      <w:r w:rsidRPr="00006203">
        <w:rPr>
          <w:szCs w:val="24"/>
          <w:lang w:val="ro-RO"/>
        </w:rPr>
        <w:t>Au calitatea de utilizatori beneficiarii serviciului de transport public local de persoane prin curse regulate, persoane fizice sau juridice.</w:t>
      </w:r>
    </w:p>
    <w:p w14:paraId="29829275" w14:textId="77777777" w:rsidR="0035495D" w:rsidRPr="00006203" w:rsidRDefault="0035495D" w:rsidP="00006203">
      <w:pPr>
        <w:rPr>
          <w:szCs w:val="24"/>
          <w:lang w:val="ro-RO"/>
        </w:rPr>
      </w:pPr>
    </w:p>
    <w:p w14:paraId="3AF66137" w14:textId="77777777" w:rsidR="00006203" w:rsidRPr="00006203" w:rsidRDefault="00006203" w:rsidP="00B26B2C">
      <w:pPr>
        <w:numPr>
          <w:ilvl w:val="0"/>
          <w:numId w:val="94"/>
        </w:numPr>
        <w:rPr>
          <w:szCs w:val="24"/>
          <w:lang w:val="ro-RO"/>
        </w:rPr>
      </w:pPr>
    </w:p>
    <w:p w14:paraId="20D94A49" w14:textId="592C9F81" w:rsidR="00006203" w:rsidRPr="00006203" w:rsidRDefault="00006203" w:rsidP="00B26B2C">
      <w:pPr>
        <w:pStyle w:val="ListParagraph"/>
        <w:numPr>
          <w:ilvl w:val="0"/>
          <w:numId w:val="115"/>
        </w:numPr>
        <w:rPr>
          <w:lang w:val="ro-RO"/>
        </w:rPr>
      </w:pPr>
      <w:r w:rsidRPr="00006203">
        <w:rPr>
          <w:lang w:val="ro-RO"/>
        </w:rPr>
        <w:t>Principalele drepturi ale utilizatorilor sunt următoarele:</w:t>
      </w:r>
    </w:p>
    <w:p w14:paraId="4B0399B3" w14:textId="2F2CB123" w:rsidR="00006203" w:rsidRPr="00006203" w:rsidRDefault="00006203" w:rsidP="00B26B2C">
      <w:pPr>
        <w:pStyle w:val="ListParagraph"/>
        <w:numPr>
          <w:ilvl w:val="1"/>
          <w:numId w:val="115"/>
        </w:numPr>
        <w:rPr>
          <w:lang w:val="ro-RO"/>
        </w:rPr>
      </w:pPr>
      <w:r w:rsidRPr="00006203">
        <w:rPr>
          <w:lang w:val="ro-RO"/>
        </w:rPr>
        <w:t xml:space="preserve">Să beneficieze, liber și nediscriminatoriu, de serviciul de transport public local, ceea ce trebuie să se prevadă expres în regulamentul serviciului de transport public local, aprobat de </w:t>
      </w:r>
      <w:r w:rsidR="00FD1EF0">
        <w:rPr>
          <w:lang w:val="ro-RO"/>
        </w:rPr>
        <w:t>Asociația de Dezvoltare Intercomunitară “Transport Dealurile Clujului”</w:t>
      </w:r>
      <w:r w:rsidRPr="00006203">
        <w:rPr>
          <w:lang w:val="ro-RO"/>
        </w:rPr>
        <w:t>;</w:t>
      </w:r>
    </w:p>
    <w:p w14:paraId="642C574B" w14:textId="0672BA1B" w:rsidR="00006203" w:rsidRPr="00006203" w:rsidRDefault="00006203" w:rsidP="00B26B2C">
      <w:pPr>
        <w:pStyle w:val="ListParagraph"/>
        <w:numPr>
          <w:ilvl w:val="1"/>
          <w:numId w:val="115"/>
        </w:numPr>
        <w:rPr>
          <w:lang w:val="ro-RO"/>
        </w:rPr>
      </w:pPr>
      <w:r w:rsidRPr="00006203">
        <w:rPr>
          <w:lang w:val="ro-RO"/>
        </w:rPr>
        <w:t>Să aibă acces la informațiile publice cu privire la serviciul de transport public local. Autoritățile administrației publice locale au obligația de a comunica informații cu privire la indicatorii de calitate ai serviciului, la structura tarifară și la clauzele contractuale care sunt de interes public;</w:t>
      </w:r>
    </w:p>
    <w:p w14:paraId="141DCE56" w14:textId="45EB9649" w:rsidR="00006203" w:rsidRPr="00006203" w:rsidRDefault="00006203" w:rsidP="00B26B2C">
      <w:pPr>
        <w:pStyle w:val="ListParagraph"/>
        <w:numPr>
          <w:ilvl w:val="1"/>
          <w:numId w:val="115"/>
        </w:numPr>
        <w:rPr>
          <w:lang w:val="ro-RO"/>
        </w:rPr>
      </w:pPr>
      <w:r w:rsidRPr="00006203">
        <w:rPr>
          <w:lang w:val="ro-RO"/>
        </w:rPr>
        <w:lastRenderedPageBreak/>
        <w:t xml:space="preserve">Să le fie aduse la cunoștință hotărârile Asociației de Dezvoltare Intercomunitară </w:t>
      </w:r>
      <w:r w:rsidR="003B6701" w:rsidRPr="003B6701">
        <w:rPr>
          <w:lang w:val="ro-RO"/>
        </w:rPr>
        <w:t xml:space="preserve">Transport Dealurile Clujului </w:t>
      </w:r>
      <w:r w:rsidRPr="00006203">
        <w:rPr>
          <w:lang w:val="ro-RO"/>
        </w:rPr>
        <w:t>cu privire la transportul public local;</w:t>
      </w:r>
    </w:p>
    <w:p w14:paraId="568176E8" w14:textId="2289CE9C" w:rsidR="00006203" w:rsidRPr="00006203" w:rsidRDefault="00006203" w:rsidP="00B26B2C">
      <w:pPr>
        <w:pStyle w:val="ListParagraph"/>
        <w:numPr>
          <w:ilvl w:val="1"/>
          <w:numId w:val="115"/>
        </w:numPr>
        <w:rPr>
          <w:lang w:val="ro-RO"/>
        </w:rPr>
      </w:pPr>
      <w:r w:rsidRPr="00006203">
        <w:rPr>
          <w:lang w:val="ro-RO"/>
        </w:rPr>
        <w:t xml:space="preserve">Să conteste hotărârile Asociației de Dezvoltare Intercomunitară </w:t>
      </w:r>
      <w:r w:rsidR="003B6701" w:rsidRPr="003B6701">
        <w:rPr>
          <w:lang w:val="ro-RO"/>
        </w:rPr>
        <w:t>Transport Dealurile Clujului</w:t>
      </w:r>
      <w:r w:rsidRPr="00006203">
        <w:rPr>
          <w:lang w:val="ro-RO"/>
        </w:rPr>
        <w:t>, în vederea prevenirii sau reparării unui prejudiciu direct ori indirect provocat de acestea, în condițiile legii;</w:t>
      </w:r>
    </w:p>
    <w:p w14:paraId="3FBB8EED" w14:textId="4FE78608" w:rsidR="00006203" w:rsidRPr="00006203" w:rsidRDefault="00006203" w:rsidP="00B26B2C">
      <w:pPr>
        <w:pStyle w:val="ListParagraph"/>
        <w:numPr>
          <w:ilvl w:val="1"/>
          <w:numId w:val="115"/>
        </w:numPr>
        <w:rPr>
          <w:lang w:val="ro-RO"/>
        </w:rPr>
      </w:pPr>
      <w:r w:rsidRPr="00006203">
        <w:rPr>
          <w:lang w:val="ro-RO"/>
        </w:rPr>
        <w:t>Să solicite și să primească, în condițiile legii, despăgubiri sau compensații pentru daunele provocate lor de operatorii de transport rutier sau de transportatorii autorizați, prin nerespectarea obligațiilor asumate prin contractele de atribuire a gestiunii;</w:t>
      </w:r>
    </w:p>
    <w:p w14:paraId="1967027A" w14:textId="6364FC98" w:rsidR="00006203" w:rsidRPr="00006203" w:rsidRDefault="00006203" w:rsidP="00B26B2C">
      <w:pPr>
        <w:pStyle w:val="ListParagraph"/>
        <w:numPr>
          <w:ilvl w:val="1"/>
          <w:numId w:val="115"/>
        </w:numPr>
        <w:rPr>
          <w:lang w:val="ro-RO"/>
        </w:rPr>
      </w:pPr>
      <w:r w:rsidRPr="00006203">
        <w:rPr>
          <w:lang w:val="ro-RO"/>
        </w:rPr>
        <w:t>Să sesizeze autorităților administrației publice locale orice deficiențe constatate în efectuarea serviciilor de transport public local și să facă propuneri vizând înlăturarea acestora;</w:t>
      </w:r>
    </w:p>
    <w:p w14:paraId="1FD6B6C6" w14:textId="18656377" w:rsidR="00006203" w:rsidRPr="00006203" w:rsidRDefault="00006203" w:rsidP="00B26B2C">
      <w:pPr>
        <w:pStyle w:val="ListParagraph"/>
        <w:numPr>
          <w:ilvl w:val="1"/>
          <w:numId w:val="115"/>
        </w:numPr>
        <w:rPr>
          <w:lang w:val="ro-RO"/>
        </w:rPr>
      </w:pPr>
      <w:r w:rsidRPr="00006203">
        <w:rPr>
          <w:lang w:val="ro-RO"/>
        </w:rPr>
        <w:t>Să renunțe, în condițiile legii, la serviciile contractate;</w:t>
      </w:r>
    </w:p>
    <w:p w14:paraId="0B2E831B" w14:textId="5236EBEF" w:rsidR="00006203" w:rsidRPr="00006203" w:rsidRDefault="00006203" w:rsidP="00B26B2C">
      <w:pPr>
        <w:pStyle w:val="ListParagraph"/>
        <w:numPr>
          <w:ilvl w:val="1"/>
          <w:numId w:val="115"/>
        </w:numPr>
        <w:rPr>
          <w:lang w:val="ro-RO"/>
        </w:rPr>
      </w:pPr>
      <w:r w:rsidRPr="00006203">
        <w:rPr>
          <w:lang w:val="ro-RO"/>
        </w:rPr>
        <w:t>Să fie consultați, direct sau prin intermediul unor organizații neguvernamentale reprezentative, în procesul de elaborare și adoptare a deciziilor, strategiilor și reglementărilor privind serviciul de transport public local;</w:t>
      </w:r>
    </w:p>
    <w:p w14:paraId="126846A1" w14:textId="25345A62" w:rsidR="00006203" w:rsidRDefault="00006203" w:rsidP="00B26B2C">
      <w:pPr>
        <w:pStyle w:val="ListParagraph"/>
        <w:numPr>
          <w:ilvl w:val="0"/>
          <w:numId w:val="115"/>
        </w:numPr>
        <w:rPr>
          <w:lang w:val="ro-RO"/>
        </w:rPr>
      </w:pPr>
      <w:r w:rsidRPr="00006203">
        <w:rPr>
          <w:lang w:val="ro-RO"/>
        </w:rPr>
        <w:t>Anumite categorii de utilizatori, persoane fizice, beneficiază, în condițiile legii, de facilități pentru plata serviciului de transport public local.</w:t>
      </w:r>
    </w:p>
    <w:p w14:paraId="647C2C61" w14:textId="77777777" w:rsidR="0035495D" w:rsidRPr="0035495D" w:rsidRDefault="0035495D" w:rsidP="0035495D">
      <w:pPr>
        <w:rPr>
          <w:lang w:val="ro-RO"/>
        </w:rPr>
      </w:pPr>
    </w:p>
    <w:p w14:paraId="7E5B237C" w14:textId="77777777" w:rsidR="00E44CCE" w:rsidRPr="00006203" w:rsidRDefault="00E44CCE" w:rsidP="00B26B2C">
      <w:pPr>
        <w:numPr>
          <w:ilvl w:val="0"/>
          <w:numId w:val="94"/>
        </w:numPr>
        <w:rPr>
          <w:szCs w:val="24"/>
          <w:lang w:val="ro-RO"/>
        </w:rPr>
      </w:pPr>
    </w:p>
    <w:p w14:paraId="176EBE0B" w14:textId="77777777" w:rsidR="00006203" w:rsidRPr="00006203" w:rsidRDefault="00006203" w:rsidP="00006203">
      <w:pPr>
        <w:rPr>
          <w:szCs w:val="24"/>
          <w:lang w:val="ro-RO"/>
        </w:rPr>
      </w:pPr>
      <w:r w:rsidRPr="00006203">
        <w:rPr>
          <w:szCs w:val="24"/>
          <w:lang w:val="ro-RO"/>
        </w:rPr>
        <w:t>Principalele obligații ale utilizatorilor sunt următoarele:</w:t>
      </w:r>
    </w:p>
    <w:p w14:paraId="0E7D78A7" w14:textId="52D381C7" w:rsidR="00006203" w:rsidRPr="00006203" w:rsidRDefault="00006203" w:rsidP="00B26B2C">
      <w:pPr>
        <w:pStyle w:val="ListParagraph"/>
        <w:numPr>
          <w:ilvl w:val="0"/>
          <w:numId w:val="116"/>
        </w:numPr>
        <w:rPr>
          <w:lang w:val="ro-RO"/>
        </w:rPr>
      </w:pPr>
      <w:r w:rsidRPr="00006203">
        <w:rPr>
          <w:lang w:val="ro-RO"/>
        </w:rPr>
        <w:t xml:space="preserve">Să dețină legitimații de călătorie valabile sau alte documente de transport stabilite prin lege și/sau prin hotărâri ale Asociației de Dezvoltare Intercomunitară </w:t>
      </w:r>
      <w:r w:rsidR="003B6701" w:rsidRPr="003B6701">
        <w:rPr>
          <w:lang w:val="ro-RO"/>
        </w:rPr>
        <w:t>Transport Dealurile Clujului</w:t>
      </w:r>
      <w:r w:rsidRPr="00006203">
        <w:rPr>
          <w:lang w:val="ro-RO"/>
        </w:rPr>
        <w:t>;</w:t>
      </w:r>
    </w:p>
    <w:p w14:paraId="7E8A4B2C" w14:textId="164319CD" w:rsidR="00006203" w:rsidRPr="00006203" w:rsidRDefault="00006203" w:rsidP="00B26B2C">
      <w:pPr>
        <w:pStyle w:val="ListParagraph"/>
        <w:numPr>
          <w:ilvl w:val="0"/>
          <w:numId w:val="116"/>
        </w:numPr>
        <w:rPr>
          <w:lang w:val="ro-RO"/>
        </w:rPr>
      </w:pPr>
      <w:r w:rsidRPr="00006203">
        <w:rPr>
          <w:lang w:val="ro-RO"/>
        </w:rPr>
        <w:t>Să achite costul legitimațiilor de călătorie valabile pentru călătoriile pe care le efectuează, conform tarifelor menționate lizibil pe acestea;</w:t>
      </w:r>
    </w:p>
    <w:p w14:paraId="1A72D325" w14:textId="1643787C" w:rsidR="00006203" w:rsidRPr="00006203" w:rsidRDefault="00006203" w:rsidP="00B26B2C">
      <w:pPr>
        <w:pStyle w:val="ListParagraph"/>
        <w:numPr>
          <w:ilvl w:val="0"/>
          <w:numId w:val="116"/>
        </w:numPr>
        <w:rPr>
          <w:lang w:val="ro-RO"/>
        </w:rPr>
      </w:pPr>
      <w:r w:rsidRPr="00006203">
        <w:rPr>
          <w:lang w:val="ro-RO"/>
        </w:rPr>
        <w:t>Să achite, în termenele stabilite, contravaloarea serviciului furnizat/prestat pe baza contractelor;</w:t>
      </w:r>
    </w:p>
    <w:p w14:paraId="421AE52B" w14:textId="4FDA0419" w:rsidR="00006203" w:rsidRPr="00006203" w:rsidRDefault="00006203" w:rsidP="00B26B2C">
      <w:pPr>
        <w:pStyle w:val="ListParagraph"/>
        <w:numPr>
          <w:ilvl w:val="0"/>
          <w:numId w:val="116"/>
        </w:numPr>
        <w:rPr>
          <w:lang w:val="ro-RO"/>
        </w:rPr>
      </w:pPr>
      <w:r w:rsidRPr="00006203">
        <w:rPr>
          <w:lang w:val="ro-RO"/>
        </w:rPr>
        <w:t>Să nu aducă prejudicii bunurilor sistemelor de transport din domeniul public sau privat;</w:t>
      </w:r>
    </w:p>
    <w:p w14:paraId="1CD67B57" w14:textId="6853AD22" w:rsidR="00006203" w:rsidRPr="00006203" w:rsidRDefault="00006203" w:rsidP="00B26B2C">
      <w:pPr>
        <w:pStyle w:val="ListParagraph"/>
        <w:numPr>
          <w:ilvl w:val="0"/>
          <w:numId w:val="116"/>
        </w:numPr>
        <w:rPr>
          <w:lang w:val="ro-RO"/>
        </w:rPr>
      </w:pPr>
      <w:r w:rsidRPr="00006203">
        <w:rPr>
          <w:lang w:val="ro-RO"/>
        </w:rPr>
        <w:t>Să aibă un comportament civilizat în raport cu personalul prestatorilor de servicii, precum și cu ceilalți utilizatori.</w:t>
      </w:r>
    </w:p>
    <w:p w14:paraId="6B466E7A" w14:textId="72D5714F" w:rsidR="00006203" w:rsidRDefault="00006203" w:rsidP="00B26B2C">
      <w:pPr>
        <w:pStyle w:val="ListParagraph"/>
        <w:numPr>
          <w:ilvl w:val="0"/>
          <w:numId w:val="116"/>
        </w:numPr>
        <w:rPr>
          <w:lang w:val="ro-RO"/>
        </w:rPr>
      </w:pPr>
      <w:r w:rsidRPr="00006203">
        <w:rPr>
          <w:lang w:val="ro-RO"/>
        </w:rPr>
        <w:t>Să prezinte agenților constatatori și/sau organelor de control, în cazul în care acestea constată săvârșirea unei contravenții, documentele de identificare personală, respectiv buletinul sau cartea de identitate sau alte documente prin care se pot identifica, în caz contrar urmând a se deplasa împreună cu organul de control la autoritățile competente, pentru identificare.</w:t>
      </w:r>
    </w:p>
    <w:p w14:paraId="0168D96A" w14:textId="77777777" w:rsidR="0035495D" w:rsidRPr="0035495D" w:rsidRDefault="0035495D" w:rsidP="0035495D">
      <w:pPr>
        <w:rPr>
          <w:lang w:val="ro-RO"/>
        </w:rPr>
      </w:pPr>
    </w:p>
    <w:p w14:paraId="08092F2B" w14:textId="77777777" w:rsidR="00006203" w:rsidRPr="00006203" w:rsidRDefault="00006203" w:rsidP="00B26B2C">
      <w:pPr>
        <w:numPr>
          <w:ilvl w:val="0"/>
          <w:numId w:val="94"/>
        </w:numPr>
        <w:rPr>
          <w:szCs w:val="24"/>
          <w:lang w:val="ro-RO"/>
        </w:rPr>
      </w:pPr>
    </w:p>
    <w:p w14:paraId="6DDC863D" w14:textId="77777777" w:rsidR="00006203" w:rsidRPr="00006203" w:rsidRDefault="00006203" w:rsidP="00006203">
      <w:pPr>
        <w:rPr>
          <w:szCs w:val="24"/>
          <w:lang w:val="ro-RO"/>
        </w:rPr>
      </w:pPr>
      <w:r w:rsidRPr="00006203">
        <w:rPr>
          <w:szCs w:val="24"/>
          <w:lang w:val="ro-RO"/>
        </w:rPr>
        <w:t>Principalele obligaţii ale utilizatorilor sunt următoarele:</w:t>
      </w:r>
    </w:p>
    <w:p w14:paraId="4016BE6F" w14:textId="745AEB81" w:rsidR="00006203" w:rsidRPr="00006203" w:rsidRDefault="0035495D" w:rsidP="00B26B2C">
      <w:pPr>
        <w:pStyle w:val="ListParagraph"/>
        <w:numPr>
          <w:ilvl w:val="0"/>
          <w:numId w:val="117"/>
        </w:numPr>
        <w:rPr>
          <w:lang w:val="ro-RO"/>
        </w:rPr>
      </w:pPr>
      <w:r>
        <w:rPr>
          <w:lang w:val="ro-RO"/>
        </w:rPr>
        <w:t>S</w:t>
      </w:r>
      <w:r w:rsidR="00006203" w:rsidRPr="00006203">
        <w:rPr>
          <w:lang w:val="ro-RO"/>
        </w:rPr>
        <w:t>ă deţină legitimaţii de călătorie valabile sau alte documente de transport stabilite prin lege;</w:t>
      </w:r>
    </w:p>
    <w:p w14:paraId="43946DEF" w14:textId="757014C2" w:rsidR="00006203" w:rsidRPr="00006203" w:rsidRDefault="0035495D" w:rsidP="00B26B2C">
      <w:pPr>
        <w:pStyle w:val="ListParagraph"/>
        <w:numPr>
          <w:ilvl w:val="0"/>
          <w:numId w:val="117"/>
        </w:numPr>
        <w:rPr>
          <w:lang w:val="ro-RO"/>
        </w:rPr>
      </w:pPr>
      <w:r>
        <w:rPr>
          <w:lang w:val="ro-RO"/>
        </w:rPr>
        <w:lastRenderedPageBreak/>
        <w:t>S</w:t>
      </w:r>
      <w:r w:rsidR="00006203" w:rsidRPr="00006203">
        <w:rPr>
          <w:lang w:val="ro-RO"/>
        </w:rPr>
        <w:t>ă achite costul legitimaţiilor de călătorie valabile pentru călătoriile pe care le efectuează, conform tarifelor menţionate lizibil pe acestea;</w:t>
      </w:r>
    </w:p>
    <w:p w14:paraId="304A39D9" w14:textId="5AB064F4" w:rsidR="00006203" w:rsidRPr="00006203" w:rsidRDefault="0035495D" w:rsidP="00B26B2C">
      <w:pPr>
        <w:pStyle w:val="ListParagraph"/>
        <w:numPr>
          <w:ilvl w:val="0"/>
          <w:numId w:val="117"/>
        </w:numPr>
        <w:rPr>
          <w:lang w:val="ro-RO"/>
        </w:rPr>
      </w:pPr>
      <w:r>
        <w:rPr>
          <w:lang w:val="ro-RO"/>
        </w:rPr>
        <w:t>S</w:t>
      </w:r>
      <w:r w:rsidR="00006203" w:rsidRPr="00006203">
        <w:rPr>
          <w:lang w:val="ro-RO"/>
        </w:rPr>
        <w:t>ă achite, în termenele stabilite, contravaloarea serviciului furnizat/prestat pe baza contractelor;</w:t>
      </w:r>
    </w:p>
    <w:p w14:paraId="2A9A135F" w14:textId="010BDD70" w:rsidR="00006203" w:rsidRPr="00006203" w:rsidRDefault="0035495D" w:rsidP="00B26B2C">
      <w:pPr>
        <w:pStyle w:val="ListParagraph"/>
        <w:numPr>
          <w:ilvl w:val="0"/>
          <w:numId w:val="117"/>
        </w:numPr>
        <w:rPr>
          <w:lang w:val="ro-RO"/>
        </w:rPr>
      </w:pPr>
      <w:r>
        <w:rPr>
          <w:lang w:val="ro-RO"/>
        </w:rPr>
        <w:t>S</w:t>
      </w:r>
      <w:r w:rsidR="00006203" w:rsidRPr="00006203">
        <w:rPr>
          <w:lang w:val="ro-RO"/>
        </w:rPr>
        <w:t>ă nu aducă prejudicii bunurilor sistemelor de transport din domeniul public sau privat;</w:t>
      </w:r>
    </w:p>
    <w:p w14:paraId="73E5FFAC" w14:textId="40C34D1F" w:rsidR="00006203" w:rsidRPr="00006203" w:rsidRDefault="0035495D" w:rsidP="00B26B2C">
      <w:pPr>
        <w:pStyle w:val="ListParagraph"/>
        <w:numPr>
          <w:ilvl w:val="0"/>
          <w:numId w:val="117"/>
        </w:numPr>
        <w:rPr>
          <w:lang w:val="ro-RO"/>
        </w:rPr>
      </w:pPr>
      <w:r>
        <w:rPr>
          <w:lang w:val="ro-RO"/>
        </w:rPr>
        <w:t>S</w:t>
      </w:r>
      <w:r w:rsidR="00006203" w:rsidRPr="00006203">
        <w:rPr>
          <w:lang w:val="ro-RO"/>
        </w:rPr>
        <w:t>ă aibă un comportament civilizat în raport cu personalul prestatorilor de servicii, precum şi cu ceilalţi utilizatori.</w:t>
      </w:r>
    </w:p>
    <w:p w14:paraId="598E535B" w14:textId="77777777" w:rsidR="00006203" w:rsidRPr="00006203" w:rsidRDefault="00006203" w:rsidP="00006203">
      <w:pPr>
        <w:rPr>
          <w:szCs w:val="24"/>
          <w:lang w:val="ro-RO"/>
        </w:rPr>
      </w:pPr>
    </w:p>
    <w:p w14:paraId="4420BD39" w14:textId="67FF30FB" w:rsidR="00006203" w:rsidRDefault="0035495D" w:rsidP="0035495D">
      <w:pPr>
        <w:jc w:val="center"/>
        <w:rPr>
          <w:szCs w:val="24"/>
          <w:lang w:val="ro-RO"/>
        </w:rPr>
      </w:pPr>
      <w:r w:rsidRPr="00DC672A">
        <w:rPr>
          <w:b/>
          <w:bCs/>
          <w:sz w:val="28"/>
          <w:szCs w:val="28"/>
          <w:lang w:val="ro-RO"/>
        </w:rPr>
        <w:t>Capitolul I</w:t>
      </w:r>
      <w:r>
        <w:rPr>
          <w:b/>
          <w:bCs/>
          <w:sz w:val="28"/>
          <w:szCs w:val="28"/>
          <w:lang w:val="ro-RO"/>
        </w:rPr>
        <w:t>V</w:t>
      </w:r>
      <w:r w:rsidRPr="00DC672A">
        <w:rPr>
          <w:b/>
          <w:bCs/>
          <w:sz w:val="28"/>
          <w:szCs w:val="28"/>
          <w:lang w:val="ro-RO"/>
        </w:rPr>
        <w:t xml:space="preserve"> – </w:t>
      </w:r>
      <w:r w:rsidRPr="0035495D">
        <w:rPr>
          <w:b/>
          <w:bCs/>
          <w:sz w:val="28"/>
          <w:szCs w:val="28"/>
          <w:lang w:val="ro-RO"/>
        </w:rPr>
        <w:t>Indicatori de performanţă</w:t>
      </w:r>
    </w:p>
    <w:p w14:paraId="671CC885" w14:textId="77777777" w:rsidR="0035495D" w:rsidRPr="00006203" w:rsidRDefault="0035495D" w:rsidP="00006203">
      <w:pPr>
        <w:rPr>
          <w:szCs w:val="24"/>
          <w:lang w:val="ro-RO"/>
        </w:rPr>
      </w:pPr>
    </w:p>
    <w:p w14:paraId="7B231F7E" w14:textId="77777777" w:rsidR="00E44CCE" w:rsidRPr="00006203" w:rsidRDefault="00E44CCE" w:rsidP="00B26B2C">
      <w:pPr>
        <w:numPr>
          <w:ilvl w:val="0"/>
          <w:numId w:val="94"/>
        </w:numPr>
        <w:rPr>
          <w:szCs w:val="24"/>
          <w:lang w:val="ro-RO"/>
        </w:rPr>
      </w:pPr>
    </w:p>
    <w:p w14:paraId="21080232" w14:textId="305DDBB7" w:rsidR="00006203" w:rsidRPr="00006203" w:rsidRDefault="00006203" w:rsidP="00B26B2C">
      <w:pPr>
        <w:pStyle w:val="ListParagraph"/>
        <w:numPr>
          <w:ilvl w:val="0"/>
          <w:numId w:val="118"/>
        </w:numPr>
        <w:rPr>
          <w:lang w:val="ro-RO"/>
        </w:rPr>
      </w:pPr>
      <w:r w:rsidRPr="00006203">
        <w:rPr>
          <w:lang w:val="ro-RO"/>
        </w:rPr>
        <w:t>Indicatorii de performanţă privind efectuarea transportului public local de persoane prin curse regulate sunt următorii:</w:t>
      </w:r>
    </w:p>
    <w:p w14:paraId="4B48EF50" w14:textId="6EF63181" w:rsidR="00006203" w:rsidRPr="00006203" w:rsidRDefault="0035495D" w:rsidP="00B26B2C">
      <w:pPr>
        <w:pStyle w:val="ListParagraph"/>
        <w:numPr>
          <w:ilvl w:val="1"/>
          <w:numId w:val="118"/>
        </w:numPr>
        <w:rPr>
          <w:lang w:val="ro-RO"/>
        </w:rPr>
      </w:pPr>
      <w:r>
        <w:rPr>
          <w:lang w:val="ro-RO"/>
        </w:rPr>
        <w:t>N</w:t>
      </w:r>
      <w:r w:rsidRPr="00006203">
        <w:rPr>
          <w:lang w:val="ro-RO"/>
        </w:rPr>
        <w:t>umărul de curse, trasee pe care operatorul a suspendat sau a întârziat executarea transportului faţă de programul de circulaţie;</w:t>
      </w:r>
    </w:p>
    <w:p w14:paraId="48119DEA" w14:textId="2F118419" w:rsidR="00006203" w:rsidRPr="00006203" w:rsidRDefault="0035495D" w:rsidP="00B26B2C">
      <w:pPr>
        <w:pStyle w:val="ListParagraph"/>
        <w:numPr>
          <w:ilvl w:val="1"/>
          <w:numId w:val="118"/>
        </w:numPr>
        <w:rPr>
          <w:lang w:val="ro-RO"/>
        </w:rPr>
      </w:pPr>
      <w:r w:rsidRPr="00006203">
        <w:rPr>
          <w:lang w:val="ro-RO"/>
        </w:rPr>
        <w:t>Numărul de trasee pe care operatorul nu a efectuat transportul public local de călători pe o perioadă mai mare de 24 de ore;</w:t>
      </w:r>
    </w:p>
    <w:p w14:paraId="66E3E948" w14:textId="45E50C71" w:rsidR="00006203" w:rsidRPr="00006203" w:rsidRDefault="0035495D" w:rsidP="00B26B2C">
      <w:pPr>
        <w:pStyle w:val="ListParagraph"/>
        <w:numPr>
          <w:ilvl w:val="1"/>
          <w:numId w:val="118"/>
        </w:numPr>
        <w:rPr>
          <w:lang w:val="ro-RO"/>
        </w:rPr>
      </w:pPr>
      <w:r w:rsidRPr="00006203">
        <w:rPr>
          <w:lang w:val="ro-RO"/>
        </w:rPr>
        <w:t>Numărul de călători afectaţi de situaţiile prevăzute la pct. 1 şi 2;</w:t>
      </w:r>
    </w:p>
    <w:p w14:paraId="50794FBD" w14:textId="4E82DA96" w:rsidR="00006203" w:rsidRPr="00006203" w:rsidRDefault="0035495D" w:rsidP="00B26B2C">
      <w:pPr>
        <w:pStyle w:val="ListParagraph"/>
        <w:numPr>
          <w:ilvl w:val="1"/>
          <w:numId w:val="118"/>
        </w:numPr>
        <w:rPr>
          <w:lang w:val="ro-RO"/>
        </w:rPr>
      </w:pPr>
      <w:r w:rsidRPr="00006203">
        <w:rPr>
          <w:lang w:val="ro-RO"/>
        </w:rPr>
        <w:t>Numărul total de mijloace de transport utilizate zilnic comparativ cu numărul necesar pentru realizarea programului de circulaţie;</w:t>
      </w:r>
    </w:p>
    <w:p w14:paraId="58F4E4AB" w14:textId="1D32A43D" w:rsidR="00006203" w:rsidRPr="00006203" w:rsidRDefault="0035495D" w:rsidP="00B26B2C">
      <w:pPr>
        <w:pStyle w:val="ListParagraph"/>
        <w:numPr>
          <w:ilvl w:val="1"/>
          <w:numId w:val="118"/>
        </w:numPr>
        <w:rPr>
          <w:lang w:val="ro-RO"/>
        </w:rPr>
      </w:pPr>
      <w:r w:rsidRPr="00006203">
        <w:rPr>
          <w:lang w:val="ro-RO"/>
        </w:rPr>
        <w:t>Numărul de reclamaţii ale călătorilor privind calitatea transportului</w:t>
      </w:r>
      <w:r w:rsidR="00006203" w:rsidRPr="00006203">
        <w:rPr>
          <w:lang w:val="ro-RO"/>
        </w:rPr>
        <w:t>, dintre care:</w:t>
      </w:r>
    </w:p>
    <w:p w14:paraId="45F55A40" w14:textId="75A172A1" w:rsidR="00006203" w:rsidRPr="00006203" w:rsidRDefault="0035495D" w:rsidP="00B26B2C">
      <w:pPr>
        <w:pStyle w:val="ListParagraph"/>
        <w:numPr>
          <w:ilvl w:val="2"/>
          <w:numId w:val="118"/>
        </w:numPr>
        <w:rPr>
          <w:lang w:val="ro-RO"/>
        </w:rPr>
      </w:pPr>
      <w:r>
        <w:rPr>
          <w:lang w:val="ro-RO"/>
        </w:rPr>
        <w:t>N</w:t>
      </w:r>
      <w:r w:rsidR="00006203" w:rsidRPr="00006203">
        <w:rPr>
          <w:lang w:val="ro-RO"/>
        </w:rPr>
        <w:t>umărul de reclamaţii justificate;</w:t>
      </w:r>
    </w:p>
    <w:p w14:paraId="709412D4" w14:textId="04BE679C" w:rsidR="00006203" w:rsidRPr="00006203" w:rsidRDefault="0035495D" w:rsidP="00B26B2C">
      <w:pPr>
        <w:pStyle w:val="ListParagraph"/>
        <w:numPr>
          <w:ilvl w:val="2"/>
          <w:numId w:val="118"/>
        </w:numPr>
        <w:rPr>
          <w:lang w:val="ro-RO"/>
        </w:rPr>
      </w:pPr>
      <w:r>
        <w:rPr>
          <w:lang w:val="ro-RO"/>
        </w:rPr>
        <w:t>N</w:t>
      </w:r>
      <w:r w:rsidR="00006203" w:rsidRPr="00006203">
        <w:rPr>
          <w:lang w:val="ro-RO"/>
        </w:rPr>
        <w:t>umărul de reclamaţii rezolvate;</w:t>
      </w:r>
    </w:p>
    <w:p w14:paraId="7BA33716" w14:textId="25E37B90" w:rsidR="00006203" w:rsidRPr="00006203" w:rsidRDefault="0035495D" w:rsidP="00B26B2C">
      <w:pPr>
        <w:pStyle w:val="ListParagraph"/>
        <w:numPr>
          <w:ilvl w:val="2"/>
          <w:numId w:val="118"/>
        </w:numPr>
        <w:rPr>
          <w:lang w:val="ro-RO"/>
        </w:rPr>
      </w:pPr>
      <w:r>
        <w:rPr>
          <w:lang w:val="ro-RO"/>
        </w:rPr>
        <w:t>N</w:t>
      </w:r>
      <w:r w:rsidR="00006203" w:rsidRPr="00006203">
        <w:rPr>
          <w:lang w:val="ro-RO"/>
        </w:rPr>
        <w:t>umărul de reclamaţii la care călătorii nu au primit răspuns în termenele legale;</w:t>
      </w:r>
    </w:p>
    <w:p w14:paraId="3F8552BC" w14:textId="21977395" w:rsidR="00006203" w:rsidRPr="0074641D" w:rsidRDefault="0035495D" w:rsidP="00B26B2C">
      <w:pPr>
        <w:pStyle w:val="ListParagraph"/>
        <w:numPr>
          <w:ilvl w:val="1"/>
          <w:numId w:val="118"/>
        </w:numPr>
        <w:rPr>
          <w:lang w:val="ro-RO"/>
        </w:rPr>
      </w:pPr>
      <w:r w:rsidRPr="0074641D">
        <w:rPr>
          <w:lang w:val="ro-RO"/>
        </w:rPr>
        <w:t>N</w:t>
      </w:r>
      <w:r w:rsidR="00006203" w:rsidRPr="0074641D">
        <w:rPr>
          <w:lang w:val="ro-RO"/>
        </w:rPr>
        <w:t>umărul autovehiculelor atestate Euro 4 raportat la numărul total de autovehicule necesar pentru realizarea programului de circulaţie;</w:t>
      </w:r>
    </w:p>
    <w:p w14:paraId="78C3C6FE" w14:textId="61EF3F32" w:rsidR="00006203" w:rsidRPr="00006203" w:rsidRDefault="0035495D" w:rsidP="00B26B2C">
      <w:pPr>
        <w:pStyle w:val="ListParagraph"/>
        <w:numPr>
          <w:ilvl w:val="1"/>
          <w:numId w:val="118"/>
        </w:numPr>
        <w:rPr>
          <w:lang w:val="ro-RO"/>
        </w:rPr>
      </w:pPr>
      <w:r w:rsidRPr="00006203">
        <w:rPr>
          <w:lang w:val="ro-RO"/>
        </w:rPr>
        <w:t xml:space="preserve">Vechimea </w:t>
      </w:r>
      <w:r w:rsidR="00006203" w:rsidRPr="00006203">
        <w:rPr>
          <w:lang w:val="ro-RO"/>
        </w:rPr>
        <w:t>mijloacelor de transport şi dotările de confort pentru călători;</w:t>
      </w:r>
    </w:p>
    <w:p w14:paraId="09B5F02B" w14:textId="7EE7BB01" w:rsidR="00006203" w:rsidRPr="00006203" w:rsidRDefault="0035495D" w:rsidP="00B26B2C">
      <w:pPr>
        <w:pStyle w:val="ListParagraph"/>
        <w:numPr>
          <w:ilvl w:val="1"/>
          <w:numId w:val="118"/>
        </w:numPr>
        <w:rPr>
          <w:lang w:val="ro-RO"/>
        </w:rPr>
      </w:pPr>
      <w:r w:rsidRPr="00006203">
        <w:rPr>
          <w:lang w:val="ro-RO"/>
        </w:rPr>
        <w:t xml:space="preserve">Despăgubirile </w:t>
      </w:r>
      <w:r w:rsidR="00006203" w:rsidRPr="00006203">
        <w:rPr>
          <w:lang w:val="ro-RO"/>
        </w:rPr>
        <w:t>plătite de către operatorii de transport/transportatorii autorizaţi pentru nerespectarea condiţiilor de calitate şi de mediu privind desfăşurarea transportului;</w:t>
      </w:r>
    </w:p>
    <w:p w14:paraId="23CB58B2" w14:textId="208B4DA1" w:rsidR="00006203" w:rsidRPr="00006203" w:rsidRDefault="0035495D" w:rsidP="00B26B2C">
      <w:pPr>
        <w:pStyle w:val="ListParagraph"/>
        <w:numPr>
          <w:ilvl w:val="1"/>
          <w:numId w:val="118"/>
        </w:numPr>
        <w:rPr>
          <w:lang w:val="ro-RO"/>
        </w:rPr>
      </w:pPr>
      <w:r w:rsidRPr="00006203">
        <w:rPr>
          <w:lang w:val="ro-RO"/>
        </w:rPr>
        <w:t xml:space="preserve">Numărul </w:t>
      </w:r>
      <w:r w:rsidR="00006203" w:rsidRPr="00006203">
        <w:rPr>
          <w:lang w:val="ro-RO"/>
        </w:rPr>
        <w:t>abaterilor constatate şi sancţionate de personalul împuternicit privind nerespectarea prevederilor legale;</w:t>
      </w:r>
    </w:p>
    <w:p w14:paraId="4B166B8C" w14:textId="49C07303" w:rsidR="00006203" w:rsidRPr="00006203" w:rsidRDefault="0035495D" w:rsidP="00B26B2C">
      <w:pPr>
        <w:pStyle w:val="ListParagraph"/>
        <w:numPr>
          <w:ilvl w:val="1"/>
          <w:numId w:val="118"/>
        </w:numPr>
        <w:rPr>
          <w:lang w:val="ro-RO"/>
        </w:rPr>
      </w:pPr>
      <w:r w:rsidRPr="00006203">
        <w:rPr>
          <w:lang w:val="ro-RO"/>
        </w:rPr>
        <w:t xml:space="preserve">Numărul </w:t>
      </w:r>
      <w:r w:rsidR="00006203" w:rsidRPr="00006203">
        <w:rPr>
          <w:lang w:val="ro-RO"/>
        </w:rPr>
        <w:t>de accidente de circulaţie produse din vina personalului propriu sau a operatorului de transport/ transportatorului autorizat.</w:t>
      </w:r>
    </w:p>
    <w:p w14:paraId="3628AD41" w14:textId="36E82945" w:rsidR="00006203" w:rsidRPr="00006203" w:rsidRDefault="00006203" w:rsidP="00B26B2C">
      <w:pPr>
        <w:pStyle w:val="ListParagraph"/>
        <w:numPr>
          <w:ilvl w:val="0"/>
          <w:numId w:val="118"/>
        </w:numPr>
        <w:rPr>
          <w:lang w:val="ro-RO"/>
        </w:rPr>
      </w:pPr>
      <w:r w:rsidRPr="00006203">
        <w:rPr>
          <w:lang w:val="ro-RO"/>
        </w:rPr>
        <w:t>În efectuarea serviciului de transport public local se vor respecta indicatorii de performanţă prevăzuți în prezentul Regulament.</w:t>
      </w:r>
    </w:p>
    <w:p w14:paraId="518B76D2" w14:textId="61A82CAF" w:rsidR="00006203" w:rsidRPr="00006203" w:rsidRDefault="00FD1EF0" w:rsidP="00B26B2C">
      <w:pPr>
        <w:pStyle w:val="ListParagraph"/>
        <w:numPr>
          <w:ilvl w:val="0"/>
          <w:numId w:val="118"/>
        </w:numPr>
        <w:rPr>
          <w:lang w:val="ro-RO"/>
        </w:rPr>
      </w:pPr>
      <w:r>
        <w:rPr>
          <w:lang w:val="ro-RO"/>
        </w:rPr>
        <w:t xml:space="preserve">Asociația de Dezvoltare Intercomunitară </w:t>
      </w:r>
      <w:r w:rsidR="00B82C4A" w:rsidRPr="00B82C4A">
        <w:rPr>
          <w:lang w:val="ro-RO"/>
        </w:rPr>
        <w:t>Transport Dealurile Clujului</w:t>
      </w:r>
      <w:r w:rsidR="00006203" w:rsidRPr="00006203">
        <w:rPr>
          <w:lang w:val="ro-RO"/>
        </w:rPr>
        <w:t xml:space="preserve"> poate aproba și alți indicatori de performanță în efectuarea serviciului de transport public local, pe baza unor studii de necesitate și oportunitate în care se va ține seama de necesitățile </w:t>
      </w:r>
      <w:r w:rsidR="00006203" w:rsidRPr="00006203">
        <w:rPr>
          <w:lang w:val="ro-RO"/>
        </w:rPr>
        <w:lastRenderedPageBreak/>
        <w:t>comunităților locale, nivelul de dezvoltare a infrastructurii tehnico-edilitare, precum și de cerințele reglementărilor legale în vigoare din domeniul transporturilor rutiere.</w:t>
      </w:r>
    </w:p>
    <w:p w14:paraId="6E5A38D1" w14:textId="100FD847" w:rsidR="00006203" w:rsidRPr="0035495D" w:rsidRDefault="00006203" w:rsidP="00B26B2C">
      <w:pPr>
        <w:pStyle w:val="ListParagraph"/>
        <w:numPr>
          <w:ilvl w:val="0"/>
          <w:numId w:val="118"/>
        </w:numPr>
        <w:rPr>
          <w:lang w:val="ro-RO"/>
        </w:rPr>
      </w:pPr>
      <w:r w:rsidRPr="0035495D">
        <w:rPr>
          <w:lang w:val="ro-RO"/>
        </w:rPr>
        <w:t>Indicatorii de performanță se stabilesc cu respectarea prevederilor regulamentului-cadru.</w:t>
      </w:r>
    </w:p>
    <w:p w14:paraId="23F1D89E" w14:textId="77777777" w:rsidR="0035495D" w:rsidRPr="0035495D" w:rsidRDefault="0035495D" w:rsidP="0035495D">
      <w:pPr>
        <w:rPr>
          <w:lang w:val="ro-RO"/>
        </w:rPr>
      </w:pPr>
    </w:p>
    <w:p w14:paraId="1642A4A9" w14:textId="77777777" w:rsidR="00006203" w:rsidRPr="00006203" w:rsidRDefault="00006203" w:rsidP="00B26B2C">
      <w:pPr>
        <w:numPr>
          <w:ilvl w:val="0"/>
          <w:numId w:val="94"/>
        </w:numPr>
        <w:rPr>
          <w:szCs w:val="24"/>
          <w:lang w:val="ro-RO"/>
        </w:rPr>
      </w:pPr>
    </w:p>
    <w:p w14:paraId="29570B82" w14:textId="09D870B0" w:rsidR="00006203" w:rsidRPr="00006203" w:rsidRDefault="00006203" w:rsidP="00B26B2C">
      <w:pPr>
        <w:pStyle w:val="ListParagraph"/>
        <w:numPr>
          <w:ilvl w:val="0"/>
          <w:numId w:val="119"/>
        </w:numPr>
        <w:rPr>
          <w:lang w:val="ro-RO"/>
        </w:rPr>
      </w:pPr>
      <w:r w:rsidRPr="00006203">
        <w:rPr>
          <w:lang w:val="ro-RO"/>
        </w:rPr>
        <w:t xml:space="preserve">Indicatorii de performanță pentru serviciul de transport public local de persoane prin curse regulate efectuat pe raza unităților administrativ-teritoriale membre ale Asociației de Dezvoltare Intercomunitară </w:t>
      </w:r>
      <w:r w:rsidR="00B82C4A" w:rsidRPr="00B82C4A">
        <w:rPr>
          <w:lang w:val="ro-RO"/>
        </w:rPr>
        <w:t xml:space="preserve">Transport Dealurile Clujului </w:t>
      </w:r>
      <w:r w:rsidRPr="00006203">
        <w:rPr>
          <w:lang w:val="ro-RO"/>
        </w:rPr>
        <w:t>sunt prezentați în Anexa nr. 5.</w:t>
      </w:r>
    </w:p>
    <w:p w14:paraId="0B614B3A" w14:textId="20430DFC" w:rsidR="00006203" w:rsidRPr="00006203" w:rsidRDefault="00006203" w:rsidP="00B26B2C">
      <w:pPr>
        <w:pStyle w:val="ListParagraph"/>
        <w:numPr>
          <w:ilvl w:val="0"/>
          <w:numId w:val="119"/>
        </w:numPr>
        <w:rPr>
          <w:lang w:val="ro-RO"/>
        </w:rPr>
      </w:pPr>
      <w:r w:rsidRPr="00006203">
        <w:rPr>
          <w:lang w:val="ro-RO"/>
        </w:rPr>
        <w:t xml:space="preserve">Indicatorii de performanță ce trebuie respectați de Operator și monitorizați de </w:t>
      </w:r>
      <w:r w:rsidR="00D537BD">
        <w:rPr>
          <w:lang w:val="ro-RO"/>
        </w:rPr>
        <w:t>Entitatea Contractantă</w:t>
      </w:r>
      <w:r w:rsidRPr="00006203">
        <w:rPr>
          <w:lang w:val="ro-RO"/>
        </w:rPr>
        <w:t xml:space="preserve"> sunt prezentați în Anexa 5 din Regulament. Aceștia sunt raportați trimestrial de către Operator, până la data de 25 a lunii următoare trimestrului încheiat, și sunt evaluați trimestrial de către </w:t>
      </w:r>
      <w:r w:rsidR="00D537BD">
        <w:rPr>
          <w:lang w:val="ro-RO"/>
        </w:rPr>
        <w:t>Entitatea Contractantă</w:t>
      </w:r>
      <w:r w:rsidRPr="00006203">
        <w:rPr>
          <w:lang w:val="ro-RO"/>
        </w:rPr>
        <w:t>. Rezultatul evaluării indicatorilor este notificat Operatorului în termen de 5 zile de la raportare.</w:t>
      </w:r>
    </w:p>
    <w:p w14:paraId="2E8FB11C" w14:textId="4550A64B" w:rsidR="00006203" w:rsidRPr="00006203" w:rsidRDefault="00006203" w:rsidP="00B26B2C">
      <w:pPr>
        <w:pStyle w:val="ListParagraph"/>
        <w:numPr>
          <w:ilvl w:val="0"/>
          <w:numId w:val="119"/>
        </w:numPr>
        <w:rPr>
          <w:lang w:val="ro-RO"/>
        </w:rPr>
      </w:pPr>
      <w:r w:rsidRPr="00006203">
        <w:rPr>
          <w:lang w:val="ro-RO"/>
        </w:rPr>
        <w:t>Nerespectarea indicatorilor de performanță de către Operator duce la aplicarea de penalități, în conformitate cu Anexa 5 din Regulament.</w:t>
      </w:r>
    </w:p>
    <w:p w14:paraId="598A4C1F" w14:textId="039B78B9" w:rsidR="00006203" w:rsidRPr="00006203" w:rsidRDefault="00006203" w:rsidP="00B26B2C">
      <w:pPr>
        <w:pStyle w:val="ListParagraph"/>
        <w:numPr>
          <w:ilvl w:val="0"/>
          <w:numId w:val="119"/>
        </w:numPr>
        <w:rPr>
          <w:lang w:val="ro-RO"/>
        </w:rPr>
      </w:pPr>
      <w:r w:rsidRPr="00006203">
        <w:rPr>
          <w:lang w:val="ro-RO"/>
        </w:rPr>
        <w:t xml:space="preserve">În cazul neîndeplinirii indicatorilor de performanță de către Operator, </w:t>
      </w:r>
      <w:r w:rsidR="00D537BD">
        <w:rPr>
          <w:lang w:val="ro-RO"/>
        </w:rPr>
        <w:t>Entitatea Contractantă</w:t>
      </w:r>
      <w:r w:rsidRPr="00006203">
        <w:rPr>
          <w:lang w:val="ro-RO"/>
        </w:rPr>
        <w:t xml:space="preserve"> va stabili în sarcina acestuia un plan de măsuri pentru îndeplinirea indicatorilor, în termen de 30 de zile de la notificarea prevăzută la aliniatul 2. Operatorul are obligația implementării acestuia în termen de 2 luni de la primirea acestuia.</w:t>
      </w:r>
    </w:p>
    <w:p w14:paraId="29973002" w14:textId="79EF879D" w:rsidR="00006203" w:rsidRDefault="00006203" w:rsidP="00006203">
      <w:pPr>
        <w:rPr>
          <w:szCs w:val="24"/>
          <w:lang w:val="ro-RO"/>
        </w:rPr>
      </w:pPr>
    </w:p>
    <w:p w14:paraId="5B59E2C3" w14:textId="681A56DC" w:rsidR="0035495D" w:rsidRDefault="0035495D" w:rsidP="0035495D">
      <w:pPr>
        <w:jc w:val="center"/>
        <w:rPr>
          <w:szCs w:val="24"/>
          <w:lang w:val="ro-RO"/>
        </w:rPr>
      </w:pPr>
      <w:r w:rsidRPr="00DC672A">
        <w:rPr>
          <w:b/>
          <w:bCs/>
          <w:sz w:val="28"/>
          <w:szCs w:val="28"/>
          <w:lang w:val="ro-RO"/>
        </w:rPr>
        <w:t xml:space="preserve">Capitolul </w:t>
      </w:r>
      <w:r>
        <w:rPr>
          <w:b/>
          <w:bCs/>
          <w:sz w:val="28"/>
          <w:szCs w:val="28"/>
          <w:lang w:val="ro-RO"/>
        </w:rPr>
        <w:t>V</w:t>
      </w:r>
      <w:r w:rsidRPr="00DC672A">
        <w:rPr>
          <w:b/>
          <w:bCs/>
          <w:sz w:val="28"/>
          <w:szCs w:val="28"/>
          <w:lang w:val="ro-RO"/>
        </w:rPr>
        <w:t xml:space="preserve"> – </w:t>
      </w:r>
      <w:r w:rsidRPr="0035495D">
        <w:rPr>
          <w:b/>
          <w:bCs/>
          <w:sz w:val="28"/>
          <w:szCs w:val="28"/>
          <w:lang w:val="ro-RO"/>
        </w:rPr>
        <w:t>Răspunderi şi sancţiuni</w:t>
      </w:r>
    </w:p>
    <w:p w14:paraId="75327AEF" w14:textId="2CA31398" w:rsidR="0035495D" w:rsidRDefault="0035495D" w:rsidP="00006203">
      <w:pPr>
        <w:rPr>
          <w:szCs w:val="24"/>
          <w:lang w:val="ro-RO"/>
        </w:rPr>
      </w:pPr>
    </w:p>
    <w:p w14:paraId="6F47351E" w14:textId="77777777" w:rsidR="00E44CCE" w:rsidRPr="00006203" w:rsidRDefault="00E44CCE" w:rsidP="00B26B2C">
      <w:pPr>
        <w:numPr>
          <w:ilvl w:val="0"/>
          <w:numId w:val="94"/>
        </w:numPr>
        <w:rPr>
          <w:szCs w:val="24"/>
          <w:lang w:val="ro-RO"/>
        </w:rPr>
      </w:pPr>
    </w:p>
    <w:p w14:paraId="7A239CF2" w14:textId="435B9D3C" w:rsidR="00006203" w:rsidRPr="00006203" w:rsidRDefault="00006203" w:rsidP="00B26B2C">
      <w:pPr>
        <w:pStyle w:val="ListParagraph"/>
        <w:numPr>
          <w:ilvl w:val="0"/>
          <w:numId w:val="120"/>
        </w:numPr>
        <w:rPr>
          <w:lang w:val="ro-RO"/>
        </w:rPr>
      </w:pPr>
      <w:r w:rsidRPr="00006203">
        <w:rPr>
          <w:lang w:val="ro-RO"/>
        </w:rPr>
        <w:t xml:space="preserve">Încălcarea dispozițiilor prezentului regulament atrage răspunderea disciplinară, patrimonială, civilă, contravențională sau penală, după caz, în condițiile Legii nr. 51/2006 a serviciilor comunitare de utilități publice, ale Legii nr. 92/2007 a serviciilor de transport public local, precum și ale actelor normative din domeniul transporturilor rutiere. </w:t>
      </w:r>
    </w:p>
    <w:p w14:paraId="4348EED8" w14:textId="3744B6CE" w:rsidR="00006203" w:rsidRPr="00006203" w:rsidRDefault="00006203" w:rsidP="00B26B2C">
      <w:pPr>
        <w:pStyle w:val="ListParagraph"/>
        <w:numPr>
          <w:ilvl w:val="0"/>
          <w:numId w:val="120"/>
        </w:numPr>
        <w:rPr>
          <w:lang w:val="ro-RO"/>
        </w:rPr>
      </w:pPr>
      <w:r w:rsidRPr="00006203">
        <w:rPr>
          <w:lang w:val="ro-RO"/>
        </w:rPr>
        <w:t xml:space="preserve">Constituie contravenție în domeniul transportului public local de călători efectuat pe raza unităților administrativ-teritoriale membre ale Asociației de Dezvoltare </w:t>
      </w:r>
      <w:r w:rsidR="00B82C4A" w:rsidRPr="00B82C4A">
        <w:rPr>
          <w:lang w:val="ro-RO"/>
        </w:rPr>
        <w:t>Transport Dealurile Clujului</w:t>
      </w:r>
      <w:r w:rsidR="00B82C4A">
        <w:rPr>
          <w:lang w:val="ro-RO"/>
        </w:rPr>
        <w:t xml:space="preserve"> </w:t>
      </w:r>
      <w:r w:rsidRPr="00006203">
        <w:rPr>
          <w:lang w:val="ro-RO"/>
        </w:rPr>
        <w:t xml:space="preserve">dacă nu a fost săvârșită în astfel de condiții încât să constituie infracțiune, potrivit Codului Penal, și se sancționează cu amendă următoarele fapte ale operatorilor de transport/transportatorilor autorizați pentru prestarea serviciului de transport public local: </w:t>
      </w:r>
    </w:p>
    <w:p w14:paraId="5FFFA2EB" w14:textId="5EABD708" w:rsidR="00006203" w:rsidRPr="00006203" w:rsidRDefault="00006203" w:rsidP="00B26B2C">
      <w:pPr>
        <w:pStyle w:val="ListParagraph"/>
        <w:numPr>
          <w:ilvl w:val="1"/>
          <w:numId w:val="120"/>
        </w:numPr>
        <w:rPr>
          <w:lang w:val="ro-RO"/>
        </w:rPr>
      </w:pPr>
      <w:r w:rsidRPr="00006203">
        <w:rPr>
          <w:lang w:val="ro-RO"/>
        </w:rPr>
        <w:t xml:space="preserve">Utilizarea altor mijloace auto de transport de călători decât cele stabilite prin contractul de delegare a gestiunii serviciului și caietul de sarcini, cu amendă de la 500 lei la 1.500 lei </w:t>
      </w:r>
    </w:p>
    <w:p w14:paraId="6D19F207" w14:textId="062A9C7C" w:rsidR="00006203" w:rsidRPr="00006203" w:rsidRDefault="00006203" w:rsidP="00B26B2C">
      <w:pPr>
        <w:pStyle w:val="ListParagraph"/>
        <w:numPr>
          <w:ilvl w:val="1"/>
          <w:numId w:val="120"/>
        </w:numPr>
        <w:rPr>
          <w:lang w:val="ro-RO"/>
        </w:rPr>
      </w:pPr>
      <w:r w:rsidRPr="00006203">
        <w:rPr>
          <w:lang w:val="ro-RO"/>
        </w:rPr>
        <w:t xml:space="preserve">Nerespectarea condițiilor tarifare stabilite prin hotărârea adunării generale a Asociației de Dezvoltare Intercomunitară </w:t>
      </w:r>
      <w:r w:rsidR="00B82C4A" w:rsidRPr="00B82C4A">
        <w:rPr>
          <w:lang w:val="ro-RO"/>
        </w:rPr>
        <w:t>Transport Dealurile Clujului</w:t>
      </w:r>
      <w:r w:rsidRPr="00006203">
        <w:rPr>
          <w:lang w:val="ro-RO"/>
        </w:rPr>
        <w:t>, cu amendă de la 1.500 lei la 2.500 lei;</w:t>
      </w:r>
    </w:p>
    <w:p w14:paraId="1766DC86" w14:textId="7574EB7D" w:rsidR="00006203" w:rsidRPr="00006203" w:rsidRDefault="00006203" w:rsidP="00B26B2C">
      <w:pPr>
        <w:pStyle w:val="ListParagraph"/>
        <w:numPr>
          <w:ilvl w:val="1"/>
          <w:numId w:val="120"/>
        </w:numPr>
        <w:rPr>
          <w:lang w:val="ro-RO"/>
        </w:rPr>
      </w:pPr>
      <w:r w:rsidRPr="00006203">
        <w:rPr>
          <w:lang w:val="ro-RO"/>
        </w:rPr>
        <w:lastRenderedPageBreak/>
        <w:t>Utilizarea altor tipuri de legitimații de călătorie decât a celor stabilite prin contractul de delegare a gestiunii serviciului, cu amendă de la 1000 lei la 2000 lei;</w:t>
      </w:r>
    </w:p>
    <w:p w14:paraId="6026BC65" w14:textId="62CC62BD" w:rsidR="00006203" w:rsidRPr="00006203" w:rsidRDefault="00006203" w:rsidP="00B26B2C">
      <w:pPr>
        <w:pStyle w:val="ListParagraph"/>
        <w:numPr>
          <w:ilvl w:val="1"/>
          <w:numId w:val="120"/>
        </w:numPr>
        <w:rPr>
          <w:lang w:val="ro-RO"/>
        </w:rPr>
      </w:pPr>
      <w:r w:rsidRPr="00006203">
        <w:rPr>
          <w:lang w:val="ro-RO"/>
        </w:rPr>
        <w:t>Neoprirea în stațiile prevăzute, cu amendă de la 500 lei la 1.000 lei;</w:t>
      </w:r>
    </w:p>
    <w:p w14:paraId="491665FA" w14:textId="2E1CE870" w:rsidR="00006203" w:rsidRPr="00006203" w:rsidRDefault="00006203" w:rsidP="00B26B2C">
      <w:pPr>
        <w:pStyle w:val="ListParagraph"/>
        <w:numPr>
          <w:ilvl w:val="1"/>
          <w:numId w:val="120"/>
        </w:numPr>
        <w:rPr>
          <w:lang w:val="ro-RO"/>
        </w:rPr>
      </w:pPr>
      <w:r w:rsidRPr="00006203">
        <w:rPr>
          <w:lang w:val="ro-RO"/>
        </w:rPr>
        <w:t>Nerespectarea prevederilor privind desfășurarea transportului în condiții de siguranță, confort și regularitate, cu amendă de la 500 lei la 1.000 lei;</w:t>
      </w:r>
    </w:p>
    <w:p w14:paraId="7B530840" w14:textId="4884F23B" w:rsidR="00006203" w:rsidRPr="00006203" w:rsidRDefault="00006203" w:rsidP="00B26B2C">
      <w:pPr>
        <w:pStyle w:val="ListParagraph"/>
        <w:numPr>
          <w:ilvl w:val="1"/>
          <w:numId w:val="120"/>
        </w:numPr>
        <w:rPr>
          <w:lang w:val="ro-RO"/>
        </w:rPr>
      </w:pPr>
      <w:r w:rsidRPr="00006203">
        <w:rPr>
          <w:lang w:val="ro-RO"/>
        </w:rPr>
        <w:t>Nerespectarea condițiilor de salubrizare a mijloacelor de transport și a protejării mediului, cu amendă de la 500 lei la 1.000 lei;</w:t>
      </w:r>
    </w:p>
    <w:p w14:paraId="3B7076B0" w14:textId="24DA2850" w:rsidR="00006203" w:rsidRPr="00006203" w:rsidRDefault="00006203" w:rsidP="00B26B2C">
      <w:pPr>
        <w:pStyle w:val="ListParagraph"/>
        <w:numPr>
          <w:ilvl w:val="1"/>
          <w:numId w:val="120"/>
        </w:numPr>
        <w:rPr>
          <w:lang w:val="ro-RO"/>
        </w:rPr>
      </w:pPr>
      <w:r w:rsidRPr="00006203">
        <w:rPr>
          <w:lang w:val="ro-RO"/>
        </w:rPr>
        <w:t xml:space="preserve">Nerespectarea programului de vanzare a titlurilor de călătorie, cu amendă de la 300 lei la 500 lei; </w:t>
      </w:r>
    </w:p>
    <w:p w14:paraId="64860617" w14:textId="1AF0F226" w:rsidR="00006203" w:rsidRPr="00006203" w:rsidRDefault="00006203" w:rsidP="00B26B2C">
      <w:pPr>
        <w:pStyle w:val="ListParagraph"/>
        <w:numPr>
          <w:ilvl w:val="0"/>
          <w:numId w:val="120"/>
        </w:numPr>
        <w:rPr>
          <w:lang w:val="ro-RO"/>
        </w:rPr>
      </w:pPr>
      <w:r w:rsidRPr="00006203">
        <w:rPr>
          <w:lang w:val="ro-RO"/>
        </w:rPr>
        <w:t xml:space="preserve">Constituie contravenție în domeniul transportului public local de călători efectuat pe raza unităților administrativ-teritoriale membre ale Asociației de Dezvoltare Intercomunitară </w:t>
      </w:r>
      <w:r w:rsidR="00B82C4A" w:rsidRPr="00B82C4A">
        <w:rPr>
          <w:lang w:val="ro-RO"/>
        </w:rPr>
        <w:t>Transport Dealurile Clujului</w:t>
      </w:r>
      <w:r w:rsidRPr="00006203">
        <w:rPr>
          <w:lang w:val="ro-RO"/>
        </w:rPr>
        <w:t>, dacă nu a fost săvârșită în astfel de condiții încât să constituie infracțiune, potrivit Codului Penal, și se sancționează cu amendă următoarele fapte săvârșite de călători, persoane fizice care călătoresc cu mijloacele de transport public de persoane:</w:t>
      </w:r>
    </w:p>
    <w:p w14:paraId="04A49D7D" w14:textId="55CA75F8" w:rsidR="00006203" w:rsidRPr="00006203" w:rsidRDefault="00006203" w:rsidP="00B26B2C">
      <w:pPr>
        <w:pStyle w:val="ListParagraph"/>
        <w:numPr>
          <w:ilvl w:val="1"/>
          <w:numId w:val="120"/>
        </w:numPr>
        <w:rPr>
          <w:lang w:val="ro-RO"/>
        </w:rPr>
      </w:pPr>
      <w:r w:rsidRPr="00006203">
        <w:rPr>
          <w:lang w:val="ro-RO"/>
        </w:rPr>
        <w:t>Călătorii care au un comportament necivilizat, se sancționează cu amendă de la 100 lei la 500 lei;</w:t>
      </w:r>
    </w:p>
    <w:p w14:paraId="3A3A84ED" w14:textId="2C43E23C" w:rsidR="00006203" w:rsidRPr="00006203" w:rsidRDefault="00006203" w:rsidP="00B26B2C">
      <w:pPr>
        <w:pStyle w:val="ListParagraph"/>
        <w:numPr>
          <w:ilvl w:val="1"/>
          <w:numId w:val="120"/>
        </w:numPr>
        <w:rPr>
          <w:lang w:val="ro-RO"/>
        </w:rPr>
      </w:pPr>
      <w:r w:rsidRPr="00006203">
        <w:rPr>
          <w:lang w:val="ro-RO"/>
        </w:rPr>
        <w:t>Călătorii care aduc prejudicii mijloacelor de transport, se sancționează cu amendă de la 100 lei la 500 lei.</w:t>
      </w:r>
    </w:p>
    <w:p w14:paraId="720A3AA2" w14:textId="1CA3FFFE" w:rsidR="00006203" w:rsidRPr="00006203" w:rsidRDefault="00006203" w:rsidP="00B26B2C">
      <w:pPr>
        <w:pStyle w:val="ListParagraph"/>
        <w:numPr>
          <w:ilvl w:val="0"/>
          <w:numId w:val="120"/>
        </w:numPr>
        <w:rPr>
          <w:lang w:val="ro-RO"/>
        </w:rPr>
      </w:pPr>
      <w:r w:rsidRPr="00006203">
        <w:rPr>
          <w:lang w:val="ro-RO"/>
        </w:rPr>
        <w:t>Constatarea contravenților și aplicarea sancțiunilor se fac de către:</w:t>
      </w:r>
    </w:p>
    <w:p w14:paraId="0D783E15" w14:textId="597CD5E6" w:rsidR="00006203" w:rsidRPr="00006203" w:rsidRDefault="00006203" w:rsidP="00B26B2C">
      <w:pPr>
        <w:pStyle w:val="ListParagraph"/>
        <w:numPr>
          <w:ilvl w:val="1"/>
          <w:numId w:val="120"/>
        </w:numPr>
        <w:rPr>
          <w:lang w:val="ro-RO"/>
        </w:rPr>
      </w:pPr>
      <w:r w:rsidRPr="00006203">
        <w:rPr>
          <w:lang w:val="ro-RO"/>
        </w:rPr>
        <w:t xml:space="preserve">Împuterniciții președintelui Asociației de Dezvoltare Intercomunitară </w:t>
      </w:r>
      <w:r w:rsidR="00B82C4A" w:rsidRPr="00B82C4A">
        <w:rPr>
          <w:lang w:val="ro-RO"/>
        </w:rPr>
        <w:t xml:space="preserve">Transport Dealurile Clujului </w:t>
      </w:r>
      <w:r w:rsidRPr="00006203">
        <w:rPr>
          <w:lang w:val="ro-RO"/>
        </w:rPr>
        <w:t xml:space="preserve">pe raza </w:t>
      </w:r>
      <w:r w:rsidR="00B82C4A">
        <w:rPr>
          <w:lang w:val="ro-RO"/>
        </w:rPr>
        <w:t>UAT-urilor membre</w:t>
      </w:r>
      <w:r w:rsidRPr="00006203">
        <w:rPr>
          <w:lang w:val="ro-RO"/>
        </w:rPr>
        <w:t>;</w:t>
      </w:r>
    </w:p>
    <w:p w14:paraId="58F26E64" w14:textId="0BC09BCC" w:rsidR="00006203" w:rsidRPr="00006203" w:rsidRDefault="00006203" w:rsidP="00B26B2C">
      <w:pPr>
        <w:pStyle w:val="ListParagraph"/>
        <w:numPr>
          <w:ilvl w:val="1"/>
          <w:numId w:val="120"/>
        </w:numPr>
        <w:rPr>
          <w:lang w:val="ro-RO"/>
        </w:rPr>
      </w:pPr>
      <w:r w:rsidRPr="00006203">
        <w:rPr>
          <w:lang w:val="ro-RO"/>
        </w:rPr>
        <w:t>Împuterniciții primarilor unităților administrativ-teritoriale membre ale Asociației de Dezvoltare Intercomunitară</w:t>
      </w:r>
      <w:r w:rsidR="00B82C4A">
        <w:rPr>
          <w:lang w:val="ro-RO"/>
        </w:rPr>
        <w:t xml:space="preserve"> </w:t>
      </w:r>
      <w:r w:rsidR="00B82C4A" w:rsidRPr="00B82C4A">
        <w:rPr>
          <w:lang w:val="ro-RO"/>
        </w:rPr>
        <w:t>Transport Dealurile Clujului</w:t>
      </w:r>
      <w:r w:rsidRPr="00006203">
        <w:rPr>
          <w:lang w:val="ro-RO"/>
        </w:rPr>
        <w:t>,  pe raza administrativ-teritorială care intră în competența acestora.</w:t>
      </w:r>
    </w:p>
    <w:p w14:paraId="6781C619" w14:textId="77777777" w:rsidR="00006203" w:rsidRPr="00006203" w:rsidRDefault="00006203" w:rsidP="00B26B2C">
      <w:pPr>
        <w:numPr>
          <w:ilvl w:val="0"/>
          <w:numId w:val="94"/>
        </w:numPr>
        <w:rPr>
          <w:szCs w:val="24"/>
          <w:lang w:val="ro-RO"/>
        </w:rPr>
      </w:pPr>
    </w:p>
    <w:p w14:paraId="3547187E" w14:textId="77777777" w:rsidR="00006203" w:rsidRPr="00006203" w:rsidRDefault="00006203" w:rsidP="00006203">
      <w:pPr>
        <w:rPr>
          <w:szCs w:val="24"/>
          <w:lang w:val="ro-RO"/>
        </w:rPr>
      </w:pPr>
      <w:r w:rsidRPr="00006203">
        <w:rPr>
          <w:szCs w:val="24"/>
          <w:lang w:val="ro-RO"/>
        </w:rPr>
        <w:t>Dispozițiile prezentului regulament se completează cu dispozițiile Ordonanței Guvernului nr. 2/2001 privind regimul juridic al contravențiilor, cu modificările și completările ulterioare.</w:t>
      </w:r>
    </w:p>
    <w:p w14:paraId="03837005" w14:textId="19CDBAEF" w:rsidR="00006203" w:rsidRDefault="00006203" w:rsidP="00006203">
      <w:pPr>
        <w:rPr>
          <w:szCs w:val="24"/>
          <w:lang w:val="ro-RO"/>
        </w:rPr>
      </w:pPr>
    </w:p>
    <w:p w14:paraId="04892032" w14:textId="77777777" w:rsidR="00E44CCE" w:rsidRPr="00006203" w:rsidRDefault="00E44CCE" w:rsidP="00B26B2C">
      <w:pPr>
        <w:numPr>
          <w:ilvl w:val="0"/>
          <w:numId w:val="94"/>
        </w:numPr>
        <w:rPr>
          <w:szCs w:val="24"/>
          <w:lang w:val="ro-RO"/>
        </w:rPr>
      </w:pPr>
    </w:p>
    <w:p w14:paraId="4A546164" w14:textId="0676F164" w:rsidR="00006203" w:rsidRDefault="00006203" w:rsidP="00006203">
      <w:pPr>
        <w:rPr>
          <w:szCs w:val="24"/>
          <w:lang w:val="ro-RO"/>
        </w:rPr>
      </w:pPr>
      <w:r w:rsidRPr="00006203">
        <w:rPr>
          <w:szCs w:val="24"/>
          <w:lang w:val="ro-RO"/>
        </w:rPr>
        <w:t>Se instituie o suprataxa de 50 de lei, în funcție de unitatea administrativ teritorială membră a Asociației, care va fi achitată pe loc, pentru utilizatorii care nu respectă obligațiile prevăzute în art. 34 alin. (3) lit. a) și b) din prezentul regulament. În acest caz, organul de control nu va întocmi proces verbal de constatare a contravenției.</w:t>
      </w:r>
    </w:p>
    <w:p w14:paraId="1C1739BC" w14:textId="77777777" w:rsidR="00553CA3" w:rsidRPr="00006203" w:rsidRDefault="00553CA3" w:rsidP="00006203">
      <w:pPr>
        <w:rPr>
          <w:szCs w:val="24"/>
          <w:lang w:val="ro-RO"/>
        </w:rPr>
      </w:pPr>
    </w:p>
    <w:p w14:paraId="1BAF81E7" w14:textId="77777777" w:rsidR="00E44CCE" w:rsidRPr="00006203" w:rsidRDefault="00E44CCE" w:rsidP="00B26B2C">
      <w:pPr>
        <w:numPr>
          <w:ilvl w:val="0"/>
          <w:numId w:val="94"/>
        </w:numPr>
        <w:rPr>
          <w:szCs w:val="24"/>
          <w:lang w:val="ro-RO"/>
        </w:rPr>
      </w:pPr>
    </w:p>
    <w:p w14:paraId="1E217B2A" w14:textId="772587D8" w:rsidR="00006203" w:rsidRPr="00006203" w:rsidRDefault="00006203" w:rsidP="00006203">
      <w:pPr>
        <w:rPr>
          <w:szCs w:val="24"/>
          <w:lang w:val="ro-RO"/>
        </w:rPr>
      </w:pPr>
      <w:r w:rsidRPr="00006203">
        <w:rPr>
          <w:szCs w:val="24"/>
          <w:lang w:val="ro-RO"/>
        </w:rPr>
        <w:t>Suprataxa astfel instituită se face venit la operatorul de transport/</w:t>
      </w:r>
      <w:r w:rsidR="00B82C4A">
        <w:rPr>
          <w:szCs w:val="24"/>
          <w:lang w:val="ro-RO"/>
        </w:rPr>
        <w:t xml:space="preserve"> </w:t>
      </w:r>
      <w:r w:rsidRPr="00006203">
        <w:rPr>
          <w:szCs w:val="24"/>
          <w:lang w:val="ro-RO"/>
        </w:rPr>
        <w:t>transportatorul autorizat și va fi folosită pentru acoperirea cheltuielilor de întreținere și funcționare a parcului auto.</w:t>
      </w:r>
    </w:p>
    <w:p w14:paraId="057EBDD9" w14:textId="0BBED24E" w:rsidR="00B82C4A" w:rsidRDefault="00B82C4A">
      <w:pPr>
        <w:spacing w:before="0"/>
        <w:jc w:val="left"/>
        <w:rPr>
          <w:szCs w:val="24"/>
          <w:lang w:val="ro-RO"/>
        </w:rPr>
      </w:pPr>
    </w:p>
    <w:p w14:paraId="3296A7AB" w14:textId="58AB20D6" w:rsidR="00B82C4A" w:rsidRDefault="00B82C4A">
      <w:pPr>
        <w:spacing w:before="0"/>
        <w:jc w:val="left"/>
        <w:rPr>
          <w:szCs w:val="24"/>
          <w:lang w:val="ro-RO"/>
        </w:rPr>
      </w:pPr>
    </w:p>
    <w:p w14:paraId="3817AA27" w14:textId="77777777" w:rsidR="00B82C4A" w:rsidRDefault="00B82C4A">
      <w:pPr>
        <w:spacing w:before="0"/>
        <w:jc w:val="left"/>
        <w:rPr>
          <w:szCs w:val="24"/>
          <w:lang w:val="ro-RO"/>
        </w:rPr>
      </w:pPr>
    </w:p>
    <w:p w14:paraId="46626B19" w14:textId="5781B49F" w:rsidR="00553CA3" w:rsidRDefault="00553CA3" w:rsidP="00553CA3">
      <w:pPr>
        <w:jc w:val="center"/>
        <w:rPr>
          <w:szCs w:val="24"/>
          <w:lang w:val="ro-RO"/>
        </w:rPr>
      </w:pPr>
      <w:r w:rsidRPr="00DC672A">
        <w:rPr>
          <w:b/>
          <w:bCs/>
          <w:sz w:val="28"/>
          <w:szCs w:val="28"/>
          <w:lang w:val="ro-RO"/>
        </w:rPr>
        <w:lastRenderedPageBreak/>
        <w:t xml:space="preserve">Capitolul </w:t>
      </w:r>
      <w:r>
        <w:rPr>
          <w:b/>
          <w:bCs/>
          <w:sz w:val="28"/>
          <w:szCs w:val="28"/>
          <w:lang w:val="ro-RO"/>
        </w:rPr>
        <w:t>VI</w:t>
      </w:r>
      <w:r w:rsidRPr="00DC672A">
        <w:rPr>
          <w:b/>
          <w:bCs/>
          <w:sz w:val="28"/>
          <w:szCs w:val="28"/>
          <w:lang w:val="ro-RO"/>
        </w:rPr>
        <w:t xml:space="preserve"> – </w:t>
      </w:r>
      <w:r>
        <w:rPr>
          <w:b/>
          <w:bCs/>
          <w:sz w:val="28"/>
          <w:szCs w:val="28"/>
          <w:lang w:val="ro-RO"/>
        </w:rPr>
        <w:t>Dispoziții finale</w:t>
      </w:r>
    </w:p>
    <w:p w14:paraId="6A45DB29" w14:textId="77777777" w:rsidR="00006203" w:rsidRPr="00006203" w:rsidRDefault="00006203" w:rsidP="00006203">
      <w:pPr>
        <w:rPr>
          <w:szCs w:val="24"/>
          <w:lang w:val="ro-RO"/>
        </w:rPr>
      </w:pPr>
    </w:p>
    <w:p w14:paraId="0F478B46" w14:textId="77777777" w:rsidR="00E44CCE" w:rsidRPr="00006203" w:rsidRDefault="00E44CCE" w:rsidP="00B26B2C">
      <w:pPr>
        <w:numPr>
          <w:ilvl w:val="0"/>
          <w:numId w:val="94"/>
        </w:numPr>
        <w:rPr>
          <w:szCs w:val="24"/>
          <w:lang w:val="ro-RO"/>
        </w:rPr>
      </w:pPr>
    </w:p>
    <w:p w14:paraId="137420D1" w14:textId="6CAB544C" w:rsidR="00006203" w:rsidRPr="00006203" w:rsidRDefault="00006203" w:rsidP="00006203">
      <w:pPr>
        <w:rPr>
          <w:szCs w:val="24"/>
          <w:lang w:val="ro-RO"/>
        </w:rPr>
      </w:pPr>
      <w:r w:rsidRPr="00006203">
        <w:rPr>
          <w:szCs w:val="24"/>
          <w:lang w:val="ro-RO"/>
        </w:rPr>
        <w:t xml:space="preserve">Prezentul Regulament pentru efectuarea transportului public local intră în vigoare la data atribuirii în gestiune delegată a serviciului de transport public local de persoane prin curse regulate, prin încheierea Contractului de delegare al gestiunii serviciului de transport public local de persoane prin curse regulate pe raza administrativ-teritorială a localităților membre ale Asociației de Dezvoltare Intercomunitară </w:t>
      </w:r>
      <w:r w:rsidR="00B82C4A" w:rsidRPr="00B82C4A">
        <w:rPr>
          <w:szCs w:val="24"/>
          <w:lang w:val="ro-RO"/>
        </w:rPr>
        <w:t>Transport Dealurile Clujului</w:t>
      </w:r>
      <w:r w:rsidRPr="00006203">
        <w:rPr>
          <w:szCs w:val="24"/>
          <w:lang w:val="ro-RO"/>
        </w:rPr>
        <w:t>.</w:t>
      </w:r>
    </w:p>
    <w:p w14:paraId="691BAC4B" w14:textId="46B6A5F1" w:rsidR="00006203" w:rsidRDefault="00006203" w:rsidP="00006203">
      <w:pPr>
        <w:rPr>
          <w:szCs w:val="24"/>
          <w:lang w:val="ro-RO"/>
        </w:rPr>
      </w:pPr>
    </w:p>
    <w:p w14:paraId="6808DA27" w14:textId="77777777" w:rsidR="00E44CCE" w:rsidRPr="00006203" w:rsidRDefault="00E44CCE" w:rsidP="00B26B2C">
      <w:pPr>
        <w:numPr>
          <w:ilvl w:val="0"/>
          <w:numId w:val="94"/>
        </w:numPr>
        <w:rPr>
          <w:szCs w:val="24"/>
          <w:lang w:val="ro-RO"/>
        </w:rPr>
      </w:pPr>
    </w:p>
    <w:p w14:paraId="51CD83AF" w14:textId="77777777" w:rsidR="00006203" w:rsidRPr="00006203" w:rsidRDefault="00006203" w:rsidP="00006203">
      <w:pPr>
        <w:rPr>
          <w:szCs w:val="24"/>
          <w:lang w:val="ro-RO"/>
        </w:rPr>
      </w:pPr>
      <w:r w:rsidRPr="00006203">
        <w:rPr>
          <w:szCs w:val="24"/>
          <w:lang w:val="ro-RO"/>
        </w:rPr>
        <w:t>Prezentul regulament se completează cu prevederile:</w:t>
      </w:r>
    </w:p>
    <w:p w14:paraId="5441C144" w14:textId="0F93EF6F" w:rsidR="00006203" w:rsidRPr="00006203" w:rsidRDefault="00006203" w:rsidP="00B26B2C">
      <w:pPr>
        <w:pStyle w:val="ListParagraph"/>
        <w:numPr>
          <w:ilvl w:val="0"/>
          <w:numId w:val="121"/>
        </w:numPr>
        <w:rPr>
          <w:lang w:val="ro-RO"/>
        </w:rPr>
      </w:pPr>
      <w:r w:rsidRPr="00006203">
        <w:rPr>
          <w:lang w:val="ro-RO"/>
        </w:rPr>
        <w:t>Legii nr. 92/2007 a serviciilor de transport public local;</w:t>
      </w:r>
    </w:p>
    <w:p w14:paraId="79A02EBB" w14:textId="152779D6" w:rsidR="00006203" w:rsidRPr="00006203" w:rsidRDefault="00006203" w:rsidP="00B26B2C">
      <w:pPr>
        <w:pStyle w:val="ListParagraph"/>
        <w:numPr>
          <w:ilvl w:val="0"/>
          <w:numId w:val="121"/>
        </w:numPr>
        <w:rPr>
          <w:lang w:val="ro-RO"/>
        </w:rPr>
      </w:pPr>
      <w:r w:rsidRPr="00006203">
        <w:rPr>
          <w:lang w:val="ro-RO"/>
        </w:rPr>
        <w:t>O.G. nr.  27/2011 privind transporturile rutiere, cu modificările și completările ulterioare;</w:t>
      </w:r>
    </w:p>
    <w:p w14:paraId="112DC4C1" w14:textId="25B915BA" w:rsidR="00006203" w:rsidRPr="00006203" w:rsidRDefault="00006203" w:rsidP="00B26B2C">
      <w:pPr>
        <w:pStyle w:val="ListParagraph"/>
        <w:numPr>
          <w:ilvl w:val="0"/>
          <w:numId w:val="121"/>
        </w:numPr>
        <w:rPr>
          <w:lang w:val="ro-RO"/>
        </w:rPr>
      </w:pPr>
      <w:r w:rsidRPr="00006203">
        <w:rPr>
          <w:lang w:val="ro-RO"/>
        </w:rPr>
        <w:t>Legii nr. 51/2006 a serviciilor comunitare de utilități publice, cu modificările și completările ulterioare;</w:t>
      </w:r>
    </w:p>
    <w:p w14:paraId="23E1EDAB" w14:textId="6E986933" w:rsidR="00006203" w:rsidRPr="00006203" w:rsidRDefault="00006203" w:rsidP="00B26B2C">
      <w:pPr>
        <w:pStyle w:val="ListParagraph"/>
        <w:numPr>
          <w:ilvl w:val="0"/>
          <w:numId w:val="121"/>
        </w:numPr>
        <w:rPr>
          <w:lang w:val="ro-RO"/>
        </w:rPr>
      </w:pPr>
      <w:r w:rsidRPr="00006203">
        <w:rPr>
          <w:lang w:val="ro-RO"/>
        </w:rPr>
        <w:t>Ordinul ANRSC nr. 207/2007 pentru aprobarea regulamentului cadru de acordare a autorizațiilor de transport în domeniul serviciilor de transport public local</w:t>
      </w:r>
    </w:p>
    <w:p w14:paraId="2D676C86" w14:textId="77777777" w:rsidR="00006203" w:rsidRPr="00006203" w:rsidRDefault="00006203" w:rsidP="00006203">
      <w:pPr>
        <w:rPr>
          <w:szCs w:val="24"/>
          <w:lang w:val="ro-RO"/>
        </w:rPr>
      </w:pPr>
    </w:p>
    <w:p w14:paraId="73BB1B61" w14:textId="77777777" w:rsidR="00006203" w:rsidRPr="00006203" w:rsidRDefault="00006203" w:rsidP="00B26B2C">
      <w:pPr>
        <w:numPr>
          <w:ilvl w:val="0"/>
          <w:numId w:val="94"/>
        </w:numPr>
        <w:rPr>
          <w:szCs w:val="24"/>
          <w:lang w:val="ro-RO"/>
        </w:rPr>
      </w:pPr>
    </w:p>
    <w:p w14:paraId="6C10BDB3" w14:textId="30D89263" w:rsidR="000B6F63" w:rsidRDefault="00006203" w:rsidP="00006203">
      <w:pPr>
        <w:rPr>
          <w:szCs w:val="24"/>
          <w:lang w:val="ro-RO"/>
        </w:rPr>
      </w:pPr>
      <w:r w:rsidRPr="00006203">
        <w:rPr>
          <w:szCs w:val="24"/>
          <w:lang w:val="ro-RO"/>
        </w:rPr>
        <w:t>Anexele 1, 2, 3, 4 și 5 fac parte integrantă din prezentul Regulament.</w:t>
      </w:r>
    </w:p>
    <w:p w14:paraId="19B4F35F" w14:textId="4DE9508A" w:rsidR="000B6F63" w:rsidRDefault="000B6F63" w:rsidP="00962C91">
      <w:pPr>
        <w:rPr>
          <w:szCs w:val="24"/>
          <w:lang w:val="ro-RO"/>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006203" w:rsidRPr="00957BB1" w14:paraId="0C0F12A6" w14:textId="77777777" w:rsidTr="00006203">
        <w:tc>
          <w:tcPr>
            <w:tcW w:w="2500" w:type="pct"/>
          </w:tcPr>
          <w:p w14:paraId="4E74F254" w14:textId="77777777" w:rsidR="00006203" w:rsidRPr="00957BB1" w:rsidRDefault="00006203" w:rsidP="00E51813">
            <w:pPr>
              <w:jc w:val="left"/>
              <w:rPr>
                <w:b/>
                <w:bCs/>
                <w:lang w:val="ro-RO" w:eastAsia="es-ES"/>
              </w:rPr>
            </w:pPr>
            <w:r w:rsidRPr="00957BB1">
              <w:rPr>
                <w:b/>
                <w:bCs/>
                <w:lang w:val="ro-RO" w:eastAsia="es-ES"/>
              </w:rPr>
              <w:t>ENTITATEA CONTRACTANTĂ,</w:t>
            </w:r>
          </w:p>
          <w:p w14:paraId="77816B5C" w14:textId="39D96287" w:rsidR="00006203" w:rsidRPr="00957BB1" w:rsidRDefault="00FD1EF0" w:rsidP="00E51813">
            <w:pPr>
              <w:jc w:val="left"/>
              <w:rPr>
                <w:b/>
                <w:bCs/>
                <w:lang w:val="ro-RO" w:eastAsia="es-ES"/>
              </w:rPr>
            </w:pPr>
            <w:r>
              <w:rPr>
                <w:b/>
                <w:bCs/>
                <w:lang w:val="ro-RO" w:eastAsia="es-ES"/>
              </w:rPr>
              <w:t>Asociația de Dezvoltare Intercomunitară “Transport Dealurile Clujului”</w:t>
            </w:r>
          </w:p>
          <w:p w14:paraId="3B00A960" w14:textId="5AB7D11A" w:rsidR="00006203" w:rsidRPr="00957BB1" w:rsidRDefault="00B3460B" w:rsidP="00E51813">
            <w:pPr>
              <w:jc w:val="left"/>
              <w:rPr>
                <w:b/>
                <w:bCs/>
                <w:lang w:val="ro-RO" w:eastAsia="es-ES"/>
              </w:rPr>
            </w:pPr>
            <w:r>
              <w:rPr>
                <w:b/>
                <w:bCs/>
                <w:lang w:val="ro-RO" w:eastAsia="es-ES"/>
              </w:rPr>
              <w:t>Mariana Secară</w:t>
            </w:r>
          </w:p>
        </w:tc>
        <w:tc>
          <w:tcPr>
            <w:tcW w:w="2500" w:type="pct"/>
          </w:tcPr>
          <w:p w14:paraId="236E9295" w14:textId="77777777" w:rsidR="00006203" w:rsidRPr="00957BB1" w:rsidRDefault="00006203" w:rsidP="00E51813">
            <w:pPr>
              <w:jc w:val="right"/>
              <w:rPr>
                <w:b/>
                <w:bCs/>
                <w:lang w:val="ro-RO" w:eastAsia="es-ES"/>
              </w:rPr>
            </w:pPr>
            <w:r w:rsidRPr="00957BB1">
              <w:rPr>
                <w:b/>
                <w:bCs/>
                <w:lang w:val="ro-RO" w:eastAsia="es-ES"/>
              </w:rPr>
              <w:t>OPERATOR,</w:t>
            </w:r>
          </w:p>
          <w:p w14:paraId="63FA1546" w14:textId="10457FE6" w:rsidR="00006203" w:rsidRPr="00957BB1" w:rsidRDefault="00FD1EF0" w:rsidP="00E51813">
            <w:pPr>
              <w:jc w:val="right"/>
              <w:rPr>
                <w:b/>
                <w:bCs/>
                <w:lang w:val="ro-RO" w:eastAsia="es-ES"/>
              </w:rPr>
            </w:pPr>
            <w:r>
              <w:rPr>
                <w:b/>
                <w:bCs/>
                <w:lang w:val="ro-RO" w:eastAsia="es-ES"/>
              </w:rPr>
              <w:t>Societatea de TRANSPORT S.R.L.</w:t>
            </w:r>
          </w:p>
        </w:tc>
      </w:tr>
    </w:tbl>
    <w:p w14:paraId="1C189FC9" w14:textId="77B6A8AD" w:rsidR="009F7DD4" w:rsidRDefault="009F7DD4" w:rsidP="00962C91">
      <w:pPr>
        <w:rPr>
          <w:szCs w:val="24"/>
          <w:lang w:val="ro-RO"/>
        </w:rPr>
      </w:pPr>
    </w:p>
    <w:p w14:paraId="3571D9B4" w14:textId="32195E44" w:rsidR="005F2934" w:rsidRDefault="005F2934">
      <w:pPr>
        <w:spacing w:before="0"/>
        <w:jc w:val="left"/>
        <w:rPr>
          <w:szCs w:val="24"/>
          <w:lang w:val="ro-RO"/>
        </w:rPr>
      </w:pPr>
      <w:r>
        <w:rPr>
          <w:szCs w:val="24"/>
          <w:lang w:val="ro-RO"/>
        </w:rPr>
        <w:br w:type="page"/>
      </w:r>
    </w:p>
    <w:p w14:paraId="56826386" w14:textId="77777777" w:rsidR="00553CA3" w:rsidRPr="00553CA3" w:rsidRDefault="00553CA3" w:rsidP="00553CA3">
      <w:pPr>
        <w:jc w:val="right"/>
        <w:rPr>
          <w:b/>
          <w:bCs/>
          <w:szCs w:val="24"/>
          <w:lang w:val="ro-RO"/>
        </w:rPr>
      </w:pPr>
      <w:r w:rsidRPr="00553CA3">
        <w:rPr>
          <w:b/>
          <w:bCs/>
          <w:szCs w:val="24"/>
          <w:lang w:val="ro-RO"/>
        </w:rPr>
        <w:lastRenderedPageBreak/>
        <w:t>Anexa nr. 1 la Regulamentul Servicului de transport public</w:t>
      </w:r>
    </w:p>
    <w:p w14:paraId="356DF9CF" w14:textId="415E16E7" w:rsidR="000B6F63" w:rsidRPr="005905F8" w:rsidRDefault="00553CA3" w:rsidP="00553CA3">
      <w:pPr>
        <w:rPr>
          <w:i/>
          <w:iCs/>
          <w:szCs w:val="24"/>
          <w:lang w:val="ro-RO"/>
        </w:rPr>
      </w:pPr>
      <w:r w:rsidRPr="00553CA3">
        <w:rPr>
          <w:szCs w:val="24"/>
          <w:lang w:val="ro-RO"/>
        </w:rPr>
        <w:t>M</w:t>
      </w:r>
      <w:r w:rsidRPr="005905F8">
        <w:rPr>
          <w:szCs w:val="24"/>
          <w:lang w:val="ro-RO"/>
        </w:rPr>
        <w:t xml:space="preserve">odel de imprimat - Format A4 hârtie verde cu fond stema României            </w:t>
      </w:r>
      <w:r w:rsidRPr="005905F8">
        <w:rPr>
          <w:i/>
          <w:iCs/>
          <w:szCs w:val="24"/>
          <w:lang w:val="ro-RO"/>
        </w:rPr>
        <w:t>(față)</w:t>
      </w:r>
    </w:p>
    <w:tbl>
      <w:tblPr>
        <w:tblpPr w:leftFromText="180" w:rightFromText="180" w:vertAnchor="text" w:horzAnchor="margin" w:tblpY="116"/>
        <w:tblW w:w="5000" w:type="pct"/>
        <w:tblLook w:val="0000" w:firstRow="0" w:lastRow="0" w:firstColumn="0" w:lastColumn="0" w:noHBand="0" w:noVBand="0"/>
      </w:tblPr>
      <w:tblGrid>
        <w:gridCol w:w="9017"/>
      </w:tblGrid>
      <w:tr w:rsidR="00553CA3" w:rsidRPr="00E422C9" w14:paraId="7DDAD120" w14:textId="77777777" w:rsidTr="005905F8">
        <w:trPr>
          <w:trHeight w:val="12239"/>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CE39B8B" w14:textId="03726C8C" w:rsidR="00553CA3" w:rsidRPr="005905F8" w:rsidRDefault="00B82C4A" w:rsidP="00553CA3">
            <w:pPr>
              <w:keepNext/>
              <w:keepLines/>
              <w:widowControl w:val="0"/>
              <w:tabs>
                <w:tab w:val="left" w:pos="600"/>
              </w:tabs>
              <w:suppressAutoHyphens/>
              <w:snapToGrid w:val="0"/>
              <w:spacing w:line="274" w:lineRule="exact"/>
              <w:rPr>
                <w:b/>
                <w:bCs/>
                <w:lang w:val="ro-RO" w:eastAsia="zh-CN"/>
              </w:rPr>
            </w:pPr>
            <w:r w:rsidRPr="005905F8">
              <w:rPr>
                <w:noProof/>
              </w:rPr>
              <mc:AlternateContent>
                <mc:Choice Requires="wps">
                  <w:drawing>
                    <wp:anchor distT="0" distB="0" distL="114935" distR="114935" simplePos="0" relativeHeight="251659264" behindDoc="0" locked="0" layoutInCell="1" allowOverlap="1" wp14:anchorId="4E95C02B" wp14:editId="41CFE57C">
                      <wp:simplePos x="0" y="0"/>
                      <wp:positionH relativeFrom="margin">
                        <wp:align>left</wp:align>
                      </wp:positionH>
                      <wp:positionV relativeFrom="margin">
                        <wp:align>top</wp:align>
                      </wp:positionV>
                      <wp:extent cx="640080" cy="544195"/>
                      <wp:effectExtent l="0" t="0" r="26670" b="273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544195"/>
                              </a:xfrm>
                              <a:prstGeom prst="rect">
                                <a:avLst/>
                              </a:prstGeom>
                              <a:solidFill>
                                <a:srgbClr val="FFFFFF"/>
                              </a:solidFill>
                              <a:ln w="9525">
                                <a:solidFill>
                                  <a:srgbClr val="000000"/>
                                </a:solidFill>
                                <a:miter lim="800000"/>
                                <a:headEnd/>
                                <a:tailEnd/>
                              </a:ln>
                            </wps:spPr>
                            <wps:txbx>
                              <w:txbxContent>
                                <w:p w14:paraId="38D3B56B" w14:textId="77777777" w:rsidR="00553CA3" w:rsidRDefault="00553CA3" w:rsidP="00553CA3">
                                  <w:pPr>
                                    <w:spacing w:before="240"/>
                                    <w:jc w:val="center"/>
                                  </w:pPr>
                                  <w:r>
                                    <w:rPr>
                                      <w:b/>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5C02B" id="_x0000_t202" coordsize="21600,21600" o:spt="202" path="m,l,21600r21600,l21600,xe">
                      <v:stroke joinstyle="miter"/>
                      <v:path gradientshapeok="t" o:connecttype="rect"/>
                    </v:shapetype>
                    <v:shape id="Text Box 2" o:spid="_x0000_s1026" type="#_x0000_t202" style="position:absolute;left:0;text-align:left;margin-left:0;margin-top:0;width:50.4pt;height:42.85pt;z-index:251659264;visibility:visible;mso-wrap-style:square;mso-width-percent:0;mso-height-percent:0;mso-wrap-distance-left:9.05pt;mso-wrap-distance-top:0;mso-wrap-distance-right:9.05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">
                      <v:textbox>
                        <w:txbxContent>
                          <w:p w14:paraId="38D3B56B" w14:textId="77777777" w:rsidR="00553CA3" w:rsidRDefault="00553CA3" w:rsidP="00553CA3">
                            <w:pPr>
                              <w:spacing w:before="240"/>
                              <w:jc w:val="center"/>
                            </w:pPr>
                            <w:r>
                              <w:rPr>
                                <w:b/>
                              </w:rPr>
                              <w:t>RO</w:t>
                            </w:r>
                          </w:p>
                        </w:txbxContent>
                      </v:textbox>
                      <w10:wrap anchorx="margin" anchory="margin"/>
                    </v:shape>
                  </w:pict>
                </mc:Fallback>
              </mc:AlternateContent>
            </w:r>
          </w:p>
          <w:p w14:paraId="32D2FCE3" w14:textId="29F0517A" w:rsidR="00553CA3" w:rsidRPr="005905F8" w:rsidRDefault="00553CA3" w:rsidP="00553CA3">
            <w:pPr>
              <w:keepNext/>
              <w:keepLines/>
              <w:widowControl w:val="0"/>
              <w:tabs>
                <w:tab w:val="left" w:pos="600"/>
              </w:tabs>
              <w:suppressAutoHyphens/>
              <w:spacing w:line="274" w:lineRule="exact"/>
              <w:jc w:val="center"/>
              <w:rPr>
                <w:b/>
                <w:bCs/>
                <w:spacing w:val="60"/>
                <w:shd w:val="clear" w:color="auto" w:fill="FFFFFF"/>
                <w:lang w:val="ro-RO"/>
              </w:rPr>
            </w:pPr>
            <w:r w:rsidRPr="005905F8">
              <w:rPr>
                <w:b/>
                <w:bCs/>
                <w:spacing w:val="60"/>
                <w:shd w:val="clear" w:color="auto" w:fill="FFFFFF"/>
                <w:lang w:val="ro-RO"/>
              </w:rPr>
              <w:t>ROMÂNIA</w:t>
            </w:r>
          </w:p>
          <w:p w14:paraId="633C5EB0" w14:textId="77777777" w:rsidR="00553CA3" w:rsidRPr="005905F8" w:rsidRDefault="00553CA3" w:rsidP="00553CA3">
            <w:pPr>
              <w:keepNext/>
              <w:keepLines/>
              <w:widowControl w:val="0"/>
              <w:tabs>
                <w:tab w:val="left" w:pos="600"/>
              </w:tabs>
              <w:suppressAutoHyphens/>
              <w:spacing w:line="274" w:lineRule="exact"/>
              <w:jc w:val="center"/>
              <w:rPr>
                <w:b/>
                <w:bCs/>
                <w:spacing w:val="60"/>
                <w:shd w:val="clear" w:color="auto" w:fill="FFFFFF"/>
                <w:lang w:val="ro-RO"/>
              </w:rPr>
            </w:pPr>
            <w:r w:rsidRPr="005905F8">
              <w:rPr>
                <w:b/>
                <w:bCs/>
                <w:spacing w:val="60"/>
                <w:shd w:val="clear" w:color="auto" w:fill="FFFFFF"/>
                <w:lang w:val="ro-RO"/>
              </w:rPr>
              <w:t>ASOCIAȚIA DE DEZVOLTARE INTERCOMUNITARĂ</w:t>
            </w:r>
          </w:p>
          <w:p w14:paraId="6C4F7D10" w14:textId="557255A9" w:rsidR="00553CA3" w:rsidRDefault="00B82C4A" w:rsidP="00553CA3">
            <w:pPr>
              <w:keepNext/>
              <w:keepLines/>
              <w:widowControl w:val="0"/>
              <w:tabs>
                <w:tab w:val="left" w:pos="600"/>
              </w:tabs>
              <w:suppressAutoHyphens/>
              <w:spacing w:line="274" w:lineRule="exact"/>
              <w:jc w:val="center"/>
              <w:rPr>
                <w:b/>
                <w:bCs/>
                <w:spacing w:val="60"/>
                <w:shd w:val="clear" w:color="auto" w:fill="FFFFFF"/>
                <w:lang w:val="ro-RO"/>
              </w:rPr>
            </w:pPr>
            <w:r w:rsidRPr="00B82C4A">
              <w:rPr>
                <w:b/>
                <w:bCs/>
                <w:spacing w:val="60"/>
                <w:shd w:val="clear" w:color="auto" w:fill="FFFFFF"/>
                <w:lang w:val="ro-RO"/>
              </w:rPr>
              <w:t xml:space="preserve">Transport Dealurile Clujului </w:t>
            </w:r>
          </w:p>
          <w:p w14:paraId="1E4D14D4" w14:textId="77777777" w:rsidR="00B82C4A" w:rsidRPr="005905F8" w:rsidRDefault="00B82C4A" w:rsidP="00553CA3">
            <w:pPr>
              <w:keepNext/>
              <w:keepLines/>
              <w:widowControl w:val="0"/>
              <w:tabs>
                <w:tab w:val="left" w:pos="600"/>
              </w:tabs>
              <w:suppressAutoHyphens/>
              <w:spacing w:line="274" w:lineRule="exact"/>
              <w:jc w:val="center"/>
              <w:rPr>
                <w:b/>
                <w:bCs/>
                <w:spacing w:val="60"/>
                <w:shd w:val="clear" w:color="auto" w:fill="FFFFFF"/>
                <w:lang w:val="ro-RO"/>
              </w:rPr>
            </w:pPr>
          </w:p>
          <w:p w14:paraId="407DAFB2" w14:textId="77777777" w:rsidR="00553CA3" w:rsidRPr="005905F8" w:rsidRDefault="00553CA3" w:rsidP="00553CA3">
            <w:pPr>
              <w:suppressAutoHyphens/>
              <w:spacing w:line="276" w:lineRule="auto"/>
              <w:jc w:val="center"/>
              <w:rPr>
                <w:sz w:val="44"/>
                <w:szCs w:val="44"/>
                <w:shd w:val="clear" w:color="auto" w:fill="FFFFFF"/>
                <w:lang w:val="ro-RO" w:eastAsia="zh-CN"/>
              </w:rPr>
            </w:pPr>
            <w:r w:rsidRPr="005905F8">
              <w:rPr>
                <w:b/>
                <w:sz w:val="44"/>
                <w:szCs w:val="44"/>
                <w:shd w:val="clear" w:color="auto" w:fill="FFFFFF"/>
                <w:lang w:val="ro-RO" w:eastAsia="zh-CN"/>
              </w:rPr>
              <w:t>LICENȚĂ DE TRASEU</w:t>
            </w:r>
          </w:p>
          <w:p w14:paraId="30CA1442" w14:textId="77777777" w:rsidR="00553CA3" w:rsidRPr="005905F8" w:rsidRDefault="00553CA3" w:rsidP="00553CA3">
            <w:pPr>
              <w:suppressAutoHyphens/>
              <w:spacing w:line="276" w:lineRule="auto"/>
              <w:jc w:val="center"/>
              <w:rPr>
                <w:spacing w:val="60"/>
                <w:sz w:val="20"/>
                <w:szCs w:val="20"/>
                <w:shd w:val="clear" w:color="auto" w:fill="FFFFFF"/>
                <w:lang w:val="ro-RO"/>
              </w:rPr>
            </w:pPr>
            <w:r w:rsidRPr="005905F8">
              <w:rPr>
                <w:sz w:val="28"/>
                <w:szCs w:val="28"/>
                <w:shd w:val="clear" w:color="auto" w:fill="FFFFFF"/>
                <w:lang w:val="ro-RO" w:eastAsia="zh-CN"/>
              </w:rPr>
              <w:t>Seria ........Nr. 0000</w:t>
            </w:r>
          </w:p>
          <w:p w14:paraId="53780496" w14:textId="77777777" w:rsidR="00553CA3" w:rsidRPr="005905F8" w:rsidRDefault="00553CA3" w:rsidP="00553CA3">
            <w:pPr>
              <w:keepNext/>
              <w:keepLines/>
              <w:widowControl w:val="0"/>
              <w:tabs>
                <w:tab w:val="left" w:pos="600"/>
              </w:tabs>
              <w:suppressAutoHyphens/>
              <w:spacing w:line="274" w:lineRule="exact"/>
              <w:jc w:val="center"/>
              <w:rPr>
                <w:b/>
                <w:bCs/>
                <w:spacing w:val="60"/>
                <w:sz w:val="20"/>
                <w:szCs w:val="20"/>
                <w:shd w:val="clear" w:color="auto" w:fill="FFFFFF"/>
                <w:lang w:val="ro-RO"/>
              </w:rPr>
            </w:pPr>
          </w:p>
          <w:p w14:paraId="3E54DBD0" w14:textId="77777777" w:rsidR="00553CA3" w:rsidRPr="005905F8" w:rsidRDefault="00553CA3" w:rsidP="00553CA3">
            <w:pPr>
              <w:suppressAutoHyphens/>
              <w:spacing w:after="200" w:line="276" w:lineRule="auto"/>
              <w:jc w:val="center"/>
              <w:rPr>
                <w:spacing w:val="60"/>
                <w:sz w:val="28"/>
                <w:szCs w:val="28"/>
                <w:shd w:val="clear" w:color="auto" w:fill="FFFFFF"/>
                <w:lang w:val="ro-RO"/>
              </w:rPr>
            </w:pPr>
            <w:r w:rsidRPr="005905F8">
              <w:rPr>
                <w:b/>
                <w:sz w:val="28"/>
                <w:szCs w:val="28"/>
                <w:shd w:val="clear" w:color="auto" w:fill="FFFFFF"/>
                <w:lang w:val="ro-RO" w:eastAsia="zh-CN"/>
              </w:rPr>
              <w:t>Serviciul de transport public local de persoane prin curse regulate</w:t>
            </w:r>
          </w:p>
          <w:p w14:paraId="588194ED" w14:textId="77777777" w:rsidR="00553CA3" w:rsidRPr="005905F8" w:rsidRDefault="00553CA3" w:rsidP="00553CA3">
            <w:pPr>
              <w:keepNext/>
              <w:keepLines/>
              <w:widowControl w:val="0"/>
              <w:tabs>
                <w:tab w:val="left" w:pos="600"/>
              </w:tabs>
              <w:suppressAutoHyphens/>
              <w:spacing w:line="274" w:lineRule="exact"/>
              <w:jc w:val="center"/>
              <w:rPr>
                <w:b/>
                <w:bCs/>
                <w:spacing w:val="60"/>
                <w:sz w:val="32"/>
                <w:szCs w:val="32"/>
                <w:shd w:val="clear" w:color="auto" w:fill="FFFFFF"/>
                <w:lang w:val="ro-RO"/>
              </w:rPr>
            </w:pPr>
          </w:p>
          <w:p w14:paraId="7E3B242E" w14:textId="77777777" w:rsidR="00553CA3" w:rsidRPr="005905F8" w:rsidRDefault="00553CA3" w:rsidP="00553CA3">
            <w:pPr>
              <w:suppressAutoHyphens/>
              <w:spacing w:after="200" w:line="276" w:lineRule="auto"/>
              <w:ind w:left="313"/>
              <w:rPr>
                <w:spacing w:val="60"/>
                <w:shd w:val="clear" w:color="auto" w:fill="FFFFFF"/>
                <w:lang w:val="ro-RO"/>
              </w:rPr>
            </w:pPr>
            <w:r w:rsidRPr="005905F8">
              <w:rPr>
                <w:sz w:val="32"/>
                <w:szCs w:val="32"/>
                <w:shd w:val="clear" w:color="auto" w:fill="FFFFFF"/>
                <w:lang w:val="ro-RO" w:eastAsia="zh-CN"/>
              </w:rPr>
              <w:t>Prezenta licență de traseu s-a eliberat operatorului de transport rutier:</w:t>
            </w:r>
          </w:p>
          <w:p w14:paraId="08A0CB09" w14:textId="77777777" w:rsidR="00553CA3" w:rsidRPr="005905F8" w:rsidRDefault="00553CA3" w:rsidP="00553CA3">
            <w:pPr>
              <w:jc w:val="center"/>
              <w:rPr>
                <w:b/>
                <w:sz w:val="36"/>
                <w:szCs w:val="36"/>
                <w:shd w:val="clear" w:color="auto" w:fill="FFFFFF"/>
                <w:lang w:val="ro-RO" w:eastAsia="zh-CN"/>
              </w:rPr>
            </w:pPr>
            <w:r w:rsidRPr="005905F8">
              <w:rPr>
                <w:b/>
                <w:sz w:val="36"/>
                <w:szCs w:val="36"/>
                <w:shd w:val="clear" w:color="auto" w:fill="FFFFFF"/>
                <w:lang w:val="ro-RO" w:eastAsia="zh-CN"/>
              </w:rPr>
              <w:t>S.C. ________________</w:t>
            </w:r>
          </w:p>
          <w:p w14:paraId="1B99CB60" w14:textId="77777777" w:rsidR="00553CA3" w:rsidRPr="005905F8" w:rsidRDefault="00553CA3" w:rsidP="00553CA3">
            <w:pPr>
              <w:jc w:val="center"/>
              <w:rPr>
                <w:b/>
                <w:sz w:val="28"/>
                <w:szCs w:val="28"/>
                <w:shd w:val="clear" w:color="auto" w:fill="FFFFFF"/>
                <w:lang w:val="ro-RO" w:eastAsia="zh-CN"/>
              </w:rPr>
            </w:pPr>
          </w:p>
          <w:p w14:paraId="761BD0B4" w14:textId="77777777" w:rsidR="00553CA3" w:rsidRPr="005905F8" w:rsidRDefault="00553CA3" w:rsidP="00553CA3">
            <w:pPr>
              <w:suppressAutoHyphens/>
              <w:jc w:val="center"/>
              <w:rPr>
                <w:sz w:val="28"/>
                <w:szCs w:val="28"/>
                <w:shd w:val="clear" w:color="auto" w:fill="FFFFFF"/>
                <w:lang w:val="ro-RO" w:eastAsia="zh-CN"/>
              </w:rPr>
            </w:pPr>
            <w:r w:rsidRPr="005905F8">
              <w:rPr>
                <w:sz w:val="28"/>
                <w:szCs w:val="28"/>
                <w:shd w:val="clear" w:color="auto" w:fill="FFFFFF"/>
                <w:lang w:val="ro-RO" w:eastAsia="zh-CN"/>
              </w:rPr>
              <w:t>Sediul profesional_____________, str. ________, nr. ____ județ ____________</w:t>
            </w:r>
          </w:p>
          <w:p w14:paraId="24227763" w14:textId="77777777" w:rsidR="00553CA3" w:rsidRPr="005905F8" w:rsidRDefault="00553CA3" w:rsidP="00553CA3">
            <w:pPr>
              <w:suppressAutoHyphens/>
              <w:jc w:val="center"/>
              <w:rPr>
                <w:sz w:val="28"/>
                <w:szCs w:val="28"/>
                <w:shd w:val="clear" w:color="auto" w:fill="FFFFFF"/>
                <w:lang w:val="ro-RO" w:eastAsia="zh-CN"/>
              </w:rPr>
            </w:pPr>
          </w:p>
          <w:p w14:paraId="594ADD51" w14:textId="77777777" w:rsidR="00553CA3" w:rsidRPr="005905F8" w:rsidRDefault="00553CA3" w:rsidP="00553CA3">
            <w:pPr>
              <w:suppressAutoHyphens/>
              <w:ind w:left="313" w:right="181"/>
              <w:rPr>
                <w:sz w:val="28"/>
                <w:szCs w:val="28"/>
                <w:shd w:val="clear" w:color="auto" w:fill="FFFFFF"/>
                <w:lang w:val="ro-RO" w:eastAsia="zh-CN"/>
              </w:rPr>
            </w:pPr>
            <w:r w:rsidRPr="005905F8">
              <w:rPr>
                <w:sz w:val="28"/>
                <w:szCs w:val="28"/>
                <w:shd w:val="clear" w:color="auto" w:fill="FFFFFF"/>
                <w:lang w:val="ro-RO" w:eastAsia="zh-CN"/>
              </w:rPr>
              <w:t>Valabilă de la data de ___________________ până la data de _________________</w:t>
            </w:r>
          </w:p>
          <w:p w14:paraId="6D308A4B" w14:textId="77777777" w:rsidR="00553CA3" w:rsidRPr="005905F8" w:rsidRDefault="00553CA3" w:rsidP="00553CA3">
            <w:pPr>
              <w:suppressAutoHyphens/>
              <w:ind w:left="313"/>
              <w:rPr>
                <w:sz w:val="28"/>
                <w:szCs w:val="28"/>
                <w:shd w:val="clear" w:color="auto" w:fill="FFFFFF"/>
                <w:lang w:val="ro-RO" w:eastAsia="zh-CN"/>
              </w:rPr>
            </w:pPr>
            <w:r w:rsidRPr="005905F8">
              <w:rPr>
                <w:sz w:val="28"/>
                <w:szCs w:val="28"/>
                <w:shd w:val="clear" w:color="auto" w:fill="FFFFFF"/>
                <w:lang w:val="ro-RO" w:eastAsia="zh-CN"/>
              </w:rPr>
              <w:t>Eliberată în baza Contractului de delegare a gestiunii serviciului public de transport local de persoane nr. ...............din data de ...................</w:t>
            </w:r>
          </w:p>
          <w:p w14:paraId="7A365D1F" w14:textId="77777777" w:rsidR="00553CA3" w:rsidRPr="005905F8" w:rsidRDefault="00553CA3" w:rsidP="00553CA3">
            <w:pPr>
              <w:suppressAutoHyphens/>
              <w:ind w:left="313"/>
              <w:rPr>
                <w:shd w:val="clear" w:color="auto" w:fill="FFFFFF"/>
                <w:lang w:val="ro-RO" w:eastAsia="zh-CN"/>
              </w:rPr>
            </w:pPr>
            <w:r w:rsidRPr="005905F8">
              <w:rPr>
                <w:shd w:val="clear" w:color="auto" w:fill="FFFFFF"/>
                <w:lang w:val="ro-RO" w:eastAsia="zh-CN"/>
              </w:rPr>
              <w:t xml:space="preserve">                                                                                                             Emitent:</w:t>
            </w:r>
          </w:p>
          <w:p w14:paraId="129F7476" w14:textId="77777777" w:rsidR="00553CA3" w:rsidRPr="005905F8" w:rsidRDefault="00553CA3" w:rsidP="00553CA3">
            <w:pPr>
              <w:suppressAutoHyphens/>
              <w:ind w:left="313"/>
              <w:jc w:val="center"/>
              <w:rPr>
                <w:shd w:val="clear" w:color="auto" w:fill="FFFFFF"/>
                <w:lang w:val="ro-RO" w:eastAsia="zh-CN"/>
              </w:rPr>
            </w:pPr>
            <w:r w:rsidRPr="005905F8">
              <w:rPr>
                <w:shd w:val="clear" w:color="auto" w:fill="FFFFFF"/>
                <w:lang w:val="ro-RO" w:eastAsia="zh-CN"/>
              </w:rPr>
              <w:t xml:space="preserve">                                                                          Asociația de Dezvoltare Intercomunitară</w:t>
            </w:r>
          </w:p>
          <w:p w14:paraId="0A4392A3" w14:textId="4E8D167B" w:rsidR="00553CA3" w:rsidRPr="005905F8" w:rsidRDefault="00553CA3" w:rsidP="00553CA3">
            <w:pPr>
              <w:suppressAutoHyphens/>
              <w:ind w:left="313"/>
              <w:rPr>
                <w:shd w:val="clear" w:color="auto" w:fill="FFFFFF"/>
                <w:lang w:val="ro-RO" w:eastAsia="zh-CN"/>
              </w:rPr>
            </w:pPr>
            <w:r w:rsidRPr="005905F8">
              <w:rPr>
                <w:shd w:val="clear" w:color="auto" w:fill="FFFFFF"/>
                <w:lang w:val="ro-RO" w:eastAsia="zh-CN"/>
              </w:rPr>
              <w:t xml:space="preserve">Data eliberării: _______________                                          </w:t>
            </w:r>
            <w:r w:rsidR="00B82C4A" w:rsidRPr="00B82C4A">
              <w:rPr>
                <w:shd w:val="clear" w:color="auto" w:fill="FFFFFF"/>
                <w:lang w:val="ro-RO" w:eastAsia="zh-CN"/>
              </w:rPr>
              <w:t>Transport Dealurile Clujului</w:t>
            </w:r>
          </w:p>
          <w:p w14:paraId="5D5D1A6E" w14:textId="77777777" w:rsidR="00553CA3" w:rsidRPr="005905F8" w:rsidRDefault="00553CA3" w:rsidP="00553CA3">
            <w:pPr>
              <w:suppressAutoHyphens/>
              <w:ind w:left="313"/>
              <w:rPr>
                <w:shd w:val="clear" w:color="auto" w:fill="FFFFFF"/>
                <w:lang w:val="ro-RO" w:eastAsia="zh-CN"/>
              </w:rPr>
            </w:pPr>
            <w:r w:rsidRPr="005905F8">
              <w:rPr>
                <w:shd w:val="clear" w:color="auto" w:fill="FFFFFF"/>
                <w:lang w:val="ro-RO" w:eastAsia="zh-CN"/>
              </w:rPr>
              <w:t xml:space="preserve">                                                                                                    Semnătura și ștampila</w:t>
            </w:r>
          </w:p>
          <w:p w14:paraId="57CBD609" w14:textId="77777777" w:rsidR="00553CA3" w:rsidRPr="005905F8" w:rsidRDefault="00553CA3" w:rsidP="00553CA3">
            <w:pPr>
              <w:suppressAutoHyphens/>
              <w:ind w:left="313"/>
              <w:rPr>
                <w:shd w:val="clear" w:color="auto" w:fill="FFFFFF"/>
                <w:lang w:val="ro-RO" w:eastAsia="zh-CN"/>
              </w:rPr>
            </w:pPr>
            <w:r w:rsidRPr="005905F8">
              <w:rPr>
                <w:shd w:val="clear" w:color="auto" w:fill="FFFFFF"/>
                <w:lang w:val="ro-RO" w:eastAsia="zh-CN"/>
              </w:rPr>
              <w:t xml:space="preserve">                                                                                                                ………………………………..</w:t>
            </w:r>
          </w:p>
          <w:p w14:paraId="228C5D0F" w14:textId="77777777" w:rsidR="00553CA3" w:rsidRPr="00E422C9" w:rsidRDefault="00553CA3" w:rsidP="00553CA3">
            <w:pPr>
              <w:suppressAutoHyphens/>
              <w:ind w:left="171" w:right="181"/>
              <w:rPr>
                <w:lang w:val="ro-RO" w:eastAsia="zh-CN"/>
              </w:rPr>
            </w:pPr>
            <w:r w:rsidRPr="005905F8">
              <w:rPr>
                <w:shd w:val="clear" w:color="auto" w:fill="FFFFFF"/>
                <w:lang w:val="ro-RO" w:eastAsia="zh-CN"/>
              </w:rPr>
              <w:t>Operatorul de transport rutier poate efectua servicii de transport local de persoane pe traseul menționat pe verso numai cu autovehicule având capacitatea menționată în caietul de sarcini anexat și în conformitate cu acesta.</w:t>
            </w:r>
          </w:p>
        </w:tc>
      </w:tr>
    </w:tbl>
    <w:p w14:paraId="03479104" w14:textId="6B92FD39" w:rsidR="000B6F63" w:rsidRDefault="000B6F63" w:rsidP="00962C91">
      <w:pPr>
        <w:rPr>
          <w:szCs w:val="24"/>
          <w:lang w:val="ro-RO"/>
        </w:rPr>
      </w:pPr>
    </w:p>
    <w:p w14:paraId="682111BA" w14:textId="77777777" w:rsidR="00553CA3" w:rsidRPr="00553CA3" w:rsidRDefault="00553CA3" w:rsidP="00553CA3">
      <w:pPr>
        <w:jc w:val="right"/>
        <w:rPr>
          <w:i/>
          <w:iCs/>
          <w:szCs w:val="24"/>
          <w:lang w:val="ro-RO"/>
        </w:rPr>
      </w:pPr>
      <w:r w:rsidRPr="00553CA3">
        <w:rPr>
          <w:i/>
          <w:iCs/>
          <w:szCs w:val="24"/>
          <w:lang w:val="ro-RO"/>
        </w:rPr>
        <w:lastRenderedPageBreak/>
        <w:t>(verso)</w:t>
      </w:r>
    </w:p>
    <w:p w14:paraId="01096B73" w14:textId="5B56419E" w:rsidR="000B6F63" w:rsidRPr="00553CA3" w:rsidRDefault="00553CA3" w:rsidP="00553CA3">
      <w:pPr>
        <w:rPr>
          <w:b/>
          <w:bCs/>
          <w:szCs w:val="24"/>
          <w:lang w:val="ro-RO"/>
        </w:rPr>
      </w:pPr>
      <w:r w:rsidRPr="00553CA3">
        <w:rPr>
          <w:b/>
          <w:bCs/>
          <w:szCs w:val="24"/>
          <w:lang w:val="ro-RO"/>
        </w:rPr>
        <w:t>Traseul:</w:t>
      </w:r>
    </w:p>
    <w:tbl>
      <w:tblPr>
        <w:tblW w:w="5000" w:type="pct"/>
        <w:tblLook w:val="0000" w:firstRow="0" w:lastRow="0" w:firstColumn="0" w:lastColumn="0" w:noHBand="0" w:noVBand="0"/>
      </w:tblPr>
      <w:tblGrid>
        <w:gridCol w:w="9017"/>
      </w:tblGrid>
      <w:tr w:rsidR="00553CA3" w:rsidRPr="00E422C9" w14:paraId="15FA49EF" w14:textId="77777777" w:rsidTr="005F2934">
        <w:trPr>
          <w:trHeight w:val="12928"/>
        </w:trPr>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CEA5CE4" w14:textId="7794E34C" w:rsidR="00553CA3" w:rsidRPr="00E422C9" w:rsidRDefault="00553CA3" w:rsidP="00E51813">
            <w:pPr>
              <w:suppressAutoHyphens/>
              <w:snapToGrid w:val="0"/>
              <w:ind w:left="176" w:right="175"/>
              <w:rPr>
                <w:lang w:val="ro-RO" w:eastAsia="zh-CN"/>
              </w:rPr>
            </w:pPr>
          </w:p>
        </w:tc>
      </w:tr>
    </w:tbl>
    <w:p w14:paraId="2C060768" w14:textId="23EA0E1D" w:rsidR="00553CA3" w:rsidRDefault="00553CA3">
      <w:pPr>
        <w:spacing w:before="0"/>
        <w:jc w:val="left"/>
        <w:rPr>
          <w:szCs w:val="24"/>
          <w:lang w:val="ro-RO"/>
        </w:rPr>
      </w:pPr>
      <w:r>
        <w:rPr>
          <w:szCs w:val="24"/>
          <w:lang w:val="ro-RO"/>
        </w:rPr>
        <w:br w:type="page"/>
      </w:r>
    </w:p>
    <w:p w14:paraId="61EAD6DD" w14:textId="127F705F" w:rsidR="00553CA3" w:rsidRPr="00553CA3" w:rsidRDefault="00553CA3" w:rsidP="00553CA3">
      <w:pPr>
        <w:jc w:val="right"/>
        <w:rPr>
          <w:b/>
          <w:bCs/>
          <w:szCs w:val="24"/>
          <w:lang w:val="ro-RO"/>
        </w:rPr>
      </w:pPr>
      <w:r w:rsidRPr="00553CA3">
        <w:rPr>
          <w:b/>
          <w:bCs/>
          <w:szCs w:val="24"/>
          <w:lang w:val="ro-RO"/>
        </w:rPr>
        <w:lastRenderedPageBreak/>
        <w:t>A</w:t>
      </w:r>
      <w:r>
        <w:rPr>
          <w:b/>
          <w:bCs/>
          <w:szCs w:val="24"/>
          <w:lang w:val="ro-RO"/>
        </w:rPr>
        <w:t>nexa</w:t>
      </w:r>
      <w:r w:rsidRPr="00553CA3">
        <w:rPr>
          <w:b/>
          <w:bCs/>
          <w:szCs w:val="24"/>
          <w:lang w:val="ro-RO"/>
        </w:rPr>
        <w:t xml:space="preserve"> nr. 2 la Regulamentul Servicului de transport public</w:t>
      </w:r>
    </w:p>
    <w:tbl>
      <w:tblPr>
        <w:tblW w:w="5000" w:type="pct"/>
        <w:tblCellMar>
          <w:top w:w="15" w:type="dxa"/>
          <w:left w:w="15" w:type="dxa"/>
          <w:bottom w:w="15" w:type="dxa"/>
          <w:right w:w="15" w:type="dxa"/>
        </w:tblCellMar>
        <w:tblLook w:val="0000" w:firstRow="0" w:lastRow="0" w:firstColumn="0" w:lastColumn="0" w:noHBand="0" w:noVBand="0"/>
      </w:tblPr>
      <w:tblGrid>
        <w:gridCol w:w="4513"/>
        <w:gridCol w:w="4514"/>
      </w:tblGrid>
      <w:tr w:rsidR="00553CA3" w:rsidRPr="00553CA3" w14:paraId="5F4BCB39" w14:textId="77777777" w:rsidTr="00E51813">
        <w:tc>
          <w:tcPr>
            <w:tcW w:w="2500" w:type="pct"/>
            <w:shd w:val="clear" w:color="auto" w:fill="auto"/>
          </w:tcPr>
          <w:p w14:paraId="5FC2485B" w14:textId="77777777" w:rsidR="00553CA3" w:rsidRPr="00553CA3" w:rsidRDefault="00553CA3" w:rsidP="00553CA3">
            <w:pPr>
              <w:rPr>
                <w:szCs w:val="24"/>
                <w:lang w:val="ro-RO"/>
              </w:rPr>
            </w:pPr>
            <w:r w:rsidRPr="00553CA3">
              <w:rPr>
                <w:szCs w:val="24"/>
                <w:lang w:val="ro-RO"/>
              </w:rPr>
              <w:t>Asociația de Dezvoltare Intercomunitară</w:t>
            </w:r>
          </w:p>
          <w:p w14:paraId="3B5EB3E2" w14:textId="66464E74" w:rsidR="00553CA3" w:rsidRPr="00553CA3" w:rsidRDefault="00B82C4A" w:rsidP="00553CA3">
            <w:pPr>
              <w:rPr>
                <w:szCs w:val="24"/>
                <w:lang w:val="ro-RO"/>
              </w:rPr>
            </w:pPr>
            <w:r w:rsidRPr="00B82C4A">
              <w:rPr>
                <w:szCs w:val="24"/>
                <w:lang w:val="ro-RO"/>
              </w:rPr>
              <w:t>TRANSPORT DEALURILE CLUJULUI</w:t>
            </w:r>
          </w:p>
        </w:tc>
        <w:tc>
          <w:tcPr>
            <w:tcW w:w="2500" w:type="pct"/>
            <w:shd w:val="clear" w:color="auto" w:fill="auto"/>
          </w:tcPr>
          <w:p w14:paraId="3B27C35D" w14:textId="77777777" w:rsidR="00553CA3" w:rsidRPr="00553CA3" w:rsidRDefault="00553CA3" w:rsidP="00553CA3">
            <w:pPr>
              <w:jc w:val="right"/>
              <w:rPr>
                <w:szCs w:val="24"/>
                <w:lang w:val="ro-RO"/>
              </w:rPr>
            </w:pPr>
            <w:r w:rsidRPr="00553CA3">
              <w:rPr>
                <w:szCs w:val="24"/>
                <w:lang w:val="ro-RO"/>
              </w:rPr>
              <w:t>Operatorul de transport rutier</w:t>
            </w:r>
          </w:p>
          <w:p w14:paraId="7A59BA44" w14:textId="4B92FE79" w:rsidR="00553CA3" w:rsidRPr="00553CA3" w:rsidRDefault="00553CA3" w:rsidP="00553CA3">
            <w:pPr>
              <w:jc w:val="right"/>
              <w:rPr>
                <w:szCs w:val="24"/>
                <w:lang w:val="ro-RO"/>
              </w:rPr>
            </w:pPr>
            <w:r w:rsidRPr="00553CA3">
              <w:rPr>
                <w:szCs w:val="24"/>
                <w:lang w:val="ro-RO"/>
              </w:rPr>
              <w:t>.................................................</w:t>
            </w:r>
          </w:p>
        </w:tc>
      </w:tr>
    </w:tbl>
    <w:p w14:paraId="648BCEE6" w14:textId="77777777" w:rsidR="00553CA3" w:rsidRPr="00553CA3" w:rsidRDefault="00553CA3" w:rsidP="00553CA3">
      <w:pPr>
        <w:rPr>
          <w:szCs w:val="24"/>
          <w:lang w:val="ro-RO"/>
        </w:rPr>
      </w:pPr>
    </w:p>
    <w:p w14:paraId="628D2F42" w14:textId="77777777" w:rsidR="00553CA3" w:rsidRPr="00553CA3" w:rsidRDefault="00553CA3" w:rsidP="00553CA3">
      <w:pPr>
        <w:jc w:val="center"/>
        <w:rPr>
          <w:b/>
          <w:bCs/>
          <w:szCs w:val="24"/>
          <w:lang w:val="ro-RO"/>
        </w:rPr>
      </w:pPr>
      <w:r w:rsidRPr="00553CA3">
        <w:rPr>
          <w:b/>
          <w:bCs/>
          <w:szCs w:val="24"/>
          <w:lang w:val="ro-RO"/>
        </w:rPr>
        <w:t>CAIET DE SARCINI AL LICENŢEI DE TRASEU</w:t>
      </w:r>
    </w:p>
    <w:p w14:paraId="5D5AF1C8" w14:textId="77777777" w:rsidR="00553CA3" w:rsidRPr="00553CA3" w:rsidRDefault="00553CA3" w:rsidP="00553CA3">
      <w:pPr>
        <w:jc w:val="center"/>
        <w:rPr>
          <w:szCs w:val="24"/>
          <w:lang w:val="ro-RO"/>
        </w:rPr>
      </w:pPr>
      <w:r w:rsidRPr="00553CA3">
        <w:rPr>
          <w:szCs w:val="24"/>
          <w:lang w:val="ro-RO"/>
        </w:rPr>
        <w:t>Seria ...... Nr. ……….........</w:t>
      </w:r>
    </w:p>
    <w:p w14:paraId="04FA7AB3" w14:textId="77777777" w:rsidR="00553CA3" w:rsidRPr="00553CA3" w:rsidRDefault="00553CA3" w:rsidP="00553CA3">
      <w:pPr>
        <w:jc w:val="center"/>
        <w:rPr>
          <w:i/>
          <w:iCs/>
          <w:szCs w:val="24"/>
          <w:lang w:val="ro-RO"/>
        </w:rPr>
      </w:pPr>
      <w:r w:rsidRPr="00553CA3">
        <w:rPr>
          <w:i/>
          <w:iCs/>
          <w:szCs w:val="24"/>
          <w:lang w:val="ro-RO"/>
        </w:rPr>
        <w:t>(Se înscriu seria şi numărul licenţei de traseu pentru curse regulate)</w:t>
      </w:r>
    </w:p>
    <w:p w14:paraId="1841CDDE" w14:textId="613936B4" w:rsidR="00553CA3" w:rsidRPr="00553CA3" w:rsidRDefault="00553CA3" w:rsidP="00553CA3">
      <w:pPr>
        <w:jc w:val="center"/>
        <w:rPr>
          <w:b/>
          <w:bCs/>
          <w:szCs w:val="24"/>
          <w:lang w:val="ro-RO"/>
        </w:rPr>
      </w:pPr>
      <w:r w:rsidRPr="00553CA3">
        <w:rPr>
          <w:b/>
          <w:bCs/>
          <w:szCs w:val="24"/>
          <w:lang w:val="ro-RO"/>
        </w:rPr>
        <w:t>Serviciul de transport public local de persoane prin curse regulate</w:t>
      </w:r>
    </w:p>
    <w:p w14:paraId="652C2588" w14:textId="2F8370E7" w:rsidR="00553CA3" w:rsidRDefault="00553CA3" w:rsidP="00553CA3">
      <w:pPr>
        <w:rPr>
          <w:szCs w:val="24"/>
          <w:lang w:val="ro-RO"/>
        </w:rPr>
      </w:pPr>
      <w:r w:rsidRPr="00553CA3">
        <w:rPr>
          <w:szCs w:val="24"/>
          <w:lang w:val="ro-RO"/>
        </w:rPr>
        <w:t>A.</w:t>
      </w:r>
      <w:r w:rsidRPr="00553CA3">
        <w:rPr>
          <w:szCs w:val="24"/>
          <w:lang w:val="ro-RO"/>
        </w:rPr>
        <w:tab/>
        <w:t>Denumirea traseului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3"/>
        <w:gridCol w:w="1591"/>
        <w:gridCol w:w="1492"/>
        <w:gridCol w:w="1571"/>
        <w:gridCol w:w="1407"/>
        <w:gridCol w:w="1433"/>
      </w:tblGrid>
      <w:tr w:rsidR="00553CA3" w:rsidRPr="00553CA3" w14:paraId="59C864B2" w14:textId="77777777" w:rsidTr="00B82C4A">
        <w:trPr>
          <w:jc w:val="center"/>
        </w:trPr>
        <w:tc>
          <w:tcPr>
            <w:tcW w:w="1523" w:type="dxa"/>
            <w:tcBorders>
              <w:bottom w:val="double" w:sz="4" w:space="0" w:color="auto"/>
            </w:tcBorders>
            <w:vAlign w:val="center"/>
          </w:tcPr>
          <w:p w14:paraId="6A7273BB" w14:textId="77777777" w:rsidR="00553CA3" w:rsidRPr="00553CA3" w:rsidRDefault="00553CA3" w:rsidP="00553CA3">
            <w:pPr>
              <w:rPr>
                <w:b/>
                <w:i/>
                <w:szCs w:val="24"/>
                <w:lang w:val="ro-RO"/>
              </w:rPr>
            </w:pPr>
            <w:r w:rsidRPr="00553CA3">
              <w:rPr>
                <w:b/>
                <w:i/>
                <w:szCs w:val="24"/>
                <w:lang w:val="ro-RO"/>
              </w:rPr>
              <w:t>Linia / Lungimea traseului</w:t>
            </w:r>
          </w:p>
        </w:tc>
        <w:tc>
          <w:tcPr>
            <w:tcW w:w="1591" w:type="dxa"/>
            <w:tcBorders>
              <w:bottom w:val="double" w:sz="4" w:space="0" w:color="auto"/>
            </w:tcBorders>
            <w:vAlign w:val="center"/>
          </w:tcPr>
          <w:p w14:paraId="43CEBB27" w14:textId="77777777" w:rsidR="00553CA3" w:rsidRPr="00553CA3" w:rsidRDefault="00553CA3" w:rsidP="00553CA3">
            <w:pPr>
              <w:rPr>
                <w:b/>
                <w:i/>
                <w:szCs w:val="24"/>
                <w:lang w:val="ro-RO"/>
              </w:rPr>
            </w:pPr>
            <w:r w:rsidRPr="00553CA3">
              <w:rPr>
                <w:b/>
                <w:i/>
                <w:szCs w:val="24"/>
                <w:lang w:val="ro-RO"/>
              </w:rPr>
              <w:t>Nr.de</w:t>
            </w:r>
          </w:p>
          <w:p w14:paraId="6CEEA86C" w14:textId="77777777" w:rsidR="00553CA3" w:rsidRPr="00553CA3" w:rsidRDefault="00553CA3" w:rsidP="00553CA3">
            <w:pPr>
              <w:rPr>
                <w:b/>
                <w:i/>
                <w:szCs w:val="24"/>
                <w:lang w:val="ro-RO"/>
              </w:rPr>
            </w:pPr>
            <w:r w:rsidRPr="00553CA3">
              <w:rPr>
                <w:b/>
                <w:i/>
                <w:szCs w:val="24"/>
                <w:lang w:val="ro-RO"/>
              </w:rPr>
              <w:t>staţie</w:t>
            </w:r>
          </w:p>
        </w:tc>
        <w:tc>
          <w:tcPr>
            <w:tcW w:w="5903" w:type="dxa"/>
            <w:gridSpan w:val="4"/>
            <w:tcBorders>
              <w:bottom w:val="double" w:sz="4" w:space="0" w:color="auto"/>
            </w:tcBorders>
            <w:vAlign w:val="center"/>
          </w:tcPr>
          <w:p w14:paraId="1AC02E99" w14:textId="77777777" w:rsidR="00553CA3" w:rsidRPr="00553CA3" w:rsidRDefault="00553CA3" w:rsidP="00553CA3">
            <w:pPr>
              <w:rPr>
                <w:b/>
                <w:i/>
                <w:szCs w:val="24"/>
                <w:lang w:val="ro-RO"/>
              </w:rPr>
            </w:pPr>
            <w:r w:rsidRPr="00553CA3">
              <w:rPr>
                <w:b/>
                <w:i/>
                <w:szCs w:val="24"/>
                <w:lang w:val="ro-RO"/>
              </w:rPr>
              <w:t>Denumirea staţiei</w:t>
            </w:r>
          </w:p>
        </w:tc>
      </w:tr>
      <w:tr w:rsidR="00553CA3" w:rsidRPr="00553CA3" w14:paraId="0FA667FA" w14:textId="77777777" w:rsidTr="00B82C4A">
        <w:trPr>
          <w:cantSplit/>
          <w:jc w:val="center"/>
        </w:trPr>
        <w:tc>
          <w:tcPr>
            <w:tcW w:w="1523" w:type="dxa"/>
            <w:vMerge w:val="restart"/>
            <w:tcBorders>
              <w:top w:val="double" w:sz="4" w:space="0" w:color="auto"/>
            </w:tcBorders>
          </w:tcPr>
          <w:p w14:paraId="77CBD495" w14:textId="77777777" w:rsidR="00553CA3" w:rsidRPr="00553CA3" w:rsidRDefault="00553CA3" w:rsidP="00553CA3">
            <w:pPr>
              <w:rPr>
                <w:szCs w:val="24"/>
                <w:lang w:val="ro-RO"/>
              </w:rPr>
            </w:pPr>
          </w:p>
        </w:tc>
        <w:tc>
          <w:tcPr>
            <w:tcW w:w="1591" w:type="dxa"/>
            <w:tcBorders>
              <w:top w:val="double" w:sz="4" w:space="0" w:color="auto"/>
            </w:tcBorders>
          </w:tcPr>
          <w:p w14:paraId="61A742C0" w14:textId="77777777" w:rsidR="00553CA3" w:rsidRPr="00553CA3" w:rsidRDefault="00553CA3" w:rsidP="00553CA3">
            <w:pPr>
              <w:rPr>
                <w:szCs w:val="24"/>
                <w:lang w:val="ro-RO"/>
              </w:rPr>
            </w:pPr>
          </w:p>
        </w:tc>
        <w:tc>
          <w:tcPr>
            <w:tcW w:w="5903" w:type="dxa"/>
            <w:gridSpan w:val="4"/>
            <w:tcBorders>
              <w:top w:val="double" w:sz="4" w:space="0" w:color="auto"/>
            </w:tcBorders>
          </w:tcPr>
          <w:p w14:paraId="68B8ABDF" w14:textId="77777777" w:rsidR="00553CA3" w:rsidRPr="00553CA3" w:rsidRDefault="00553CA3" w:rsidP="00553CA3">
            <w:pPr>
              <w:rPr>
                <w:szCs w:val="24"/>
                <w:lang w:val="ro-RO"/>
              </w:rPr>
            </w:pPr>
          </w:p>
        </w:tc>
      </w:tr>
      <w:tr w:rsidR="00553CA3" w:rsidRPr="00553CA3" w14:paraId="1E26CEF9" w14:textId="77777777" w:rsidTr="00B82C4A">
        <w:trPr>
          <w:cantSplit/>
          <w:jc w:val="center"/>
        </w:trPr>
        <w:tc>
          <w:tcPr>
            <w:tcW w:w="1523" w:type="dxa"/>
            <w:vMerge/>
          </w:tcPr>
          <w:p w14:paraId="7DEF8CC0" w14:textId="77777777" w:rsidR="00553CA3" w:rsidRPr="00553CA3" w:rsidRDefault="00553CA3" w:rsidP="00553CA3">
            <w:pPr>
              <w:rPr>
                <w:szCs w:val="24"/>
                <w:lang w:val="ro-RO"/>
              </w:rPr>
            </w:pPr>
          </w:p>
        </w:tc>
        <w:tc>
          <w:tcPr>
            <w:tcW w:w="1591" w:type="dxa"/>
          </w:tcPr>
          <w:p w14:paraId="69F7A506" w14:textId="77777777" w:rsidR="00553CA3" w:rsidRPr="00553CA3" w:rsidRDefault="00553CA3" w:rsidP="00553CA3">
            <w:pPr>
              <w:rPr>
                <w:szCs w:val="24"/>
                <w:lang w:val="ro-RO"/>
              </w:rPr>
            </w:pPr>
          </w:p>
        </w:tc>
        <w:tc>
          <w:tcPr>
            <w:tcW w:w="5903" w:type="dxa"/>
            <w:gridSpan w:val="4"/>
          </w:tcPr>
          <w:p w14:paraId="5C82BA02" w14:textId="77777777" w:rsidR="00553CA3" w:rsidRPr="00553CA3" w:rsidRDefault="00553CA3" w:rsidP="00553CA3">
            <w:pPr>
              <w:rPr>
                <w:szCs w:val="24"/>
                <w:lang w:val="ro-RO"/>
              </w:rPr>
            </w:pPr>
          </w:p>
        </w:tc>
      </w:tr>
      <w:tr w:rsidR="00553CA3" w:rsidRPr="00553CA3" w14:paraId="02AEDF7C" w14:textId="77777777" w:rsidTr="00B82C4A">
        <w:trPr>
          <w:cantSplit/>
          <w:jc w:val="center"/>
        </w:trPr>
        <w:tc>
          <w:tcPr>
            <w:tcW w:w="1523" w:type="dxa"/>
            <w:vMerge/>
          </w:tcPr>
          <w:p w14:paraId="51DEDDAE" w14:textId="77777777" w:rsidR="00553CA3" w:rsidRPr="00553CA3" w:rsidRDefault="00553CA3" w:rsidP="00553CA3">
            <w:pPr>
              <w:rPr>
                <w:szCs w:val="24"/>
                <w:lang w:val="ro-RO"/>
              </w:rPr>
            </w:pPr>
          </w:p>
        </w:tc>
        <w:tc>
          <w:tcPr>
            <w:tcW w:w="1591" w:type="dxa"/>
          </w:tcPr>
          <w:p w14:paraId="6DEB3107" w14:textId="77777777" w:rsidR="00553CA3" w:rsidRPr="00553CA3" w:rsidRDefault="00553CA3" w:rsidP="00553CA3">
            <w:pPr>
              <w:rPr>
                <w:szCs w:val="24"/>
                <w:lang w:val="ro-RO"/>
              </w:rPr>
            </w:pPr>
          </w:p>
        </w:tc>
        <w:tc>
          <w:tcPr>
            <w:tcW w:w="5903" w:type="dxa"/>
            <w:gridSpan w:val="4"/>
          </w:tcPr>
          <w:p w14:paraId="72C4CB0E" w14:textId="77777777" w:rsidR="00553CA3" w:rsidRPr="00553CA3" w:rsidRDefault="00553CA3" w:rsidP="00553CA3">
            <w:pPr>
              <w:rPr>
                <w:szCs w:val="24"/>
                <w:lang w:val="ro-RO"/>
              </w:rPr>
            </w:pPr>
          </w:p>
        </w:tc>
      </w:tr>
      <w:tr w:rsidR="00553CA3" w:rsidRPr="00553CA3" w14:paraId="4B67D90F" w14:textId="77777777" w:rsidTr="00B82C4A">
        <w:trPr>
          <w:cantSplit/>
          <w:jc w:val="center"/>
        </w:trPr>
        <w:tc>
          <w:tcPr>
            <w:tcW w:w="1523" w:type="dxa"/>
            <w:vMerge/>
          </w:tcPr>
          <w:p w14:paraId="09C05438" w14:textId="77777777" w:rsidR="00553CA3" w:rsidRPr="00553CA3" w:rsidRDefault="00553CA3" w:rsidP="00553CA3">
            <w:pPr>
              <w:rPr>
                <w:szCs w:val="24"/>
                <w:lang w:val="ro-RO"/>
              </w:rPr>
            </w:pPr>
          </w:p>
        </w:tc>
        <w:tc>
          <w:tcPr>
            <w:tcW w:w="1591" w:type="dxa"/>
          </w:tcPr>
          <w:p w14:paraId="326B965A" w14:textId="77777777" w:rsidR="00553CA3" w:rsidRPr="00553CA3" w:rsidRDefault="00553CA3" w:rsidP="00553CA3">
            <w:pPr>
              <w:rPr>
                <w:szCs w:val="24"/>
                <w:lang w:val="ro-RO"/>
              </w:rPr>
            </w:pPr>
          </w:p>
        </w:tc>
        <w:tc>
          <w:tcPr>
            <w:tcW w:w="5903" w:type="dxa"/>
            <w:gridSpan w:val="4"/>
          </w:tcPr>
          <w:p w14:paraId="6473D965" w14:textId="77777777" w:rsidR="00553CA3" w:rsidRPr="00553CA3" w:rsidRDefault="00553CA3" w:rsidP="00553CA3">
            <w:pPr>
              <w:rPr>
                <w:szCs w:val="24"/>
                <w:lang w:val="ro-RO"/>
              </w:rPr>
            </w:pPr>
          </w:p>
        </w:tc>
      </w:tr>
      <w:tr w:rsidR="00553CA3" w:rsidRPr="00553CA3" w14:paraId="02E27B5E" w14:textId="77777777" w:rsidTr="00B82C4A">
        <w:trPr>
          <w:cantSplit/>
          <w:jc w:val="center"/>
        </w:trPr>
        <w:tc>
          <w:tcPr>
            <w:tcW w:w="1523" w:type="dxa"/>
            <w:vMerge/>
          </w:tcPr>
          <w:p w14:paraId="69FF030B" w14:textId="77777777" w:rsidR="00553CA3" w:rsidRPr="00553CA3" w:rsidRDefault="00553CA3" w:rsidP="00553CA3">
            <w:pPr>
              <w:rPr>
                <w:szCs w:val="24"/>
                <w:lang w:val="ro-RO"/>
              </w:rPr>
            </w:pPr>
          </w:p>
        </w:tc>
        <w:tc>
          <w:tcPr>
            <w:tcW w:w="1591" w:type="dxa"/>
          </w:tcPr>
          <w:p w14:paraId="77249ABA" w14:textId="77777777" w:rsidR="00553CA3" w:rsidRPr="00553CA3" w:rsidRDefault="00553CA3" w:rsidP="00553CA3">
            <w:pPr>
              <w:rPr>
                <w:szCs w:val="24"/>
                <w:lang w:val="ro-RO"/>
              </w:rPr>
            </w:pPr>
          </w:p>
        </w:tc>
        <w:tc>
          <w:tcPr>
            <w:tcW w:w="5903" w:type="dxa"/>
            <w:gridSpan w:val="4"/>
          </w:tcPr>
          <w:p w14:paraId="5250DAB0" w14:textId="77777777" w:rsidR="00553CA3" w:rsidRPr="00553CA3" w:rsidRDefault="00553CA3" w:rsidP="00553CA3">
            <w:pPr>
              <w:rPr>
                <w:szCs w:val="24"/>
                <w:lang w:val="ro-RO"/>
              </w:rPr>
            </w:pPr>
          </w:p>
        </w:tc>
      </w:tr>
      <w:tr w:rsidR="00553CA3" w:rsidRPr="00553CA3" w14:paraId="7F0CD235" w14:textId="77777777" w:rsidTr="00B82C4A">
        <w:trPr>
          <w:cantSplit/>
          <w:jc w:val="center"/>
        </w:trPr>
        <w:tc>
          <w:tcPr>
            <w:tcW w:w="1523" w:type="dxa"/>
            <w:vMerge/>
          </w:tcPr>
          <w:p w14:paraId="45A36811" w14:textId="77777777" w:rsidR="00553CA3" w:rsidRPr="00553CA3" w:rsidRDefault="00553CA3" w:rsidP="00553CA3">
            <w:pPr>
              <w:rPr>
                <w:szCs w:val="24"/>
                <w:lang w:val="ro-RO"/>
              </w:rPr>
            </w:pPr>
          </w:p>
        </w:tc>
        <w:tc>
          <w:tcPr>
            <w:tcW w:w="1591" w:type="dxa"/>
          </w:tcPr>
          <w:p w14:paraId="28DC2062" w14:textId="77777777" w:rsidR="00553CA3" w:rsidRPr="00553CA3" w:rsidRDefault="00553CA3" w:rsidP="00553CA3">
            <w:pPr>
              <w:rPr>
                <w:szCs w:val="24"/>
                <w:lang w:val="ro-RO"/>
              </w:rPr>
            </w:pPr>
          </w:p>
        </w:tc>
        <w:tc>
          <w:tcPr>
            <w:tcW w:w="5903" w:type="dxa"/>
            <w:gridSpan w:val="4"/>
          </w:tcPr>
          <w:p w14:paraId="1FD30FAB" w14:textId="77777777" w:rsidR="00553CA3" w:rsidRPr="00553CA3" w:rsidRDefault="00553CA3" w:rsidP="00553CA3">
            <w:pPr>
              <w:rPr>
                <w:szCs w:val="24"/>
                <w:lang w:val="ro-RO"/>
              </w:rPr>
            </w:pPr>
          </w:p>
        </w:tc>
      </w:tr>
      <w:tr w:rsidR="00553CA3" w:rsidRPr="00553CA3" w14:paraId="66F2D0B1" w14:textId="77777777" w:rsidTr="00B82C4A">
        <w:trPr>
          <w:cantSplit/>
          <w:jc w:val="center"/>
        </w:trPr>
        <w:tc>
          <w:tcPr>
            <w:tcW w:w="1523" w:type="dxa"/>
            <w:vMerge/>
            <w:tcBorders>
              <w:bottom w:val="single" w:sz="4" w:space="0" w:color="auto"/>
            </w:tcBorders>
          </w:tcPr>
          <w:p w14:paraId="29E93936" w14:textId="77777777" w:rsidR="00553CA3" w:rsidRPr="00553CA3" w:rsidRDefault="00553CA3" w:rsidP="00553CA3">
            <w:pPr>
              <w:rPr>
                <w:szCs w:val="24"/>
                <w:lang w:val="ro-RO"/>
              </w:rPr>
            </w:pPr>
          </w:p>
        </w:tc>
        <w:tc>
          <w:tcPr>
            <w:tcW w:w="1591" w:type="dxa"/>
            <w:tcBorders>
              <w:bottom w:val="single" w:sz="4" w:space="0" w:color="auto"/>
            </w:tcBorders>
          </w:tcPr>
          <w:p w14:paraId="73448D21" w14:textId="77777777" w:rsidR="00553CA3" w:rsidRPr="00553CA3" w:rsidRDefault="00553CA3" w:rsidP="00553CA3">
            <w:pPr>
              <w:rPr>
                <w:szCs w:val="24"/>
                <w:lang w:val="ro-RO"/>
              </w:rPr>
            </w:pPr>
          </w:p>
        </w:tc>
        <w:tc>
          <w:tcPr>
            <w:tcW w:w="5903" w:type="dxa"/>
            <w:gridSpan w:val="4"/>
            <w:tcBorders>
              <w:bottom w:val="single" w:sz="4" w:space="0" w:color="auto"/>
            </w:tcBorders>
          </w:tcPr>
          <w:p w14:paraId="27E713E4" w14:textId="77777777" w:rsidR="00553CA3" w:rsidRPr="00553CA3" w:rsidRDefault="00553CA3" w:rsidP="00553CA3">
            <w:pPr>
              <w:rPr>
                <w:szCs w:val="24"/>
                <w:lang w:val="ro-RO"/>
              </w:rPr>
            </w:pPr>
          </w:p>
        </w:tc>
      </w:tr>
      <w:tr w:rsidR="00553CA3" w:rsidRPr="00553CA3" w14:paraId="6D0C1B1D" w14:textId="77777777" w:rsidTr="00B82C4A">
        <w:trPr>
          <w:cantSplit/>
          <w:trHeight w:val="385"/>
          <w:jc w:val="center"/>
        </w:trPr>
        <w:tc>
          <w:tcPr>
            <w:tcW w:w="1523" w:type="dxa"/>
            <w:vMerge w:val="restart"/>
            <w:vAlign w:val="center"/>
          </w:tcPr>
          <w:p w14:paraId="0C3CFF5B" w14:textId="77777777" w:rsidR="00553CA3" w:rsidRPr="00553CA3" w:rsidRDefault="00553CA3" w:rsidP="00553CA3">
            <w:pPr>
              <w:rPr>
                <w:b/>
                <w:i/>
                <w:szCs w:val="24"/>
                <w:lang w:val="ro-RO"/>
              </w:rPr>
            </w:pPr>
            <w:r w:rsidRPr="00553CA3">
              <w:rPr>
                <w:b/>
                <w:i/>
                <w:szCs w:val="24"/>
                <w:lang w:val="ro-RO"/>
              </w:rPr>
              <w:t>Zilele în care circulă</w:t>
            </w:r>
          </w:p>
        </w:tc>
        <w:tc>
          <w:tcPr>
            <w:tcW w:w="1591" w:type="dxa"/>
            <w:vMerge w:val="restart"/>
            <w:vAlign w:val="center"/>
          </w:tcPr>
          <w:p w14:paraId="1B1CEC80" w14:textId="77777777" w:rsidR="00553CA3" w:rsidRPr="00553CA3" w:rsidRDefault="00553CA3" w:rsidP="00553CA3">
            <w:pPr>
              <w:rPr>
                <w:b/>
                <w:i/>
                <w:szCs w:val="24"/>
                <w:lang w:val="ro-RO"/>
              </w:rPr>
            </w:pPr>
            <w:r w:rsidRPr="00553CA3">
              <w:rPr>
                <w:b/>
                <w:i/>
                <w:szCs w:val="24"/>
                <w:lang w:val="ro-RO"/>
              </w:rPr>
              <w:t>Intervalul de succedare a curselor</w:t>
            </w:r>
          </w:p>
        </w:tc>
        <w:tc>
          <w:tcPr>
            <w:tcW w:w="1492" w:type="dxa"/>
            <w:vMerge w:val="restart"/>
            <w:vAlign w:val="center"/>
          </w:tcPr>
          <w:p w14:paraId="3FA9A4F2" w14:textId="77777777" w:rsidR="00553CA3" w:rsidRPr="00553CA3" w:rsidRDefault="00553CA3" w:rsidP="00553CA3">
            <w:pPr>
              <w:rPr>
                <w:b/>
                <w:i/>
                <w:szCs w:val="24"/>
                <w:lang w:val="ro-RO"/>
              </w:rPr>
            </w:pPr>
            <w:r w:rsidRPr="00553CA3">
              <w:rPr>
                <w:b/>
                <w:i/>
                <w:szCs w:val="24"/>
                <w:lang w:val="ro-RO"/>
              </w:rPr>
              <w:t>Nr. Mijloacelor de transport</w:t>
            </w:r>
          </w:p>
        </w:tc>
        <w:tc>
          <w:tcPr>
            <w:tcW w:w="1571" w:type="dxa"/>
            <w:vMerge w:val="restart"/>
            <w:vAlign w:val="center"/>
          </w:tcPr>
          <w:p w14:paraId="6A29A576" w14:textId="77777777" w:rsidR="00553CA3" w:rsidRPr="00553CA3" w:rsidRDefault="00553CA3" w:rsidP="00553CA3">
            <w:pPr>
              <w:rPr>
                <w:b/>
                <w:i/>
                <w:szCs w:val="24"/>
                <w:lang w:val="ro-RO"/>
              </w:rPr>
            </w:pPr>
            <w:r w:rsidRPr="00553CA3">
              <w:rPr>
                <w:b/>
                <w:i/>
                <w:szCs w:val="24"/>
                <w:lang w:val="ro-RO"/>
              </w:rPr>
              <w:t>Capacitatea</w:t>
            </w:r>
          </w:p>
          <w:p w14:paraId="5ABD9FFE" w14:textId="77777777" w:rsidR="00553CA3" w:rsidRPr="00553CA3" w:rsidRDefault="00553CA3" w:rsidP="00553CA3">
            <w:pPr>
              <w:rPr>
                <w:b/>
                <w:i/>
                <w:szCs w:val="24"/>
                <w:lang w:val="ro-RO"/>
              </w:rPr>
            </w:pPr>
            <w:r w:rsidRPr="00553CA3">
              <w:rPr>
                <w:b/>
                <w:i/>
                <w:szCs w:val="24"/>
                <w:lang w:val="ro-RO"/>
              </w:rPr>
              <w:t>(nr. locuri)</w:t>
            </w:r>
          </w:p>
        </w:tc>
        <w:tc>
          <w:tcPr>
            <w:tcW w:w="2840" w:type="dxa"/>
            <w:gridSpan w:val="2"/>
            <w:vAlign w:val="center"/>
          </w:tcPr>
          <w:p w14:paraId="37AFC457" w14:textId="77777777" w:rsidR="00553CA3" w:rsidRPr="00553CA3" w:rsidRDefault="00553CA3" w:rsidP="00553CA3">
            <w:pPr>
              <w:rPr>
                <w:b/>
                <w:i/>
                <w:szCs w:val="24"/>
                <w:lang w:val="ro-RO"/>
              </w:rPr>
            </w:pPr>
            <w:r w:rsidRPr="00553CA3">
              <w:rPr>
                <w:b/>
                <w:i/>
                <w:szCs w:val="24"/>
                <w:lang w:val="ro-RO"/>
              </w:rPr>
              <w:t>Plecări de la capetele de traseu</w:t>
            </w:r>
          </w:p>
        </w:tc>
      </w:tr>
      <w:tr w:rsidR="00553CA3" w:rsidRPr="00553CA3" w14:paraId="2890A3F9" w14:textId="77777777" w:rsidTr="00B82C4A">
        <w:trPr>
          <w:cantSplit/>
          <w:jc w:val="center"/>
        </w:trPr>
        <w:tc>
          <w:tcPr>
            <w:tcW w:w="1523" w:type="dxa"/>
            <w:vMerge/>
            <w:tcBorders>
              <w:bottom w:val="double" w:sz="4" w:space="0" w:color="auto"/>
            </w:tcBorders>
            <w:vAlign w:val="center"/>
          </w:tcPr>
          <w:p w14:paraId="04791BC1" w14:textId="77777777" w:rsidR="00553CA3" w:rsidRPr="00553CA3" w:rsidRDefault="00553CA3" w:rsidP="00553CA3">
            <w:pPr>
              <w:rPr>
                <w:szCs w:val="24"/>
                <w:lang w:val="ro-RO"/>
              </w:rPr>
            </w:pPr>
          </w:p>
        </w:tc>
        <w:tc>
          <w:tcPr>
            <w:tcW w:w="1591" w:type="dxa"/>
            <w:vMerge/>
            <w:tcBorders>
              <w:bottom w:val="double" w:sz="4" w:space="0" w:color="auto"/>
            </w:tcBorders>
            <w:vAlign w:val="center"/>
          </w:tcPr>
          <w:p w14:paraId="352A641A" w14:textId="77777777" w:rsidR="00553CA3" w:rsidRPr="00553CA3" w:rsidRDefault="00553CA3" w:rsidP="00553CA3">
            <w:pPr>
              <w:rPr>
                <w:szCs w:val="24"/>
                <w:lang w:val="ro-RO"/>
              </w:rPr>
            </w:pPr>
          </w:p>
        </w:tc>
        <w:tc>
          <w:tcPr>
            <w:tcW w:w="1492" w:type="dxa"/>
            <w:vMerge/>
            <w:tcBorders>
              <w:bottom w:val="double" w:sz="4" w:space="0" w:color="auto"/>
            </w:tcBorders>
            <w:vAlign w:val="center"/>
          </w:tcPr>
          <w:p w14:paraId="364EFAA2" w14:textId="77777777" w:rsidR="00553CA3" w:rsidRPr="00553CA3" w:rsidRDefault="00553CA3" w:rsidP="00553CA3">
            <w:pPr>
              <w:rPr>
                <w:szCs w:val="24"/>
                <w:lang w:val="ro-RO"/>
              </w:rPr>
            </w:pPr>
          </w:p>
        </w:tc>
        <w:tc>
          <w:tcPr>
            <w:tcW w:w="1571" w:type="dxa"/>
            <w:vMerge/>
            <w:tcBorders>
              <w:bottom w:val="double" w:sz="4" w:space="0" w:color="auto"/>
            </w:tcBorders>
            <w:vAlign w:val="center"/>
          </w:tcPr>
          <w:p w14:paraId="0EF1F3BE" w14:textId="77777777" w:rsidR="00553CA3" w:rsidRPr="00553CA3" w:rsidRDefault="00553CA3" w:rsidP="00553CA3">
            <w:pPr>
              <w:rPr>
                <w:szCs w:val="24"/>
                <w:lang w:val="ro-RO"/>
              </w:rPr>
            </w:pPr>
          </w:p>
        </w:tc>
        <w:tc>
          <w:tcPr>
            <w:tcW w:w="1407" w:type="dxa"/>
            <w:tcBorders>
              <w:bottom w:val="double" w:sz="4" w:space="0" w:color="auto"/>
            </w:tcBorders>
            <w:vAlign w:val="center"/>
          </w:tcPr>
          <w:p w14:paraId="73208029" w14:textId="77777777" w:rsidR="00553CA3" w:rsidRPr="00553CA3" w:rsidRDefault="00553CA3" w:rsidP="00553CA3">
            <w:pPr>
              <w:rPr>
                <w:szCs w:val="24"/>
                <w:lang w:val="ro-RO"/>
              </w:rPr>
            </w:pPr>
            <w:r w:rsidRPr="00553CA3">
              <w:rPr>
                <w:szCs w:val="24"/>
                <w:lang w:val="ro-RO"/>
              </w:rPr>
              <w:t>Prima</w:t>
            </w:r>
          </w:p>
        </w:tc>
        <w:tc>
          <w:tcPr>
            <w:tcW w:w="1433" w:type="dxa"/>
            <w:tcBorders>
              <w:bottom w:val="double" w:sz="4" w:space="0" w:color="auto"/>
            </w:tcBorders>
            <w:vAlign w:val="center"/>
          </w:tcPr>
          <w:p w14:paraId="40E19151" w14:textId="77777777" w:rsidR="00553CA3" w:rsidRPr="00553CA3" w:rsidRDefault="00553CA3" w:rsidP="00553CA3">
            <w:pPr>
              <w:rPr>
                <w:szCs w:val="24"/>
                <w:lang w:val="ro-RO"/>
              </w:rPr>
            </w:pPr>
            <w:r w:rsidRPr="00553CA3">
              <w:rPr>
                <w:szCs w:val="24"/>
                <w:lang w:val="ro-RO"/>
              </w:rPr>
              <w:t>Ultima</w:t>
            </w:r>
          </w:p>
        </w:tc>
      </w:tr>
      <w:tr w:rsidR="00553CA3" w:rsidRPr="00553CA3" w14:paraId="37346372" w14:textId="77777777" w:rsidTr="00B82C4A">
        <w:trPr>
          <w:jc w:val="center"/>
        </w:trPr>
        <w:tc>
          <w:tcPr>
            <w:tcW w:w="1523" w:type="dxa"/>
            <w:tcBorders>
              <w:top w:val="double" w:sz="4" w:space="0" w:color="auto"/>
            </w:tcBorders>
          </w:tcPr>
          <w:p w14:paraId="4FEF4F3D" w14:textId="77777777" w:rsidR="00553CA3" w:rsidRPr="00553CA3" w:rsidRDefault="00553CA3" w:rsidP="00553CA3">
            <w:pPr>
              <w:rPr>
                <w:szCs w:val="24"/>
                <w:lang w:val="ro-RO"/>
              </w:rPr>
            </w:pPr>
          </w:p>
        </w:tc>
        <w:tc>
          <w:tcPr>
            <w:tcW w:w="1591" w:type="dxa"/>
            <w:tcBorders>
              <w:top w:val="double" w:sz="4" w:space="0" w:color="auto"/>
            </w:tcBorders>
          </w:tcPr>
          <w:p w14:paraId="2ABFB173" w14:textId="77777777" w:rsidR="00553CA3" w:rsidRPr="00553CA3" w:rsidRDefault="00553CA3" w:rsidP="00553CA3">
            <w:pPr>
              <w:rPr>
                <w:szCs w:val="24"/>
                <w:lang w:val="ro-RO"/>
              </w:rPr>
            </w:pPr>
          </w:p>
        </w:tc>
        <w:tc>
          <w:tcPr>
            <w:tcW w:w="1492" w:type="dxa"/>
            <w:tcBorders>
              <w:top w:val="double" w:sz="4" w:space="0" w:color="auto"/>
            </w:tcBorders>
          </w:tcPr>
          <w:p w14:paraId="17075DE6" w14:textId="77777777" w:rsidR="00553CA3" w:rsidRPr="00553CA3" w:rsidRDefault="00553CA3" w:rsidP="00553CA3">
            <w:pPr>
              <w:rPr>
                <w:szCs w:val="24"/>
                <w:lang w:val="ro-RO"/>
              </w:rPr>
            </w:pPr>
          </w:p>
        </w:tc>
        <w:tc>
          <w:tcPr>
            <w:tcW w:w="1571" w:type="dxa"/>
            <w:tcBorders>
              <w:top w:val="double" w:sz="4" w:space="0" w:color="auto"/>
            </w:tcBorders>
          </w:tcPr>
          <w:p w14:paraId="10AA0139" w14:textId="77777777" w:rsidR="00553CA3" w:rsidRPr="00553CA3" w:rsidRDefault="00553CA3" w:rsidP="00553CA3">
            <w:pPr>
              <w:rPr>
                <w:szCs w:val="24"/>
                <w:lang w:val="ro-RO"/>
              </w:rPr>
            </w:pPr>
          </w:p>
        </w:tc>
        <w:tc>
          <w:tcPr>
            <w:tcW w:w="1407" w:type="dxa"/>
            <w:tcBorders>
              <w:top w:val="double" w:sz="4" w:space="0" w:color="auto"/>
            </w:tcBorders>
          </w:tcPr>
          <w:p w14:paraId="64FD91D1" w14:textId="77777777" w:rsidR="00553CA3" w:rsidRPr="00553CA3" w:rsidRDefault="00553CA3" w:rsidP="00553CA3">
            <w:pPr>
              <w:rPr>
                <w:szCs w:val="24"/>
                <w:lang w:val="ro-RO"/>
              </w:rPr>
            </w:pPr>
          </w:p>
        </w:tc>
        <w:tc>
          <w:tcPr>
            <w:tcW w:w="1433" w:type="dxa"/>
            <w:tcBorders>
              <w:top w:val="double" w:sz="4" w:space="0" w:color="auto"/>
            </w:tcBorders>
          </w:tcPr>
          <w:p w14:paraId="6ECFDBE9" w14:textId="77777777" w:rsidR="00553CA3" w:rsidRPr="00553CA3" w:rsidRDefault="00553CA3" w:rsidP="00553CA3">
            <w:pPr>
              <w:rPr>
                <w:szCs w:val="24"/>
                <w:lang w:val="ro-RO"/>
              </w:rPr>
            </w:pPr>
          </w:p>
        </w:tc>
      </w:tr>
      <w:tr w:rsidR="00553CA3" w:rsidRPr="00553CA3" w14:paraId="224AD9F0" w14:textId="77777777" w:rsidTr="00B82C4A">
        <w:trPr>
          <w:jc w:val="center"/>
        </w:trPr>
        <w:tc>
          <w:tcPr>
            <w:tcW w:w="1523" w:type="dxa"/>
          </w:tcPr>
          <w:p w14:paraId="6FD7D22B" w14:textId="77777777" w:rsidR="00553CA3" w:rsidRPr="00553CA3" w:rsidRDefault="00553CA3" w:rsidP="00553CA3">
            <w:pPr>
              <w:rPr>
                <w:szCs w:val="24"/>
                <w:lang w:val="ro-RO"/>
              </w:rPr>
            </w:pPr>
          </w:p>
        </w:tc>
        <w:tc>
          <w:tcPr>
            <w:tcW w:w="1591" w:type="dxa"/>
          </w:tcPr>
          <w:p w14:paraId="45A6BFF2" w14:textId="77777777" w:rsidR="00553CA3" w:rsidRPr="00553CA3" w:rsidRDefault="00553CA3" w:rsidP="00553CA3">
            <w:pPr>
              <w:rPr>
                <w:szCs w:val="24"/>
                <w:lang w:val="ro-RO"/>
              </w:rPr>
            </w:pPr>
          </w:p>
        </w:tc>
        <w:tc>
          <w:tcPr>
            <w:tcW w:w="1492" w:type="dxa"/>
          </w:tcPr>
          <w:p w14:paraId="291E785D" w14:textId="77777777" w:rsidR="00553CA3" w:rsidRPr="00553CA3" w:rsidRDefault="00553CA3" w:rsidP="00553CA3">
            <w:pPr>
              <w:rPr>
                <w:szCs w:val="24"/>
                <w:lang w:val="ro-RO"/>
              </w:rPr>
            </w:pPr>
          </w:p>
        </w:tc>
        <w:tc>
          <w:tcPr>
            <w:tcW w:w="1571" w:type="dxa"/>
          </w:tcPr>
          <w:p w14:paraId="10FC4C46" w14:textId="77777777" w:rsidR="00553CA3" w:rsidRPr="00553CA3" w:rsidRDefault="00553CA3" w:rsidP="00553CA3">
            <w:pPr>
              <w:rPr>
                <w:szCs w:val="24"/>
                <w:lang w:val="ro-RO"/>
              </w:rPr>
            </w:pPr>
          </w:p>
        </w:tc>
        <w:tc>
          <w:tcPr>
            <w:tcW w:w="1407" w:type="dxa"/>
          </w:tcPr>
          <w:p w14:paraId="3A06CDA8" w14:textId="77777777" w:rsidR="00553CA3" w:rsidRPr="00553CA3" w:rsidRDefault="00553CA3" w:rsidP="00553CA3">
            <w:pPr>
              <w:rPr>
                <w:szCs w:val="24"/>
                <w:lang w:val="ro-RO"/>
              </w:rPr>
            </w:pPr>
          </w:p>
        </w:tc>
        <w:tc>
          <w:tcPr>
            <w:tcW w:w="1433" w:type="dxa"/>
          </w:tcPr>
          <w:p w14:paraId="320C70A9" w14:textId="77777777" w:rsidR="00553CA3" w:rsidRPr="00553CA3" w:rsidRDefault="00553CA3" w:rsidP="00553CA3">
            <w:pPr>
              <w:rPr>
                <w:szCs w:val="24"/>
                <w:lang w:val="ro-RO"/>
              </w:rPr>
            </w:pPr>
          </w:p>
        </w:tc>
      </w:tr>
      <w:tr w:rsidR="00553CA3" w:rsidRPr="00553CA3" w14:paraId="17A82D1A" w14:textId="77777777" w:rsidTr="00B82C4A">
        <w:trPr>
          <w:jc w:val="center"/>
        </w:trPr>
        <w:tc>
          <w:tcPr>
            <w:tcW w:w="1523" w:type="dxa"/>
          </w:tcPr>
          <w:p w14:paraId="2C979E29" w14:textId="77777777" w:rsidR="00553CA3" w:rsidRPr="00553CA3" w:rsidRDefault="00553CA3" w:rsidP="00553CA3">
            <w:pPr>
              <w:rPr>
                <w:szCs w:val="24"/>
                <w:lang w:val="ro-RO"/>
              </w:rPr>
            </w:pPr>
          </w:p>
        </w:tc>
        <w:tc>
          <w:tcPr>
            <w:tcW w:w="1591" w:type="dxa"/>
          </w:tcPr>
          <w:p w14:paraId="4F9B59CB" w14:textId="77777777" w:rsidR="00553CA3" w:rsidRPr="00553CA3" w:rsidRDefault="00553CA3" w:rsidP="00553CA3">
            <w:pPr>
              <w:rPr>
                <w:szCs w:val="24"/>
                <w:lang w:val="ro-RO"/>
              </w:rPr>
            </w:pPr>
          </w:p>
        </w:tc>
        <w:tc>
          <w:tcPr>
            <w:tcW w:w="1492" w:type="dxa"/>
          </w:tcPr>
          <w:p w14:paraId="15D0A4DA" w14:textId="77777777" w:rsidR="00553CA3" w:rsidRPr="00553CA3" w:rsidRDefault="00553CA3" w:rsidP="00553CA3">
            <w:pPr>
              <w:rPr>
                <w:szCs w:val="24"/>
                <w:lang w:val="ro-RO"/>
              </w:rPr>
            </w:pPr>
          </w:p>
        </w:tc>
        <w:tc>
          <w:tcPr>
            <w:tcW w:w="1571" w:type="dxa"/>
          </w:tcPr>
          <w:p w14:paraId="00510C73" w14:textId="77777777" w:rsidR="00553CA3" w:rsidRPr="00553CA3" w:rsidRDefault="00553CA3" w:rsidP="00553CA3">
            <w:pPr>
              <w:rPr>
                <w:szCs w:val="24"/>
                <w:lang w:val="ro-RO"/>
              </w:rPr>
            </w:pPr>
          </w:p>
        </w:tc>
        <w:tc>
          <w:tcPr>
            <w:tcW w:w="1407" w:type="dxa"/>
          </w:tcPr>
          <w:p w14:paraId="405755AB" w14:textId="77777777" w:rsidR="00553CA3" w:rsidRPr="00553CA3" w:rsidRDefault="00553CA3" w:rsidP="00553CA3">
            <w:pPr>
              <w:rPr>
                <w:szCs w:val="24"/>
                <w:lang w:val="ro-RO"/>
              </w:rPr>
            </w:pPr>
          </w:p>
        </w:tc>
        <w:tc>
          <w:tcPr>
            <w:tcW w:w="1433" w:type="dxa"/>
          </w:tcPr>
          <w:p w14:paraId="717E5C4F" w14:textId="77777777" w:rsidR="00553CA3" w:rsidRPr="00553CA3" w:rsidRDefault="00553CA3" w:rsidP="00553CA3">
            <w:pPr>
              <w:rPr>
                <w:szCs w:val="24"/>
                <w:lang w:val="ro-RO"/>
              </w:rPr>
            </w:pPr>
          </w:p>
        </w:tc>
      </w:tr>
    </w:tbl>
    <w:p w14:paraId="270C8CAF" w14:textId="77777777" w:rsidR="00553CA3" w:rsidRPr="00553CA3" w:rsidRDefault="00553CA3" w:rsidP="00553CA3">
      <w:pPr>
        <w:rPr>
          <w:szCs w:val="24"/>
          <w:lang w:val="ro-RO"/>
        </w:rPr>
      </w:pPr>
      <w:r w:rsidRPr="00553CA3">
        <w:rPr>
          <w:szCs w:val="24"/>
          <w:lang w:val="ro-RO"/>
        </w:rPr>
        <w:t>B.</w:t>
      </w:r>
      <w:r w:rsidRPr="00553CA3">
        <w:rPr>
          <w:szCs w:val="24"/>
          <w:lang w:val="ro-RO"/>
        </w:rPr>
        <w:tab/>
        <w:t xml:space="preserve">Amenajările şi dotările autovehiculului: </w:t>
      </w:r>
    </w:p>
    <w:p w14:paraId="277DD8F0" w14:textId="77777777" w:rsidR="00553CA3" w:rsidRPr="00553CA3" w:rsidRDefault="00553CA3" w:rsidP="00553CA3">
      <w:pPr>
        <w:rPr>
          <w:szCs w:val="24"/>
          <w:lang w:val="ro-RO"/>
        </w:rPr>
      </w:pPr>
      <w:r w:rsidRPr="00553CA3">
        <w:rPr>
          <w:szCs w:val="24"/>
          <w:lang w:val="ro-RO"/>
        </w:rPr>
        <w:t>............................... .......................................................................</w:t>
      </w:r>
    </w:p>
    <w:p w14:paraId="21F82DFB" w14:textId="77777777" w:rsidR="00553CA3" w:rsidRPr="00553CA3" w:rsidRDefault="00553CA3" w:rsidP="00553CA3">
      <w:pPr>
        <w:rPr>
          <w:szCs w:val="24"/>
          <w:lang w:val="ro-RO"/>
        </w:rPr>
      </w:pPr>
      <w:r w:rsidRPr="00553CA3">
        <w:rPr>
          <w:szCs w:val="24"/>
          <w:lang w:val="ro-RO"/>
        </w:rPr>
        <w:t>............................... .......................................................................</w:t>
      </w:r>
    </w:p>
    <w:p w14:paraId="369518E4" w14:textId="4908B1E7" w:rsidR="00553CA3" w:rsidRDefault="00553CA3" w:rsidP="00553CA3">
      <w:pPr>
        <w:rPr>
          <w:szCs w:val="24"/>
          <w:lang w:val="ro-RO"/>
        </w:rPr>
      </w:pPr>
      <w:r w:rsidRPr="00553CA3">
        <w:rPr>
          <w:szCs w:val="24"/>
          <w:lang w:val="ro-RO"/>
        </w:rPr>
        <w:t>............................... .......................................................................</w:t>
      </w:r>
    </w:p>
    <w:p w14:paraId="4950582D" w14:textId="77777777" w:rsidR="00553CA3" w:rsidRDefault="00553CA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7"/>
        <w:gridCol w:w="4570"/>
      </w:tblGrid>
      <w:tr w:rsidR="00553CA3" w:rsidRPr="00553CA3" w14:paraId="5A2A5DD4" w14:textId="77777777" w:rsidTr="00553CA3">
        <w:tc>
          <w:tcPr>
            <w:tcW w:w="4457" w:type="dxa"/>
          </w:tcPr>
          <w:p w14:paraId="41DAC62D" w14:textId="77777777" w:rsidR="00553CA3" w:rsidRPr="00553CA3" w:rsidRDefault="00553CA3" w:rsidP="00553CA3">
            <w:pPr>
              <w:spacing w:after="0"/>
              <w:jc w:val="left"/>
              <w:rPr>
                <w:b/>
                <w:szCs w:val="24"/>
                <w:lang w:val="ro-RO"/>
              </w:rPr>
            </w:pPr>
            <w:r w:rsidRPr="00553CA3">
              <w:rPr>
                <w:b/>
                <w:szCs w:val="24"/>
                <w:lang w:val="ro-RO"/>
              </w:rPr>
              <w:t>Operatorul de transport</w:t>
            </w:r>
          </w:p>
          <w:p w14:paraId="00F18956" w14:textId="77777777" w:rsidR="00553CA3" w:rsidRPr="00553CA3" w:rsidRDefault="00553CA3" w:rsidP="00553CA3">
            <w:pPr>
              <w:spacing w:after="0"/>
              <w:jc w:val="left"/>
              <w:rPr>
                <w:szCs w:val="24"/>
                <w:lang w:val="ro-RO"/>
              </w:rPr>
            </w:pPr>
          </w:p>
          <w:p w14:paraId="4D2E6BAD" w14:textId="77777777" w:rsidR="00553CA3" w:rsidRPr="00553CA3" w:rsidRDefault="00553CA3" w:rsidP="00553CA3">
            <w:pPr>
              <w:spacing w:after="0"/>
              <w:jc w:val="left"/>
              <w:rPr>
                <w:szCs w:val="24"/>
                <w:lang w:val="ro-RO"/>
              </w:rPr>
            </w:pPr>
            <w:r w:rsidRPr="00553CA3">
              <w:rPr>
                <w:szCs w:val="24"/>
                <w:lang w:val="ro-RO"/>
              </w:rPr>
              <w:t>…………………</w:t>
            </w:r>
          </w:p>
          <w:p w14:paraId="08E5B7F9" w14:textId="77777777" w:rsidR="00553CA3" w:rsidRPr="00553CA3" w:rsidRDefault="00553CA3" w:rsidP="00553CA3">
            <w:pPr>
              <w:spacing w:after="0"/>
              <w:jc w:val="left"/>
              <w:rPr>
                <w:szCs w:val="24"/>
                <w:lang w:val="ro-RO"/>
              </w:rPr>
            </w:pPr>
          </w:p>
          <w:p w14:paraId="089B4D9A" w14:textId="77777777" w:rsidR="00553CA3" w:rsidRPr="00553CA3" w:rsidRDefault="00553CA3" w:rsidP="00553CA3">
            <w:pPr>
              <w:spacing w:after="0"/>
              <w:jc w:val="left"/>
              <w:rPr>
                <w:szCs w:val="24"/>
                <w:lang w:val="ro-RO"/>
              </w:rPr>
            </w:pPr>
            <w:r w:rsidRPr="00553CA3">
              <w:rPr>
                <w:szCs w:val="24"/>
                <w:lang w:val="ro-RO"/>
              </w:rPr>
              <w:t>(semnătura și ștampila)</w:t>
            </w:r>
          </w:p>
        </w:tc>
        <w:tc>
          <w:tcPr>
            <w:tcW w:w="4570" w:type="dxa"/>
          </w:tcPr>
          <w:p w14:paraId="21695830" w14:textId="63D18130" w:rsidR="00553CA3" w:rsidRPr="00553CA3" w:rsidRDefault="00FD1EF0" w:rsidP="00553CA3">
            <w:pPr>
              <w:spacing w:after="0"/>
              <w:jc w:val="right"/>
              <w:rPr>
                <w:b/>
                <w:szCs w:val="24"/>
                <w:lang w:val="ro-RO"/>
              </w:rPr>
            </w:pPr>
            <w:r>
              <w:rPr>
                <w:b/>
                <w:szCs w:val="24"/>
                <w:lang w:val="ro-RO"/>
              </w:rPr>
              <w:t>ASOCIAȚIA DE DEZVOLTARE INTERCOMUNITARĂ “TRANSPORT DEALURILE CLUJULUI”</w:t>
            </w:r>
          </w:p>
          <w:p w14:paraId="10CCF937" w14:textId="77777777" w:rsidR="00553CA3" w:rsidRPr="00553CA3" w:rsidRDefault="00553CA3" w:rsidP="00553CA3">
            <w:pPr>
              <w:spacing w:after="0"/>
              <w:jc w:val="right"/>
              <w:rPr>
                <w:szCs w:val="24"/>
                <w:lang w:val="ro-RO"/>
              </w:rPr>
            </w:pPr>
            <w:r w:rsidRPr="00553CA3">
              <w:rPr>
                <w:szCs w:val="24"/>
                <w:lang w:val="ro-RO"/>
              </w:rPr>
              <w:t>........................</w:t>
            </w:r>
          </w:p>
          <w:p w14:paraId="22816C74" w14:textId="77777777" w:rsidR="00553CA3" w:rsidRPr="00553CA3" w:rsidRDefault="00553CA3" w:rsidP="00553CA3">
            <w:pPr>
              <w:spacing w:after="0"/>
              <w:jc w:val="right"/>
              <w:rPr>
                <w:szCs w:val="24"/>
                <w:lang w:val="ro-RO"/>
              </w:rPr>
            </w:pPr>
            <w:r w:rsidRPr="00553CA3">
              <w:rPr>
                <w:szCs w:val="24"/>
                <w:lang w:val="ro-RO"/>
              </w:rPr>
              <w:t>(semnătura și ștampila)</w:t>
            </w:r>
          </w:p>
        </w:tc>
      </w:tr>
    </w:tbl>
    <w:p w14:paraId="680F2C02" w14:textId="5158D832" w:rsidR="000B6F63" w:rsidRPr="00553CA3" w:rsidRDefault="00553CA3" w:rsidP="00553CA3">
      <w:pPr>
        <w:jc w:val="right"/>
        <w:rPr>
          <w:b/>
          <w:bCs/>
          <w:szCs w:val="24"/>
          <w:lang w:val="ro-RO"/>
        </w:rPr>
      </w:pPr>
      <w:r w:rsidRPr="00553CA3">
        <w:rPr>
          <w:b/>
          <w:bCs/>
          <w:szCs w:val="24"/>
          <w:lang w:val="ro-RO"/>
        </w:rPr>
        <w:lastRenderedPageBreak/>
        <w:t>Anexa nr.3 la Regulamentul Servicului de transport public</w:t>
      </w:r>
    </w:p>
    <w:p w14:paraId="1F6E5547" w14:textId="66CA5749" w:rsidR="000B6F63" w:rsidRDefault="000B6F63" w:rsidP="00962C91">
      <w:pPr>
        <w:rPr>
          <w:szCs w:val="24"/>
          <w:lang w:val="ro-RO"/>
        </w:rPr>
      </w:pPr>
    </w:p>
    <w:tbl>
      <w:tblPr>
        <w:tblW w:w="5000" w:type="pct"/>
        <w:tblLook w:val="0000" w:firstRow="0" w:lastRow="0" w:firstColumn="0" w:lastColumn="0" w:noHBand="0" w:noVBand="0"/>
      </w:tblPr>
      <w:tblGrid>
        <w:gridCol w:w="765"/>
        <w:gridCol w:w="6885"/>
        <w:gridCol w:w="1367"/>
      </w:tblGrid>
      <w:tr w:rsidR="00553CA3" w:rsidRPr="00553CA3" w14:paraId="548751C4" w14:textId="77777777" w:rsidTr="00553CA3">
        <w:trPr>
          <w:trHeight w:val="20"/>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0B96C95" w14:textId="497EE604" w:rsidR="00553CA3" w:rsidRPr="00553CA3" w:rsidRDefault="00553CA3" w:rsidP="00553CA3">
            <w:pPr>
              <w:jc w:val="center"/>
              <w:rPr>
                <w:b/>
                <w:szCs w:val="24"/>
                <w:lang w:val="ro-RO"/>
              </w:rPr>
            </w:pPr>
            <w:r w:rsidRPr="00553CA3">
              <w:rPr>
                <w:b/>
                <w:szCs w:val="24"/>
                <w:lang w:val="ro-RO"/>
              </w:rPr>
              <w:t>Lista cu tarife</w:t>
            </w:r>
          </w:p>
        </w:tc>
      </w:tr>
      <w:tr w:rsidR="00553CA3" w:rsidRPr="00553CA3" w14:paraId="182A7BBE"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5E6B1AF9" w14:textId="77777777" w:rsidR="00553CA3" w:rsidRPr="00553CA3" w:rsidRDefault="00553CA3" w:rsidP="00553CA3">
            <w:pPr>
              <w:jc w:val="center"/>
              <w:rPr>
                <w:b/>
                <w:szCs w:val="24"/>
                <w:lang w:val="ro-RO"/>
              </w:rPr>
            </w:pPr>
            <w:r w:rsidRPr="00553CA3">
              <w:rPr>
                <w:b/>
                <w:szCs w:val="24"/>
                <w:lang w:val="ro-RO"/>
              </w:rPr>
              <w:t>Nr. crt.</w:t>
            </w:r>
          </w:p>
        </w:tc>
        <w:tc>
          <w:tcPr>
            <w:tcW w:w="3818" w:type="pct"/>
            <w:tcBorders>
              <w:top w:val="single" w:sz="4" w:space="0" w:color="000000"/>
              <w:left w:val="single" w:sz="4" w:space="0" w:color="000000"/>
              <w:bottom w:val="single" w:sz="4" w:space="0" w:color="000000"/>
            </w:tcBorders>
            <w:shd w:val="clear" w:color="auto" w:fill="auto"/>
            <w:vAlign w:val="center"/>
          </w:tcPr>
          <w:p w14:paraId="4DF6A330" w14:textId="77777777" w:rsidR="00553CA3" w:rsidRPr="00553CA3" w:rsidRDefault="00553CA3" w:rsidP="00553CA3">
            <w:pPr>
              <w:jc w:val="center"/>
              <w:rPr>
                <w:b/>
                <w:szCs w:val="24"/>
                <w:lang w:val="ro-RO"/>
              </w:rPr>
            </w:pPr>
            <w:r w:rsidRPr="00553CA3">
              <w:rPr>
                <w:b/>
                <w:szCs w:val="24"/>
                <w:lang w:val="ro-RO"/>
              </w:rPr>
              <w:t>Explicații</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DF5563" w14:textId="77777777" w:rsidR="00553CA3" w:rsidRPr="00553CA3" w:rsidRDefault="00553CA3" w:rsidP="00553CA3">
            <w:pPr>
              <w:jc w:val="center"/>
              <w:rPr>
                <w:b/>
                <w:szCs w:val="24"/>
                <w:lang w:val="ro-RO"/>
              </w:rPr>
            </w:pPr>
            <w:r w:rsidRPr="00553CA3">
              <w:rPr>
                <w:b/>
                <w:szCs w:val="24"/>
                <w:lang w:val="ro-RO"/>
              </w:rPr>
              <w:t>Tarif</w:t>
            </w:r>
          </w:p>
          <w:p w14:paraId="57DB6E7C" w14:textId="77777777" w:rsidR="00553CA3" w:rsidRPr="00553CA3" w:rsidRDefault="00553CA3" w:rsidP="00553CA3">
            <w:pPr>
              <w:jc w:val="center"/>
              <w:rPr>
                <w:b/>
                <w:szCs w:val="24"/>
                <w:lang w:val="ro-RO"/>
              </w:rPr>
            </w:pPr>
            <w:r w:rsidRPr="00553CA3">
              <w:rPr>
                <w:b/>
                <w:szCs w:val="24"/>
                <w:lang w:val="ro-RO"/>
              </w:rPr>
              <w:t>(lei)</w:t>
            </w:r>
          </w:p>
        </w:tc>
      </w:tr>
      <w:tr w:rsidR="00553CA3" w:rsidRPr="00553CA3" w14:paraId="25089891"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30D9E2B2" w14:textId="77777777" w:rsidR="00553CA3" w:rsidRPr="00553CA3" w:rsidRDefault="00553CA3" w:rsidP="00553CA3">
            <w:pPr>
              <w:jc w:val="center"/>
              <w:rPr>
                <w:szCs w:val="24"/>
                <w:lang w:val="ro-RO"/>
              </w:rPr>
            </w:pPr>
            <w:r w:rsidRPr="00553CA3">
              <w:rPr>
                <w:b/>
                <w:szCs w:val="24"/>
                <w:lang w:val="ro-RO"/>
              </w:rPr>
              <w:t>1</w:t>
            </w:r>
          </w:p>
        </w:tc>
        <w:tc>
          <w:tcPr>
            <w:tcW w:w="3818" w:type="pct"/>
            <w:tcBorders>
              <w:top w:val="single" w:sz="4" w:space="0" w:color="000000"/>
              <w:left w:val="single" w:sz="4" w:space="0" w:color="000000"/>
              <w:bottom w:val="single" w:sz="4" w:space="0" w:color="000000"/>
            </w:tcBorders>
            <w:shd w:val="clear" w:color="auto" w:fill="auto"/>
            <w:vAlign w:val="center"/>
          </w:tcPr>
          <w:p w14:paraId="31DA82C2" w14:textId="77777777" w:rsidR="00553CA3" w:rsidRPr="00553CA3" w:rsidRDefault="00553CA3" w:rsidP="00553CA3">
            <w:pPr>
              <w:rPr>
                <w:b/>
                <w:szCs w:val="24"/>
                <w:lang w:val="ro-RO"/>
              </w:rPr>
            </w:pPr>
            <w:r w:rsidRPr="00553CA3">
              <w:rPr>
                <w:szCs w:val="24"/>
                <w:lang w:val="ro-RO"/>
              </w:rPr>
              <w:t>Eliberarea licenței de traseu/ copiei conforme după autorizația de transport pentru serviciul de transport public local de persoane prin curse regulate</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719E1" w14:textId="77777777" w:rsidR="00553CA3" w:rsidRPr="00553CA3" w:rsidRDefault="00553CA3" w:rsidP="00553CA3">
            <w:pPr>
              <w:jc w:val="center"/>
              <w:rPr>
                <w:b/>
                <w:szCs w:val="24"/>
                <w:lang w:val="ro-RO"/>
              </w:rPr>
            </w:pPr>
            <w:r w:rsidRPr="00553CA3">
              <w:rPr>
                <w:b/>
                <w:szCs w:val="24"/>
                <w:lang w:val="ro-RO"/>
              </w:rPr>
              <w:t>100</w:t>
            </w:r>
          </w:p>
        </w:tc>
      </w:tr>
      <w:tr w:rsidR="00553CA3" w:rsidRPr="00553CA3" w14:paraId="7C6C8798"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55D1C59F" w14:textId="77777777" w:rsidR="00553CA3" w:rsidRPr="00553CA3" w:rsidRDefault="00553CA3" w:rsidP="00553CA3">
            <w:pPr>
              <w:jc w:val="center"/>
              <w:rPr>
                <w:szCs w:val="24"/>
                <w:lang w:val="ro-RO"/>
              </w:rPr>
            </w:pPr>
            <w:r w:rsidRPr="00553CA3">
              <w:rPr>
                <w:b/>
                <w:szCs w:val="24"/>
                <w:lang w:val="ro-RO"/>
              </w:rPr>
              <w:t>2</w:t>
            </w:r>
          </w:p>
        </w:tc>
        <w:tc>
          <w:tcPr>
            <w:tcW w:w="3818" w:type="pct"/>
            <w:tcBorders>
              <w:top w:val="single" w:sz="4" w:space="0" w:color="000000"/>
              <w:left w:val="single" w:sz="4" w:space="0" w:color="000000"/>
              <w:bottom w:val="single" w:sz="4" w:space="0" w:color="000000"/>
            </w:tcBorders>
            <w:shd w:val="clear" w:color="auto" w:fill="auto"/>
            <w:vAlign w:val="center"/>
          </w:tcPr>
          <w:p w14:paraId="6B974185" w14:textId="77777777" w:rsidR="00553CA3" w:rsidRPr="00553CA3" w:rsidRDefault="00553CA3" w:rsidP="00553CA3">
            <w:pPr>
              <w:rPr>
                <w:b/>
                <w:szCs w:val="24"/>
                <w:lang w:val="ro-RO"/>
              </w:rPr>
            </w:pPr>
            <w:r w:rsidRPr="00553CA3">
              <w:rPr>
                <w:szCs w:val="24"/>
                <w:lang w:val="ro-RO"/>
              </w:rPr>
              <w:t>Eliberarea autorizației de transport pentru serviciul de transport public local de persoane prin curse regulate</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4B98693" w14:textId="77777777" w:rsidR="00553CA3" w:rsidRPr="00553CA3" w:rsidRDefault="00553CA3" w:rsidP="00553CA3">
            <w:pPr>
              <w:jc w:val="center"/>
              <w:rPr>
                <w:b/>
                <w:szCs w:val="24"/>
                <w:lang w:val="ro-RO"/>
              </w:rPr>
            </w:pPr>
            <w:r w:rsidRPr="00553CA3">
              <w:rPr>
                <w:b/>
                <w:szCs w:val="24"/>
                <w:lang w:val="ro-RO"/>
              </w:rPr>
              <w:t>100</w:t>
            </w:r>
          </w:p>
        </w:tc>
      </w:tr>
      <w:tr w:rsidR="00553CA3" w:rsidRPr="00553CA3" w14:paraId="154162AE"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6A9ADC62" w14:textId="77777777" w:rsidR="00553CA3" w:rsidRPr="00553CA3" w:rsidRDefault="00553CA3" w:rsidP="00553CA3">
            <w:pPr>
              <w:jc w:val="center"/>
              <w:rPr>
                <w:szCs w:val="24"/>
                <w:lang w:val="ro-RO"/>
              </w:rPr>
            </w:pPr>
            <w:r w:rsidRPr="00553CA3">
              <w:rPr>
                <w:b/>
                <w:szCs w:val="24"/>
                <w:lang w:val="ro-RO"/>
              </w:rPr>
              <w:t>3</w:t>
            </w:r>
          </w:p>
        </w:tc>
        <w:tc>
          <w:tcPr>
            <w:tcW w:w="3818" w:type="pct"/>
            <w:tcBorders>
              <w:top w:val="single" w:sz="4" w:space="0" w:color="000000"/>
              <w:left w:val="single" w:sz="4" w:space="0" w:color="000000"/>
              <w:bottom w:val="single" w:sz="4" w:space="0" w:color="000000"/>
            </w:tcBorders>
            <w:shd w:val="clear" w:color="auto" w:fill="auto"/>
            <w:vAlign w:val="center"/>
          </w:tcPr>
          <w:p w14:paraId="520599B5" w14:textId="77777777" w:rsidR="00553CA3" w:rsidRPr="00553CA3" w:rsidRDefault="00553CA3" w:rsidP="00553CA3">
            <w:pPr>
              <w:rPr>
                <w:b/>
                <w:szCs w:val="24"/>
                <w:lang w:val="ro-RO"/>
              </w:rPr>
            </w:pPr>
            <w:r w:rsidRPr="00553CA3">
              <w:rPr>
                <w:szCs w:val="24"/>
                <w:lang w:val="ro-RO"/>
              </w:rPr>
              <w:t>Înlocuirea licenței de traseu/ copiei conforme după autorizația de transport pentru curse regulate ocazionată de schimbarea denumirii operatorului de transport sau a adresei sediului profesional al acestuia</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68321" w14:textId="77777777" w:rsidR="00553CA3" w:rsidRPr="00553CA3" w:rsidRDefault="00553CA3" w:rsidP="00553CA3">
            <w:pPr>
              <w:jc w:val="center"/>
              <w:rPr>
                <w:b/>
                <w:szCs w:val="24"/>
                <w:lang w:val="ro-RO"/>
              </w:rPr>
            </w:pPr>
            <w:r w:rsidRPr="00553CA3">
              <w:rPr>
                <w:b/>
                <w:szCs w:val="24"/>
                <w:lang w:val="ro-RO"/>
              </w:rPr>
              <w:t>100</w:t>
            </w:r>
          </w:p>
        </w:tc>
      </w:tr>
      <w:tr w:rsidR="00553CA3" w:rsidRPr="00553CA3" w14:paraId="60B79B09"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087370F3" w14:textId="77777777" w:rsidR="00553CA3" w:rsidRPr="00553CA3" w:rsidRDefault="00553CA3" w:rsidP="00553CA3">
            <w:pPr>
              <w:jc w:val="center"/>
              <w:rPr>
                <w:szCs w:val="24"/>
                <w:lang w:val="ro-RO"/>
              </w:rPr>
            </w:pPr>
            <w:r w:rsidRPr="00553CA3">
              <w:rPr>
                <w:b/>
                <w:szCs w:val="24"/>
                <w:lang w:val="ro-RO"/>
              </w:rPr>
              <w:t>4</w:t>
            </w:r>
          </w:p>
        </w:tc>
        <w:tc>
          <w:tcPr>
            <w:tcW w:w="3818" w:type="pct"/>
            <w:tcBorders>
              <w:top w:val="single" w:sz="4" w:space="0" w:color="000000"/>
              <w:left w:val="single" w:sz="4" w:space="0" w:color="000000"/>
              <w:bottom w:val="single" w:sz="4" w:space="0" w:color="000000"/>
            </w:tcBorders>
            <w:shd w:val="clear" w:color="auto" w:fill="auto"/>
            <w:vAlign w:val="center"/>
          </w:tcPr>
          <w:p w14:paraId="4FC0D58C" w14:textId="77777777" w:rsidR="00553CA3" w:rsidRPr="00553CA3" w:rsidRDefault="00553CA3" w:rsidP="00553CA3">
            <w:pPr>
              <w:rPr>
                <w:b/>
                <w:szCs w:val="24"/>
                <w:lang w:val="ro-RO"/>
              </w:rPr>
            </w:pPr>
            <w:r w:rsidRPr="00553CA3">
              <w:rPr>
                <w:szCs w:val="24"/>
                <w:lang w:val="ro-RO"/>
              </w:rPr>
              <w:t>Înlocuirea autorizației de transport pentru curse regulate ocazionată de schimbare denumirii operatorului de transport sau a adresei sediului profesional al acestuia</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3CD2956" w14:textId="77777777" w:rsidR="00553CA3" w:rsidRPr="00553CA3" w:rsidRDefault="00553CA3" w:rsidP="00553CA3">
            <w:pPr>
              <w:jc w:val="center"/>
              <w:rPr>
                <w:b/>
                <w:szCs w:val="24"/>
                <w:lang w:val="ro-RO"/>
              </w:rPr>
            </w:pPr>
            <w:r w:rsidRPr="00553CA3">
              <w:rPr>
                <w:b/>
                <w:szCs w:val="24"/>
                <w:lang w:val="ro-RO"/>
              </w:rPr>
              <w:t>100</w:t>
            </w:r>
          </w:p>
        </w:tc>
      </w:tr>
      <w:tr w:rsidR="00553CA3" w:rsidRPr="00553CA3" w14:paraId="4E89E007"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7EC39D74" w14:textId="77777777" w:rsidR="00553CA3" w:rsidRPr="00553CA3" w:rsidRDefault="00553CA3" w:rsidP="00553CA3">
            <w:pPr>
              <w:jc w:val="center"/>
              <w:rPr>
                <w:szCs w:val="24"/>
                <w:lang w:val="ro-RO"/>
              </w:rPr>
            </w:pPr>
            <w:r w:rsidRPr="00553CA3">
              <w:rPr>
                <w:b/>
                <w:szCs w:val="24"/>
                <w:lang w:val="ro-RO"/>
              </w:rPr>
              <w:t>5</w:t>
            </w:r>
          </w:p>
        </w:tc>
        <w:tc>
          <w:tcPr>
            <w:tcW w:w="3818" w:type="pct"/>
            <w:tcBorders>
              <w:top w:val="single" w:sz="4" w:space="0" w:color="000000"/>
              <w:left w:val="single" w:sz="4" w:space="0" w:color="000000"/>
              <w:bottom w:val="single" w:sz="4" w:space="0" w:color="000000"/>
            </w:tcBorders>
            <w:shd w:val="clear" w:color="auto" w:fill="auto"/>
            <w:vAlign w:val="center"/>
          </w:tcPr>
          <w:p w14:paraId="317C6EA4" w14:textId="77777777" w:rsidR="00553CA3" w:rsidRPr="00553CA3" w:rsidRDefault="00553CA3" w:rsidP="00553CA3">
            <w:pPr>
              <w:rPr>
                <w:b/>
                <w:szCs w:val="24"/>
                <w:lang w:val="ro-RO"/>
              </w:rPr>
            </w:pPr>
            <w:r w:rsidRPr="00553CA3">
              <w:rPr>
                <w:szCs w:val="24"/>
                <w:lang w:val="ro-RO"/>
              </w:rPr>
              <w:t>Eliberarea unui duplicat al copiei conforme după autorizația de transport sau al licenței de traseu ocazionată de pierderea, sustragerea sau deteriorarea celei eliberate anterior</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AD5B07" w14:textId="77777777" w:rsidR="00553CA3" w:rsidRPr="00553CA3" w:rsidRDefault="00553CA3" w:rsidP="00553CA3">
            <w:pPr>
              <w:jc w:val="center"/>
              <w:rPr>
                <w:b/>
                <w:szCs w:val="24"/>
                <w:lang w:val="ro-RO"/>
              </w:rPr>
            </w:pPr>
            <w:r w:rsidRPr="00553CA3">
              <w:rPr>
                <w:b/>
                <w:szCs w:val="24"/>
                <w:lang w:val="ro-RO"/>
              </w:rPr>
              <w:t>100</w:t>
            </w:r>
          </w:p>
        </w:tc>
      </w:tr>
      <w:tr w:rsidR="00553CA3" w:rsidRPr="00553CA3" w14:paraId="6CE04D8A" w14:textId="77777777" w:rsidTr="00553CA3">
        <w:trPr>
          <w:trHeight w:val="20"/>
        </w:trPr>
        <w:tc>
          <w:tcPr>
            <w:tcW w:w="424" w:type="pct"/>
            <w:tcBorders>
              <w:top w:val="single" w:sz="4" w:space="0" w:color="000000"/>
              <w:left w:val="single" w:sz="4" w:space="0" w:color="000000"/>
              <w:bottom w:val="single" w:sz="4" w:space="0" w:color="000000"/>
            </w:tcBorders>
            <w:shd w:val="clear" w:color="auto" w:fill="auto"/>
            <w:vAlign w:val="center"/>
          </w:tcPr>
          <w:p w14:paraId="1A644722" w14:textId="77777777" w:rsidR="00553CA3" w:rsidRPr="00553CA3" w:rsidRDefault="00553CA3" w:rsidP="00553CA3">
            <w:pPr>
              <w:jc w:val="center"/>
              <w:rPr>
                <w:szCs w:val="24"/>
                <w:lang w:val="ro-RO"/>
              </w:rPr>
            </w:pPr>
            <w:r w:rsidRPr="00553CA3">
              <w:rPr>
                <w:b/>
                <w:szCs w:val="24"/>
                <w:lang w:val="ro-RO"/>
              </w:rPr>
              <w:t>6</w:t>
            </w:r>
          </w:p>
        </w:tc>
        <w:tc>
          <w:tcPr>
            <w:tcW w:w="3818" w:type="pct"/>
            <w:tcBorders>
              <w:top w:val="single" w:sz="4" w:space="0" w:color="000000"/>
              <w:left w:val="single" w:sz="4" w:space="0" w:color="000000"/>
              <w:bottom w:val="single" w:sz="4" w:space="0" w:color="000000"/>
            </w:tcBorders>
            <w:shd w:val="clear" w:color="auto" w:fill="auto"/>
            <w:vAlign w:val="center"/>
          </w:tcPr>
          <w:p w14:paraId="1409ADFC" w14:textId="77777777" w:rsidR="00553CA3" w:rsidRPr="00553CA3" w:rsidRDefault="00553CA3" w:rsidP="00553CA3">
            <w:pPr>
              <w:rPr>
                <w:b/>
                <w:szCs w:val="24"/>
                <w:lang w:val="ro-RO"/>
              </w:rPr>
            </w:pPr>
            <w:r w:rsidRPr="00553CA3">
              <w:rPr>
                <w:szCs w:val="24"/>
                <w:lang w:val="ro-RO"/>
              </w:rPr>
              <w:t>Eliberarea unui duplicat al autorizației de transport ocazionată de pierderea, sustragerea sau deteriorarea celei eliberate anterior</w:t>
            </w:r>
          </w:p>
        </w:tc>
        <w:tc>
          <w:tcPr>
            <w:tcW w:w="75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644CBA" w14:textId="77777777" w:rsidR="00553CA3" w:rsidRPr="00553CA3" w:rsidRDefault="00553CA3" w:rsidP="00553CA3">
            <w:pPr>
              <w:jc w:val="center"/>
              <w:rPr>
                <w:b/>
                <w:szCs w:val="24"/>
                <w:lang w:val="ro-RO"/>
              </w:rPr>
            </w:pPr>
            <w:r w:rsidRPr="00553CA3">
              <w:rPr>
                <w:b/>
                <w:szCs w:val="24"/>
                <w:lang w:val="ro-RO"/>
              </w:rPr>
              <w:t>100</w:t>
            </w:r>
          </w:p>
        </w:tc>
      </w:tr>
    </w:tbl>
    <w:p w14:paraId="465EF0F8" w14:textId="434F2CAB" w:rsidR="000B6F63" w:rsidRDefault="000B6F63" w:rsidP="00962C91">
      <w:pPr>
        <w:rPr>
          <w:szCs w:val="24"/>
          <w:lang w:val="ro-RO"/>
        </w:rPr>
      </w:pPr>
    </w:p>
    <w:p w14:paraId="4F716181" w14:textId="3C709F88" w:rsidR="00553CA3" w:rsidRDefault="00553CA3">
      <w:pPr>
        <w:spacing w:before="0"/>
        <w:jc w:val="left"/>
        <w:rPr>
          <w:szCs w:val="24"/>
          <w:lang w:val="ro-RO"/>
        </w:rPr>
      </w:pPr>
      <w:r>
        <w:rPr>
          <w:szCs w:val="24"/>
          <w:lang w:val="ro-RO"/>
        </w:rPr>
        <w:br w:type="page"/>
      </w:r>
    </w:p>
    <w:p w14:paraId="47A4E79E" w14:textId="764DA9DC" w:rsidR="000B6F63" w:rsidRPr="00553CA3" w:rsidRDefault="00553CA3" w:rsidP="00553CA3">
      <w:pPr>
        <w:jc w:val="right"/>
        <w:rPr>
          <w:b/>
          <w:bCs/>
          <w:szCs w:val="24"/>
          <w:lang w:val="ro-RO"/>
        </w:rPr>
      </w:pPr>
      <w:r w:rsidRPr="00553CA3">
        <w:rPr>
          <w:b/>
          <w:bCs/>
          <w:szCs w:val="24"/>
          <w:lang w:val="ro-RO"/>
        </w:rPr>
        <w:lastRenderedPageBreak/>
        <w:t>Anexa nr. 4 la Regulamentul Servicului de transport public</w:t>
      </w:r>
    </w:p>
    <w:p w14:paraId="3173DCDF" w14:textId="44ED320D" w:rsidR="000B6F63" w:rsidRDefault="000B6F63" w:rsidP="00962C91">
      <w:pPr>
        <w:rPr>
          <w:szCs w:val="24"/>
          <w:lang w:val="ro-RO"/>
        </w:rPr>
      </w:pPr>
    </w:p>
    <w:p w14:paraId="222C8E35" w14:textId="77777777" w:rsidR="00553CA3" w:rsidRPr="002B0E89" w:rsidRDefault="00553CA3" w:rsidP="00553CA3">
      <w:pPr>
        <w:shd w:val="clear" w:color="auto" w:fill="FFFFFF"/>
        <w:suppressAutoHyphens/>
        <w:spacing w:line="360" w:lineRule="auto"/>
        <w:jc w:val="center"/>
        <w:rPr>
          <w:rFonts w:eastAsia="Times New Roman"/>
          <w:b/>
          <w:sz w:val="22"/>
          <w:lang w:val="ro-RO" w:eastAsia="ro-RO"/>
        </w:rPr>
      </w:pPr>
      <w:r w:rsidRPr="002B0E89">
        <w:rPr>
          <w:rFonts w:eastAsia="Times New Roman"/>
          <w:b/>
          <w:sz w:val="22"/>
          <w:u w:val="single"/>
          <w:lang w:val="ro-RO" w:eastAsia="ro-RO"/>
        </w:rPr>
        <w:t>C E R E R E (model )</w:t>
      </w:r>
    </w:p>
    <w:p w14:paraId="22585029" w14:textId="77777777" w:rsidR="00553CA3" w:rsidRPr="002B0E89" w:rsidRDefault="00553CA3" w:rsidP="00553CA3">
      <w:pPr>
        <w:shd w:val="clear" w:color="auto" w:fill="FFFFFF"/>
        <w:suppressAutoHyphens/>
        <w:spacing w:line="360" w:lineRule="auto"/>
        <w:jc w:val="center"/>
        <w:rPr>
          <w:rFonts w:eastAsia="Times New Roman"/>
          <w:b/>
          <w:sz w:val="22"/>
          <w:lang w:val="ro-RO" w:eastAsia="ro-RO"/>
        </w:rPr>
      </w:pPr>
      <w:r w:rsidRPr="002B0E89">
        <w:rPr>
          <w:rFonts w:eastAsia="Times New Roman"/>
          <w:b/>
          <w:sz w:val="22"/>
          <w:lang w:val="ro-RO" w:eastAsia="ro-RO"/>
        </w:rPr>
        <w:t xml:space="preserve">pentru acordarea Autorizației de Transport / Copiei conforme </w:t>
      </w:r>
    </w:p>
    <w:p w14:paraId="3108049F" w14:textId="77777777" w:rsidR="00553CA3" w:rsidRPr="002B0E89" w:rsidRDefault="00553CA3" w:rsidP="00553CA3">
      <w:pPr>
        <w:shd w:val="clear" w:color="auto" w:fill="FFFFFF"/>
        <w:suppressAutoHyphens/>
        <w:spacing w:line="360" w:lineRule="auto"/>
        <w:jc w:val="center"/>
        <w:rPr>
          <w:rFonts w:eastAsia="Times New Roman"/>
          <w:b/>
          <w:sz w:val="22"/>
          <w:lang w:val="ro-RO" w:eastAsia="ro-RO"/>
        </w:rPr>
      </w:pPr>
      <w:r w:rsidRPr="002B0E89">
        <w:rPr>
          <w:rFonts w:eastAsia="Times New Roman"/>
          <w:b/>
          <w:sz w:val="22"/>
          <w:lang w:val="ro-RO" w:eastAsia="ro-RO"/>
        </w:rPr>
        <w:t>pentru efectuarea serviciului de transport public local de persoane prin curse regulate</w:t>
      </w:r>
    </w:p>
    <w:p w14:paraId="1BA6056E" w14:textId="77777777" w:rsidR="00553CA3" w:rsidRPr="002B0E89" w:rsidRDefault="00553CA3" w:rsidP="00553CA3">
      <w:pPr>
        <w:shd w:val="clear" w:color="auto" w:fill="FFFFFF"/>
        <w:suppressAutoHyphens/>
        <w:spacing w:line="360" w:lineRule="auto"/>
        <w:jc w:val="center"/>
        <w:rPr>
          <w:rFonts w:eastAsia="Times New Roman"/>
          <w:b/>
          <w:sz w:val="22"/>
          <w:lang w:val="ro-RO" w:eastAsia="ro-RO"/>
        </w:rPr>
      </w:pPr>
    </w:p>
    <w:p w14:paraId="4B2B133E" w14:textId="77777777" w:rsidR="00553CA3" w:rsidRPr="002B0E89" w:rsidRDefault="00553CA3" w:rsidP="00553CA3">
      <w:pPr>
        <w:shd w:val="clear" w:color="auto" w:fill="FFFFFF"/>
        <w:suppressAutoHyphens/>
        <w:spacing w:line="360" w:lineRule="auto"/>
        <w:ind w:left="708"/>
        <w:rPr>
          <w:b/>
          <w:sz w:val="22"/>
          <w:lang w:val="ro-RO" w:eastAsia="zh-CN"/>
        </w:rPr>
      </w:pPr>
      <w:r w:rsidRPr="002B0E89">
        <w:rPr>
          <w:rFonts w:eastAsia="Times New Roman"/>
          <w:b/>
          <w:sz w:val="22"/>
          <w:lang w:val="ro-RO" w:eastAsia="ro-RO"/>
        </w:rPr>
        <w:t xml:space="preserve">Către, </w:t>
      </w:r>
    </w:p>
    <w:p w14:paraId="4E8E19E6" w14:textId="3A1DCB07" w:rsidR="00553CA3" w:rsidRPr="002B0E89" w:rsidRDefault="00FD1EF0" w:rsidP="00553CA3">
      <w:pPr>
        <w:shd w:val="clear" w:color="auto" w:fill="FFFFFF"/>
        <w:suppressAutoHyphens/>
        <w:spacing w:line="360" w:lineRule="auto"/>
        <w:ind w:firstLine="708"/>
        <w:rPr>
          <w:rFonts w:eastAsia="Times New Roman"/>
          <w:b/>
          <w:sz w:val="22"/>
          <w:lang w:val="ro-RO" w:eastAsia="ro-RO"/>
        </w:rPr>
      </w:pPr>
      <w:r w:rsidRPr="0074641D">
        <w:rPr>
          <w:b/>
          <w:sz w:val="22"/>
          <w:lang w:val="ro-RO" w:eastAsia="zh-CN"/>
        </w:rPr>
        <w:t>Asociația de Dezvoltare Intercomunitară “Transport Dealurile Clujului”</w:t>
      </w:r>
    </w:p>
    <w:p w14:paraId="3C84675E" w14:textId="77777777" w:rsidR="00553CA3" w:rsidRPr="00E422C9" w:rsidRDefault="00553CA3" w:rsidP="00553CA3">
      <w:pPr>
        <w:shd w:val="clear" w:color="auto" w:fill="FFFFFF"/>
        <w:suppressAutoHyphens/>
        <w:spacing w:line="360" w:lineRule="auto"/>
        <w:ind w:firstLine="708"/>
        <w:rPr>
          <w:rFonts w:eastAsia="Times New Roman"/>
          <w:b/>
          <w:lang w:val="ro-RO" w:eastAsia="ro-RO"/>
        </w:rPr>
      </w:pPr>
    </w:p>
    <w:p w14:paraId="3E7E60AF" w14:textId="77777777" w:rsidR="00553CA3" w:rsidRPr="002B0E89" w:rsidRDefault="00553CA3" w:rsidP="00553CA3">
      <w:pPr>
        <w:shd w:val="clear" w:color="auto" w:fill="FFFFFF"/>
        <w:suppressAutoHyphens/>
        <w:spacing w:line="360" w:lineRule="auto"/>
        <w:rPr>
          <w:rFonts w:eastAsia="Times New Roman"/>
          <w:b/>
          <w:sz w:val="22"/>
          <w:lang w:val="ro-RO" w:eastAsia="ro-RO"/>
        </w:rPr>
      </w:pPr>
      <w:r w:rsidRPr="002B0E89">
        <w:rPr>
          <w:rFonts w:eastAsia="Times New Roman"/>
          <w:sz w:val="22"/>
          <w:lang w:val="ro-RO" w:eastAsia="ro-RO"/>
        </w:rPr>
        <w:t xml:space="preserve">Subsemnatul ............................. (nume și prenume), în calitate de ........................ (persoană desemnată etc.) la .................................... (denumirea persoanei juridice), cu sediul în țara .........................., localitatea ................................, str. ............................ nr. ......, bl. ....., sc. ....., et. ......, ap. ....., județul ..........................., telefon ......................., fax ......................., înmatriculată  la Registrul Comerțului cu nr. J.….…/………./………, CUI ............., cont ................................................., deschis la Banca ..............................., Sucursala ..............................., </w:t>
      </w:r>
    </w:p>
    <w:p w14:paraId="114FE3C2"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b/>
          <w:sz w:val="22"/>
          <w:lang w:val="ro-RO" w:eastAsia="ro-RO"/>
        </w:rPr>
        <w:t>Vă solicit acordarea AUTORIZAȚIEI DE TRANSPORT / COPIEI CONFORME pentru efectuarea serviciului de transport public local de persoane prin curse regulate.</w:t>
      </w:r>
    </w:p>
    <w:p w14:paraId="40E13636" w14:textId="77777777" w:rsidR="00553CA3" w:rsidRPr="002B0E89" w:rsidRDefault="00553CA3" w:rsidP="00553CA3">
      <w:pPr>
        <w:shd w:val="clear" w:color="auto" w:fill="FFFFFF"/>
        <w:suppressAutoHyphens/>
        <w:spacing w:line="360" w:lineRule="auto"/>
        <w:rPr>
          <w:rFonts w:eastAsia="Times New Roman"/>
          <w:sz w:val="22"/>
          <w:lang w:val="ro-RO" w:eastAsia="ro-RO"/>
        </w:rPr>
      </w:pPr>
    </w:p>
    <w:p w14:paraId="1AE979F4"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Anexez prezentei următoarele acte:</w:t>
      </w:r>
    </w:p>
    <w:p w14:paraId="09F8524C"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_________________________________________________________________________</w:t>
      </w:r>
    </w:p>
    <w:p w14:paraId="1679DA1F"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_________________________________________________________________________</w:t>
      </w:r>
    </w:p>
    <w:p w14:paraId="5BB186B1"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_________________________________________________________________________</w:t>
      </w:r>
    </w:p>
    <w:p w14:paraId="44890D51" w14:textId="77777777" w:rsidR="00553CA3" w:rsidRPr="002B0E89" w:rsidRDefault="00553CA3" w:rsidP="00553CA3">
      <w:pPr>
        <w:shd w:val="clear" w:color="auto" w:fill="FFFFFF"/>
        <w:suppressAutoHyphens/>
        <w:spacing w:line="360" w:lineRule="auto"/>
        <w:rPr>
          <w:rFonts w:eastAsia="Times New Roman"/>
          <w:i/>
          <w:sz w:val="22"/>
          <w:lang w:val="ro-RO" w:eastAsia="ro-RO"/>
        </w:rPr>
      </w:pPr>
      <w:r w:rsidRPr="002B0E89">
        <w:rPr>
          <w:rFonts w:eastAsia="Times New Roman"/>
          <w:sz w:val="22"/>
          <w:lang w:val="ro-RO" w:eastAsia="ro-RO"/>
        </w:rPr>
        <w:t>_________________________________________________</w:t>
      </w:r>
    </w:p>
    <w:p w14:paraId="58D0AE2C"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i/>
          <w:sz w:val="22"/>
          <w:lang w:val="ro-RO" w:eastAsia="ro-RO"/>
        </w:rPr>
        <w:t xml:space="preserve">Cunoscând că declarațiile inexacte sunt pedepsite conform legii, declar pe propria răspundere că datele menționate mai sus sunt adevărate și că toate copiile documentelor depuse în vederea acordării autorizației de transport sunt efectuate după documentele originale deținute. </w:t>
      </w:r>
    </w:p>
    <w:p w14:paraId="58B6AE57" w14:textId="77777777" w:rsidR="00553CA3" w:rsidRPr="002B0E89" w:rsidRDefault="00553CA3" w:rsidP="00553CA3">
      <w:pPr>
        <w:shd w:val="clear" w:color="auto" w:fill="FFFFFF"/>
        <w:suppressAutoHyphens/>
        <w:spacing w:line="360" w:lineRule="auto"/>
        <w:rPr>
          <w:rFonts w:eastAsia="Times New Roman"/>
          <w:sz w:val="22"/>
          <w:lang w:val="ro-RO" w:eastAsia="ro-RO"/>
        </w:rPr>
      </w:pPr>
    </w:p>
    <w:p w14:paraId="734B3012" w14:textId="77777777" w:rsidR="00553CA3" w:rsidRPr="002B0E89" w:rsidRDefault="00553CA3" w:rsidP="00553CA3">
      <w:pPr>
        <w:shd w:val="clear" w:color="auto" w:fill="FFFFFF"/>
        <w:suppressAutoHyphens/>
        <w:spacing w:line="360" w:lineRule="auto"/>
        <w:rPr>
          <w:rFonts w:eastAsia="Times New Roman"/>
          <w:sz w:val="22"/>
          <w:lang w:val="ro-RO" w:eastAsia="ro-RO"/>
        </w:rPr>
      </w:pPr>
      <w:r w:rsidRPr="002B0E89">
        <w:rPr>
          <w:rFonts w:eastAsia="Times New Roman"/>
          <w:sz w:val="22"/>
          <w:lang w:val="ro-RO" w:eastAsia="ro-RO"/>
        </w:rPr>
        <w:t>Data _______________</w:t>
      </w:r>
    </w:p>
    <w:p w14:paraId="26801508" w14:textId="77777777" w:rsidR="00553CA3" w:rsidRPr="002B0E89" w:rsidRDefault="00553CA3" w:rsidP="00553CA3">
      <w:pPr>
        <w:shd w:val="clear" w:color="auto" w:fill="FFFFFF"/>
        <w:suppressAutoHyphens/>
        <w:spacing w:line="360" w:lineRule="auto"/>
        <w:jc w:val="center"/>
        <w:rPr>
          <w:rFonts w:eastAsia="Times New Roman"/>
          <w:b/>
          <w:sz w:val="22"/>
          <w:lang w:val="ro-RO" w:eastAsia="ro-RO"/>
        </w:rPr>
      </w:pPr>
      <w:r w:rsidRPr="002B0E89">
        <w:rPr>
          <w:rFonts w:eastAsia="Times New Roman"/>
          <w:sz w:val="22"/>
          <w:lang w:val="ro-RO" w:eastAsia="ro-RO"/>
        </w:rPr>
        <w:t>Semnătura (ștampila)</w:t>
      </w:r>
    </w:p>
    <w:p w14:paraId="4B1CE5D8" w14:textId="77777777" w:rsidR="00553CA3" w:rsidRDefault="00553CA3" w:rsidP="00553CA3">
      <w:pPr>
        <w:jc w:val="left"/>
        <w:rPr>
          <w:rFonts w:eastAsia="Times New Roman"/>
          <w:b/>
          <w:sz w:val="22"/>
          <w:lang w:val="ro-RO" w:eastAsia="ro-RO"/>
        </w:rPr>
        <w:sectPr w:rsidR="00553CA3" w:rsidSect="00762E36">
          <w:pgSz w:w="11907" w:h="16839" w:code="9"/>
          <w:pgMar w:top="1440" w:right="1440" w:bottom="1440" w:left="1440" w:header="540" w:footer="189" w:gutter="0"/>
          <w:pgNumType w:start="1"/>
          <w:cols w:space="708"/>
          <w:docGrid w:linePitch="360"/>
        </w:sectPr>
      </w:pPr>
      <w:r w:rsidRPr="002B0E89">
        <w:rPr>
          <w:rFonts w:eastAsia="Times New Roman"/>
          <w:b/>
          <w:sz w:val="22"/>
          <w:lang w:val="ro-RO" w:eastAsia="ro-RO"/>
        </w:rPr>
        <w:t xml:space="preserve">                                                                  …………………</w:t>
      </w:r>
    </w:p>
    <w:p w14:paraId="2B881DC2" w14:textId="7E984DA2" w:rsidR="00553CA3" w:rsidRPr="00553CA3" w:rsidRDefault="00553CA3" w:rsidP="00553CA3">
      <w:pPr>
        <w:jc w:val="right"/>
        <w:rPr>
          <w:b/>
          <w:bCs/>
          <w:szCs w:val="24"/>
          <w:lang w:val="ro-RO"/>
        </w:rPr>
      </w:pPr>
      <w:r w:rsidRPr="00553CA3">
        <w:rPr>
          <w:b/>
          <w:bCs/>
          <w:szCs w:val="24"/>
          <w:lang w:val="ro-RO"/>
        </w:rPr>
        <w:lastRenderedPageBreak/>
        <w:t>Anexa nr.</w:t>
      </w:r>
      <w:r>
        <w:rPr>
          <w:b/>
          <w:bCs/>
          <w:szCs w:val="24"/>
          <w:lang w:val="ro-RO"/>
        </w:rPr>
        <w:t>5</w:t>
      </w:r>
      <w:r w:rsidRPr="00553CA3">
        <w:rPr>
          <w:b/>
          <w:bCs/>
          <w:szCs w:val="24"/>
          <w:lang w:val="ro-RO"/>
        </w:rPr>
        <w:t xml:space="preserve"> la Regulamentul Servicului de transport public</w:t>
      </w:r>
    </w:p>
    <w:p w14:paraId="5AA5EACC" w14:textId="3C4C098A" w:rsidR="000B6F63" w:rsidRPr="00553CA3" w:rsidRDefault="00553CA3" w:rsidP="00553CA3">
      <w:pPr>
        <w:jc w:val="center"/>
        <w:rPr>
          <w:b/>
          <w:bCs/>
          <w:szCs w:val="24"/>
          <w:lang w:val="ro-RO"/>
        </w:rPr>
      </w:pPr>
      <w:r w:rsidRPr="00553CA3">
        <w:rPr>
          <w:b/>
          <w:bCs/>
          <w:szCs w:val="24"/>
          <w:lang w:val="ro-RO"/>
        </w:rPr>
        <w:t>INDICATORI DE PERFORMANȚĂ PENTRU SERVICIUL DE TRANSPORT PUBLIC LOCAL DE PERSOANE PRIN CURSE REGULATE</w:t>
      </w:r>
    </w:p>
    <w:tbl>
      <w:tblPr>
        <w:tblW w:w="0" w:type="auto"/>
        <w:tblLayout w:type="fixed"/>
        <w:tblLook w:val="04A0" w:firstRow="1" w:lastRow="0" w:firstColumn="1" w:lastColumn="0" w:noHBand="0" w:noVBand="1"/>
      </w:tblPr>
      <w:tblGrid>
        <w:gridCol w:w="385"/>
        <w:gridCol w:w="739"/>
        <w:gridCol w:w="1276"/>
        <w:gridCol w:w="3969"/>
        <w:gridCol w:w="551"/>
        <w:gridCol w:w="426"/>
        <w:gridCol w:w="1008"/>
        <w:gridCol w:w="954"/>
        <w:gridCol w:w="580"/>
        <w:gridCol w:w="875"/>
        <w:gridCol w:w="1134"/>
        <w:gridCol w:w="567"/>
        <w:gridCol w:w="1475"/>
      </w:tblGrid>
      <w:tr w:rsidR="00B82C4A" w:rsidRPr="005A3915" w14:paraId="385DC59C" w14:textId="77777777" w:rsidTr="00094891">
        <w:trPr>
          <w:trHeight w:val="36"/>
        </w:trPr>
        <w:tc>
          <w:tcPr>
            <w:tcW w:w="385" w:type="dxa"/>
            <w:vMerge w:val="restart"/>
            <w:tcBorders>
              <w:top w:val="single" w:sz="8" w:space="0" w:color="000000"/>
              <w:left w:val="single" w:sz="8" w:space="0" w:color="000000"/>
              <w:bottom w:val="single" w:sz="8" w:space="0" w:color="000000"/>
              <w:right w:val="single" w:sz="8" w:space="0" w:color="000000"/>
            </w:tcBorders>
            <w:vAlign w:val="center"/>
            <w:hideMark/>
          </w:tcPr>
          <w:p w14:paraId="3583ADEA" w14:textId="77777777" w:rsidR="00B82C4A" w:rsidRPr="005A3915" w:rsidRDefault="00B82C4A" w:rsidP="00094891">
            <w:pPr>
              <w:spacing w:before="0"/>
              <w:jc w:val="center"/>
              <w:rPr>
                <w:b/>
                <w:bCs/>
                <w:sz w:val="16"/>
                <w:szCs w:val="16"/>
                <w:lang w:val="ro-RO"/>
              </w:rPr>
            </w:pPr>
            <w:r w:rsidRPr="005A3915">
              <w:rPr>
                <w:b/>
                <w:bCs/>
                <w:sz w:val="16"/>
                <w:szCs w:val="16"/>
                <w:lang w:val="ro-RO"/>
              </w:rPr>
              <w:t>Nr. Crt.</w:t>
            </w:r>
          </w:p>
        </w:tc>
        <w:tc>
          <w:tcPr>
            <w:tcW w:w="2015" w:type="dxa"/>
            <w:gridSpan w:val="2"/>
            <w:vMerge w:val="restart"/>
            <w:tcBorders>
              <w:top w:val="single" w:sz="8" w:space="0" w:color="000000"/>
              <w:left w:val="single" w:sz="8" w:space="0" w:color="000000"/>
              <w:bottom w:val="single" w:sz="8" w:space="0" w:color="000000"/>
              <w:right w:val="single" w:sz="8" w:space="0" w:color="000000"/>
            </w:tcBorders>
            <w:vAlign w:val="center"/>
            <w:hideMark/>
          </w:tcPr>
          <w:p w14:paraId="17B3B05E" w14:textId="77777777" w:rsidR="00B82C4A" w:rsidRPr="005A3915" w:rsidRDefault="00B82C4A" w:rsidP="00094891">
            <w:pPr>
              <w:spacing w:before="0"/>
              <w:jc w:val="center"/>
              <w:rPr>
                <w:b/>
                <w:bCs/>
                <w:sz w:val="16"/>
                <w:szCs w:val="16"/>
                <w:lang w:val="ro-RO"/>
              </w:rPr>
            </w:pPr>
            <w:r w:rsidRPr="005A3915">
              <w:rPr>
                <w:b/>
                <w:bCs/>
                <w:sz w:val="16"/>
                <w:szCs w:val="16"/>
                <w:lang w:val="ro-RO"/>
              </w:rPr>
              <w:t>Indicatori</w:t>
            </w:r>
          </w:p>
        </w:tc>
        <w:tc>
          <w:tcPr>
            <w:tcW w:w="3969" w:type="dxa"/>
            <w:tcBorders>
              <w:top w:val="single" w:sz="8" w:space="0" w:color="000000"/>
              <w:left w:val="nil"/>
              <w:bottom w:val="nil"/>
              <w:right w:val="single" w:sz="8" w:space="0" w:color="000000"/>
            </w:tcBorders>
            <w:vAlign w:val="center"/>
            <w:hideMark/>
          </w:tcPr>
          <w:p w14:paraId="6381CF20" w14:textId="77777777" w:rsidR="00B82C4A" w:rsidRPr="005A3915" w:rsidRDefault="00B82C4A" w:rsidP="00094891">
            <w:pPr>
              <w:spacing w:before="0"/>
              <w:jc w:val="center"/>
              <w:rPr>
                <w:b/>
                <w:bCs/>
                <w:sz w:val="16"/>
                <w:szCs w:val="16"/>
                <w:lang w:val="ro-RO"/>
              </w:rPr>
            </w:pPr>
            <w:r w:rsidRPr="005A3915">
              <w:rPr>
                <w:b/>
                <w:bCs/>
                <w:sz w:val="16"/>
                <w:szCs w:val="16"/>
                <w:lang w:val="ro-RO"/>
              </w:rPr>
              <w:t>Descriere</w:t>
            </w:r>
          </w:p>
        </w:tc>
        <w:tc>
          <w:tcPr>
            <w:tcW w:w="551" w:type="dxa"/>
            <w:vMerge w:val="restart"/>
            <w:tcBorders>
              <w:top w:val="single" w:sz="8" w:space="0" w:color="000000"/>
              <w:left w:val="single" w:sz="8" w:space="0" w:color="000000"/>
              <w:bottom w:val="single" w:sz="8" w:space="0" w:color="000000"/>
              <w:right w:val="single" w:sz="8" w:space="0" w:color="000000"/>
            </w:tcBorders>
            <w:vAlign w:val="center"/>
            <w:hideMark/>
          </w:tcPr>
          <w:p w14:paraId="05F3FBAF" w14:textId="77777777" w:rsidR="00B82C4A" w:rsidRPr="005A3915" w:rsidRDefault="00B82C4A" w:rsidP="00094891">
            <w:pPr>
              <w:spacing w:before="0"/>
              <w:jc w:val="center"/>
              <w:rPr>
                <w:b/>
                <w:bCs/>
                <w:sz w:val="16"/>
                <w:szCs w:val="16"/>
                <w:lang w:val="ro-RO"/>
              </w:rPr>
            </w:pPr>
            <w:r w:rsidRPr="005A3915">
              <w:rPr>
                <w:b/>
                <w:bCs/>
                <w:sz w:val="16"/>
                <w:szCs w:val="16"/>
                <w:lang w:val="ro-RO"/>
              </w:rPr>
              <w:t>Mod</w:t>
            </w:r>
          </w:p>
        </w:tc>
        <w:tc>
          <w:tcPr>
            <w:tcW w:w="2388" w:type="dxa"/>
            <w:gridSpan w:val="3"/>
            <w:vMerge w:val="restart"/>
            <w:tcBorders>
              <w:top w:val="single" w:sz="8" w:space="0" w:color="000000"/>
              <w:left w:val="single" w:sz="8" w:space="0" w:color="000000"/>
              <w:bottom w:val="single" w:sz="8" w:space="0" w:color="000000"/>
              <w:right w:val="single" w:sz="8" w:space="0" w:color="000000"/>
            </w:tcBorders>
            <w:vAlign w:val="center"/>
            <w:hideMark/>
          </w:tcPr>
          <w:p w14:paraId="7C0B221E" w14:textId="77777777" w:rsidR="00B82C4A" w:rsidRPr="005A3915" w:rsidRDefault="00B82C4A" w:rsidP="00094891">
            <w:pPr>
              <w:spacing w:before="0"/>
              <w:jc w:val="center"/>
              <w:rPr>
                <w:b/>
                <w:bCs/>
                <w:sz w:val="16"/>
                <w:szCs w:val="16"/>
                <w:lang w:val="ro-RO"/>
              </w:rPr>
            </w:pPr>
            <w:r w:rsidRPr="005A3915">
              <w:rPr>
                <w:b/>
                <w:bCs/>
                <w:sz w:val="16"/>
                <w:szCs w:val="16"/>
                <w:lang w:val="ro-RO"/>
              </w:rPr>
              <w:t>Parametru</w:t>
            </w:r>
          </w:p>
        </w:tc>
        <w:tc>
          <w:tcPr>
            <w:tcW w:w="580" w:type="dxa"/>
            <w:vMerge w:val="restart"/>
            <w:tcBorders>
              <w:top w:val="single" w:sz="8" w:space="0" w:color="000000"/>
              <w:left w:val="single" w:sz="8" w:space="0" w:color="000000"/>
              <w:bottom w:val="single" w:sz="8" w:space="0" w:color="000000"/>
              <w:right w:val="single" w:sz="8" w:space="0" w:color="000000"/>
            </w:tcBorders>
            <w:vAlign w:val="center"/>
            <w:hideMark/>
          </w:tcPr>
          <w:p w14:paraId="5228C5EB" w14:textId="77777777" w:rsidR="00B82C4A" w:rsidRPr="005A3915" w:rsidRDefault="00B82C4A" w:rsidP="00094891">
            <w:pPr>
              <w:spacing w:before="0"/>
              <w:jc w:val="center"/>
              <w:rPr>
                <w:b/>
                <w:bCs/>
                <w:sz w:val="16"/>
                <w:szCs w:val="16"/>
                <w:lang w:val="ro-RO"/>
              </w:rPr>
            </w:pPr>
            <w:r w:rsidRPr="005A3915">
              <w:rPr>
                <w:b/>
                <w:bCs/>
                <w:sz w:val="16"/>
                <w:szCs w:val="16"/>
                <w:lang w:val="ro-RO"/>
              </w:rPr>
              <w:t>Pondere criteriu</w:t>
            </w:r>
          </w:p>
        </w:tc>
        <w:tc>
          <w:tcPr>
            <w:tcW w:w="875" w:type="dxa"/>
            <w:vMerge w:val="restart"/>
            <w:tcBorders>
              <w:top w:val="single" w:sz="8" w:space="0" w:color="000000"/>
              <w:left w:val="single" w:sz="8" w:space="0" w:color="000000"/>
              <w:bottom w:val="single" w:sz="8" w:space="0" w:color="000000"/>
              <w:right w:val="single" w:sz="8" w:space="0" w:color="000000"/>
            </w:tcBorders>
            <w:shd w:val="clear" w:color="000000" w:fill="B8CCE3"/>
            <w:vAlign w:val="center"/>
            <w:hideMark/>
          </w:tcPr>
          <w:p w14:paraId="013DAD4E" w14:textId="77777777" w:rsidR="00B82C4A" w:rsidRPr="005A3915" w:rsidRDefault="00B82C4A" w:rsidP="00094891">
            <w:pPr>
              <w:spacing w:before="0"/>
              <w:jc w:val="center"/>
              <w:rPr>
                <w:b/>
                <w:bCs/>
                <w:sz w:val="16"/>
                <w:szCs w:val="16"/>
                <w:lang w:val="ro-RO"/>
              </w:rPr>
            </w:pPr>
            <w:r w:rsidRPr="005A3915">
              <w:rPr>
                <w:b/>
                <w:bCs/>
                <w:sz w:val="16"/>
                <w:szCs w:val="16"/>
                <w:lang w:val="ro-RO"/>
              </w:rPr>
              <w:t>Valori ale parametrilor, calculate pe baza raportului operatorului</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hideMark/>
          </w:tcPr>
          <w:p w14:paraId="362E3026" w14:textId="77777777" w:rsidR="00B82C4A" w:rsidRPr="005A3915" w:rsidRDefault="00B82C4A" w:rsidP="00094891">
            <w:pPr>
              <w:spacing w:before="0"/>
              <w:jc w:val="center"/>
              <w:rPr>
                <w:b/>
                <w:bCs/>
                <w:sz w:val="16"/>
                <w:szCs w:val="16"/>
                <w:lang w:val="ro-RO"/>
              </w:rPr>
            </w:pPr>
            <w:r w:rsidRPr="005A3915">
              <w:rPr>
                <w:b/>
                <w:bCs/>
                <w:sz w:val="16"/>
                <w:szCs w:val="16"/>
                <w:lang w:val="ro-RO"/>
              </w:rPr>
              <w:t>Valori de calcul malus</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000000" w:fill="CCFFCC"/>
            <w:vAlign w:val="center"/>
            <w:hideMark/>
          </w:tcPr>
          <w:p w14:paraId="24F9FF18" w14:textId="77777777" w:rsidR="00B82C4A" w:rsidRPr="005A3915" w:rsidRDefault="00B82C4A" w:rsidP="00094891">
            <w:pPr>
              <w:spacing w:before="0"/>
              <w:jc w:val="center"/>
              <w:rPr>
                <w:b/>
                <w:bCs/>
                <w:sz w:val="16"/>
                <w:szCs w:val="16"/>
                <w:lang w:val="ro-RO"/>
              </w:rPr>
            </w:pPr>
            <w:r w:rsidRPr="005A3915">
              <w:rPr>
                <w:b/>
                <w:bCs/>
                <w:sz w:val="16"/>
                <w:szCs w:val="16"/>
                <w:lang w:val="ro-RO"/>
              </w:rPr>
              <w:t>Incalcare majora</w:t>
            </w:r>
          </w:p>
        </w:tc>
        <w:tc>
          <w:tcPr>
            <w:tcW w:w="1475" w:type="dxa"/>
            <w:tcBorders>
              <w:top w:val="single" w:sz="8" w:space="0" w:color="000000"/>
              <w:left w:val="nil"/>
              <w:bottom w:val="single" w:sz="8" w:space="0" w:color="000000"/>
              <w:right w:val="single" w:sz="8" w:space="0" w:color="000000"/>
            </w:tcBorders>
            <w:noWrap/>
            <w:vAlign w:val="center"/>
            <w:hideMark/>
          </w:tcPr>
          <w:p w14:paraId="25BC0021" w14:textId="77777777" w:rsidR="00B82C4A" w:rsidRPr="005A3915" w:rsidRDefault="00B82C4A" w:rsidP="00094891">
            <w:pPr>
              <w:spacing w:before="0"/>
              <w:jc w:val="center"/>
              <w:rPr>
                <w:b/>
                <w:bCs/>
                <w:sz w:val="16"/>
                <w:szCs w:val="16"/>
                <w:lang w:val="ro-RO"/>
              </w:rPr>
            </w:pPr>
            <w:r w:rsidRPr="005A3915">
              <w:rPr>
                <w:b/>
                <w:bCs/>
                <w:sz w:val="16"/>
                <w:szCs w:val="16"/>
                <w:lang w:val="ro-RO"/>
              </w:rPr>
              <w:t>Retinere din garantia pe trimestru (G) de:</w:t>
            </w:r>
          </w:p>
        </w:tc>
      </w:tr>
      <w:tr w:rsidR="00B82C4A" w:rsidRPr="005A3915" w14:paraId="1744F1A2" w14:textId="77777777" w:rsidTr="00094891">
        <w:trPr>
          <w:trHeight w:val="36"/>
        </w:trPr>
        <w:tc>
          <w:tcPr>
            <w:tcW w:w="385" w:type="dxa"/>
            <w:vMerge/>
            <w:tcBorders>
              <w:top w:val="single" w:sz="8" w:space="0" w:color="000000"/>
              <w:left w:val="single" w:sz="8" w:space="0" w:color="000000"/>
              <w:bottom w:val="single" w:sz="8" w:space="0" w:color="000000"/>
              <w:right w:val="single" w:sz="8" w:space="0" w:color="000000"/>
            </w:tcBorders>
            <w:vAlign w:val="center"/>
            <w:hideMark/>
          </w:tcPr>
          <w:p w14:paraId="0072C06D" w14:textId="77777777" w:rsidR="00B82C4A" w:rsidRPr="005A3915" w:rsidRDefault="00B82C4A" w:rsidP="00094891">
            <w:pPr>
              <w:spacing w:before="0"/>
              <w:jc w:val="center"/>
              <w:rPr>
                <w:b/>
                <w:bCs/>
                <w:sz w:val="16"/>
                <w:szCs w:val="16"/>
                <w:lang w:val="ro-RO"/>
              </w:rPr>
            </w:pPr>
          </w:p>
        </w:tc>
        <w:tc>
          <w:tcPr>
            <w:tcW w:w="2015" w:type="dxa"/>
            <w:gridSpan w:val="2"/>
            <w:vMerge/>
            <w:tcBorders>
              <w:top w:val="single" w:sz="8" w:space="0" w:color="000000"/>
              <w:left w:val="single" w:sz="8" w:space="0" w:color="000000"/>
              <w:bottom w:val="single" w:sz="8" w:space="0" w:color="000000"/>
              <w:right w:val="single" w:sz="8" w:space="0" w:color="000000"/>
            </w:tcBorders>
            <w:vAlign w:val="center"/>
            <w:hideMark/>
          </w:tcPr>
          <w:p w14:paraId="4D4CC567" w14:textId="77777777" w:rsidR="00B82C4A" w:rsidRPr="005A3915" w:rsidRDefault="00B82C4A" w:rsidP="00094891">
            <w:pPr>
              <w:spacing w:before="0"/>
              <w:jc w:val="center"/>
              <w:rPr>
                <w:b/>
                <w:bCs/>
                <w:sz w:val="16"/>
                <w:szCs w:val="16"/>
                <w:lang w:val="ro-RO"/>
              </w:rPr>
            </w:pPr>
          </w:p>
        </w:tc>
        <w:tc>
          <w:tcPr>
            <w:tcW w:w="3969" w:type="dxa"/>
            <w:vMerge w:val="restart"/>
            <w:tcBorders>
              <w:top w:val="nil"/>
              <w:left w:val="single" w:sz="8" w:space="0" w:color="000000"/>
              <w:bottom w:val="single" w:sz="8" w:space="0" w:color="000000"/>
              <w:right w:val="single" w:sz="8" w:space="0" w:color="000000"/>
            </w:tcBorders>
            <w:vAlign w:val="center"/>
            <w:hideMark/>
          </w:tcPr>
          <w:p w14:paraId="153DD5EA" w14:textId="77777777" w:rsidR="00B82C4A" w:rsidRPr="005A3915" w:rsidRDefault="00B82C4A" w:rsidP="00094891">
            <w:pPr>
              <w:spacing w:before="0"/>
              <w:jc w:val="center"/>
              <w:rPr>
                <w:b/>
                <w:bCs/>
                <w:sz w:val="16"/>
                <w:szCs w:val="16"/>
                <w:lang w:val="ro-RO"/>
              </w:rPr>
            </w:pPr>
            <w:r w:rsidRPr="005A3915">
              <w:rPr>
                <w:b/>
                <w:bCs/>
                <w:sz w:val="16"/>
                <w:szCs w:val="16"/>
                <w:lang w:val="ro-RO"/>
              </w:rPr>
              <w:t>mod de  calcul, pentru un  trimestru</w:t>
            </w:r>
          </w:p>
        </w:tc>
        <w:tc>
          <w:tcPr>
            <w:tcW w:w="551" w:type="dxa"/>
            <w:vMerge/>
            <w:tcBorders>
              <w:top w:val="single" w:sz="8" w:space="0" w:color="000000"/>
              <w:left w:val="single" w:sz="8" w:space="0" w:color="000000"/>
              <w:bottom w:val="single" w:sz="8" w:space="0" w:color="000000"/>
              <w:right w:val="single" w:sz="8" w:space="0" w:color="000000"/>
            </w:tcBorders>
            <w:vAlign w:val="center"/>
            <w:hideMark/>
          </w:tcPr>
          <w:p w14:paraId="00443A9E" w14:textId="77777777" w:rsidR="00B82C4A" w:rsidRPr="005A3915" w:rsidRDefault="00B82C4A" w:rsidP="00094891">
            <w:pPr>
              <w:spacing w:before="0"/>
              <w:jc w:val="center"/>
              <w:rPr>
                <w:b/>
                <w:bCs/>
                <w:sz w:val="16"/>
                <w:szCs w:val="16"/>
                <w:lang w:val="ro-RO"/>
              </w:rPr>
            </w:pPr>
          </w:p>
        </w:tc>
        <w:tc>
          <w:tcPr>
            <w:tcW w:w="2388" w:type="dxa"/>
            <w:gridSpan w:val="3"/>
            <w:vMerge/>
            <w:tcBorders>
              <w:top w:val="single" w:sz="8" w:space="0" w:color="000000"/>
              <w:left w:val="single" w:sz="8" w:space="0" w:color="000000"/>
              <w:bottom w:val="single" w:sz="8" w:space="0" w:color="000000"/>
              <w:right w:val="single" w:sz="8" w:space="0" w:color="000000"/>
            </w:tcBorders>
            <w:vAlign w:val="center"/>
            <w:hideMark/>
          </w:tcPr>
          <w:p w14:paraId="5489733F" w14:textId="77777777" w:rsidR="00B82C4A" w:rsidRPr="005A3915" w:rsidRDefault="00B82C4A" w:rsidP="00094891">
            <w:pPr>
              <w:spacing w:before="0"/>
              <w:jc w:val="center"/>
              <w:rPr>
                <w:b/>
                <w:bCs/>
                <w:sz w:val="16"/>
                <w:szCs w:val="16"/>
                <w:lang w:val="ro-RO"/>
              </w:rPr>
            </w:pP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38172C67" w14:textId="77777777" w:rsidR="00B82C4A" w:rsidRPr="005A3915" w:rsidRDefault="00B82C4A" w:rsidP="00094891">
            <w:pPr>
              <w:spacing w:before="0"/>
              <w:jc w:val="center"/>
              <w:rPr>
                <w:b/>
                <w:bCs/>
                <w:sz w:val="16"/>
                <w:szCs w:val="16"/>
                <w:lang w:val="ro-RO"/>
              </w:rPr>
            </w:pPr>
          </w:p>
        </w:tc>
        <w:tc>
          <w:tcPr>
            <w:tcW w:w="875" w:type="dxa"/>
            <w:vMerge/>
            <w:tcBorders>
              <w:top w:val="single" w:sz="8" w:space="0" w:color="000000"/>
              <w:left w:val="single" w:sz="8" w:space="0" w:color="000000"/>
              <w:bottom w:val="single" w:sz="8" w:space="0" w:color="000000"/>
              <w:right w:val="single" w:sz="8" w:space="0" w:color="000000"/>
            </w:tcBorders>
            <w:vAlign w:val="center"/>
            <w:hideMark/>
          </w:tcPr>
          <w:p w14:paraId="6C0F3E96" w14:textId="77777777" w:rsidR="00B82C4A" w:rsidRPr="005A3915" w:rsidRDefault="00B82C4A" w:rsidP="00094891">
            <w:pPr>
              <w:spacing w:before="0"/>
              <w:jc w:val="center"/>
              <w:rPr>
                <w:b/>
                <w:bCs/>
                <w:sz w:val="16"/>
                <w:szCs w:val="16"/>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1FE0F229" w14:textId="77777777" w:rsidR="00B82C4A" w:rsidRPr="005A3915" w:rsidRDefault="00B82C4A" w:rsidP="00094891">
            <w:pPr>
              <w:spacing w:before="0"/>
              <w:jc w:val="center"/>
              <w:rPr>
                <w:b/>
                <w:bCs/>
                <w:sz w:val="16"/>
                <w:szCs w:val="16"/>
                <w:lang w:val="ro-R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13B6D781" w14:textId="77777777" w:rsidR="00B82C4A" w:rsidRPr="005A3915" w:rsidRDefault="00B82C4A" w:rsidP="00094891">
            <w:pPr>
              <w:spacing w:before="0"/>
              <w:jc w:val="center"/>
              <w:rPr>
                <w:b/>
                <w:bCs/>
                <w:sz w:val="16"/>
                <w:szCs w:val="16"/>
                <w:lang w:val="ro-RO"/>
              </w:rPr>
            </w:pPr>
          </w:p>
        </w:tc>
        <w:tc>
          <w:tcPr>
            <w:tcW w:w="1475" w:type="dxa"/>
            <w:tcBorders>
              <w:top w:val="nil"/>
              <w:left w:val="nil"/>
              <w:bottom w:val="single" w:sz="8" w:space="0" w:color="000000"/>
              <w:right w:val="single" w:sz="8" w:space="0" w:color="000000"/>
            </w:tcBorders>
            <w:noWrap/>
            <w:vAlign w:val="center"/>
            <w:hideMark/>
          </w:tcPr>
          <w:p w14:paraId="687623B6" w14:textId="77777777" w:rsidR="00B82C4A" w:rsidRPr="005A3915" w:rsidRDefault="00B82C4A" w:rsidP="00094891">
            <w:pPr>
              <w:spacing w:before="0"/>
              <w:jc w:val="center"/>
              <w:rPr>
                <w:b/>
                <w:bCs/>
                <w:sz w:val="16"/>
                <w:szCs w:val="16"/>
                <w:lang w:val="ro-RO"/>
              </w:rPr>
            </w:pPr>
            <w:r w:rsidRPr="005A3915">
              <w:rPr>
                <w:b/>
                <w:bCs/>
                <w:sz w:val="16"/>
                <w:szCs w:val="16"/>
                <w:lang w:val="ro-RO"/>
              </w:rPr>
              <w:t>Garantie (G)</w:t>
            </w:r>
          </w:p>
        </w:tc>
      </w:tr>
      <w:tr w:rsidR="00B82C4A" w:rsidRPr="005A3915" w14:paraId="45755202" w14:textId="77777777" w:rsidTr="00094891">
        <w:trPr>
          <w:trHeight w:val="36"/>
        </w:trPr>
        <w:tc>
          <w:tcPr>
            <w:tcW w:w="385" w:type="dxa"/>
            <w:vMerge/>
            <w:tcBorders>
              <w:top w:val="single" w:sz="8" w:space="0" w:color="000000"/>
              <w:left w:val="single" w:sz="8" w:space="0" w:color="000000"/>
              <w:bottom w:val="single" w:sz="8" w:space="0" w:color="000000"/>
              <w:right w:val="single" w:sz="8" w:space="0" w:color="000000"/>
            </w:tcBorders>
            <w:vAlign w:val="center"/>
            <w:hideMark/>
          </w:tcPr>
          <w:p w14:paraId="4AF698A3" w14:textId="77777777" w:rsidR="00B82C4A" w:rsidRPr="005A3915" w:rsidRDefault="00B82C4A" w:rsidP="00094891">
            <w:pPr>
              <w:spacing w:before="0"/>
              <w:jc w:val="center"/>
              <w:rPr>
                <w:b/>
                <w:bCs/>
                <w:sz w:val="16"/>
                <w:szCs w:val="16"/>
                <w:lang w:val="ro-RO"/>
              </w:rPr>
            </w:pPr>
          </w:p>
        </w:tc>
        <w:tc>
          <w:tcPr>
            <w:tcW w:w="2015" w:type="dxa"/>
            <w:gridSpan w:val="2"/>
            <w:vMerge/>
            <w:tcBorders>
              <w:top w:val="single" w:sz="8" w:space="0" w:color="000000"/>
              <w:left w:val="single" w:sz="8" w:space="0" w:color="000000"/>
              <w:bottom w:val="single" w:sz="8" w:space="0" w:color="000000"/>
              <w:right w:val="single" w:sz="8" w:space="0" w:color="000000"/>
            </w:tcBorders>
            <w:vAlign w:val="center"/>
            <w:hideMark/>
          </w:tcPr>
          <w:p w14:paraId="714A754F" w14:textId="77777777" w:rsidR="00B82C4A" w:rsidRPr="005A3915" w:rsidRDefault="00B82C4A" w:rsidP="00094891">
            <w:pPr>
              <w:spacing w:before="0"/>
              <w:jc w:val="center"/>
              <w:rPr>
                <w:b/>
                <w:bCs/>
                <w:sz w:val="16"/>
                <w:szCs w:val="16"/>
                <w:lang w:val="ro-RO"/>
              </w:rPr>
            </w:pPr>
          </w:p>
        </w:tc>
        <w:tc>
          <w:tcPr>
            <w:tcW w:w="3969" w:type="dxa"/>
            <w:vMerge/>
            <w:tcBorders>
              <w:top w:val="nil"/>
              <w:left w:val="single" w:sz="8" w:space="0" w:color="000000"/>
              <w:bottom w:val="single" w:sz="8" w:space="0" w:color="000000"/>
              <w:right w:val="single" w:sz="8" w:space="0" w:color="000000"/>
            </w:tcBorders>
            <w:vAlign w:val="center"/>
            <w:hideMark/>
          </w:tcPr>
          <w:p w14:paraId="50835E92" w14:textId="77777777" w:rsidR="00B82C4A" w:rsidRPr="005A3915" w:rsidRDefault="00B82C4A" w:rsidP="00094891">
            <w:pPr>
              <w:spacing w:before="0"/>
              <w:jc w:val="center"/>
              <w:rPr>
                <w:b/>
                <w:bCs/>
                <w:sz w:val="16"/>
                <w:szCs w:val="16"/>
                <w:lang w:val="ro-RO"/>
              </w:rPr>
            </w:pPr>
          </w:p>
        </w:tc>
        <w:tc>
          <w:tcPr>
            <w:tcW w:w="551" w:type="dxa"/>
            <w:vMerge/>
            <w:tcBorders>
              <w:top w:val="single" w:sz="8" w:space="0" w:color="000000"/>
              <w:left w:val="single" w:sz="8" w:space="0" w:color="000000"/>
              <w:bottom w:val="single" w:sz="8" w:space="0" w:color="000000"/>
              <w:right w:val="single" w:sz="8" w:space="0" w:color="000000"/>
            </w:tcBorders>
            <w:vAlign w:val="center"/>
            <w:hideMark/>
          </w:tcPr>
          <w:p w14:paraId="5ACFDF14" w14:textId="77777777" w:rsidR="00B82C4A" w:rsidRPr="005A3915" w:rsidRDefault="00B82C4A" w:rsidP="00094891">
            <w:pPr>
              <w:spacing w:before="0"/>
              <w:jc w:val="center"/>
              <w:rPr>
                <w:b/>
                <w:bCs/>
                <w:sz w:val="16"/>
                <w:szCs w:val="16"/>
                <w:lang w:val="ro-RO"/>
              </w:rPr>
            </w:pPr>
          </w:p>
        </w:tc>
        <w:tc>
          <w:tcPr>
            <w:tcW w:w="426" w:type="dxa"/>
            <w:tcBorders>
              <w:top w:val="nil"/>
              <w:left w:val="nil"/>
              <w:bottom w:val="single" w:sz="8" w:space="0" w:color="000000"/>
              <w:right w:val="single" w:sz="8" w:space="0" w:color="000000"/>
            </w:tcBorders>
            <w:vAlign w:val="center"/>
            <w:hideMark/>
          </w:tcPr>
          <w:p w14:paraId="73ADEC83" w14:textId="77777777" w:rsidR="00B82C4A" w:rsidRPr="005A3915" w:rsidRDefault="00B82C4A" w:rsidP="00094891">
            <w:pPr>
              <w:spacing w:before="0"/>
              <w:jc w:val="center"/>
              <w:rPr>
                <w:b/>
                <w:bCs/>
                <w:sz w:val="16"/>
                <w:szCs w:val="16"/>
                <w:lang w:val="ro-RO"/>
              </w:rPr>
            </w:pPr>
            <w:r w:rsidRPr="005A3915">
              <w:rPr>
                <w:b/>
                <w:bCs/>
                <w:sz w:val="16"/>
                <w:szCs w:val="16"/>
                <w:lang w:val="ro-RO"/>
              </w:rPr>
              <w:t>U.M.</w:t>
            </w:r>
          </w:p>
        </w:tc>
        <w:tc>
          <w:tcPr>
            <w:tcW w:w="1008" w:type="dxa"/>
            <w:tcBorders>
              <w:top w:val="nil"/>
              <w:left w:val="nil"/>
              <w:bottom w:val="single" w:sz="8" w:space="0" w:color="000000"/>
              <w:right w:val="single" w:sz="8" w:space="0" w:color="000000"/>
            </w:tcBorders>
            <w:noWrap/>
            <w:vAlign w:val="center"/>
            <w:hideMark/>
          </w:tcPr>
          <w:p w14:paraId="72574D28" w14:textId="77777777" w:rsidR="00B82C4A" w:rsidRPr="005A3915" w:rsidRDefault="00B82C4A" w:rsidP="00094891">
            <w:pPr>
              <w:spacing w:before="0"/>
              <w:jc w:val="center"/>
              <w:rPr>
                <w:b/>
                <w:bCs/>
                <w:sz w:val="16"/>
                <w:szCs w:val="16"/>
                <w:lang w:val="ro-RO"/>
              </w:rPr>
            </w:pPr>
            <w:r w:rsidRPr="005A3915">
              <w:rPr>
                <w:b/>
                <w:bCs/>
                <w:sz w:val="16"/>
                <w:szCs w:val="16"/>
                <w:lang w:val="ro-RO"/>
              </w:rPr>
              <w:t>Nivel acceptat, fara penalizari</w:t>
            </w:r>
          </w:p>
        </w:tc>
        <w:tc>
          <w:tcPr>
            <w:tcW w:w="954" w:type="dxa"/>
            <w:tcBorders>
              <w:top w:val="nil"/>
              <w:left w:val="nil"/>
              <w:bottom w:val="single" w:sz="8" w:space="0" w:color="000000"/>
              <w:right w:val="single" w:sz="8" w:space="0" w:color="000000"/>
            </w:tcBorders>
            <w:vAlign w:val="center"/>
            <w:hideMark/>
          </w:tcPr>
          <w:p w14:paraId="1A37E335" w14:textId="77777777" w:rsidR="00B82C4A" w:rsidRPr="005A3915" w:rsidRDefault="00B82C4A" w:rsidP="00094891">
            <w:pPr>
              <w:spacing w:before="0"/>
              <w:jc w:val="center"/>
              <w:rPr>
                <w:b/>
                <w:bCs/>
                <w:sz w:val="16"/>
                <w:szCs w:val="16"/>
                <w:lang w:val="ro-RO"/>
              </w:rPr>
            </w:pPr>
            <w:r w:rsidRPr="005A3915">
              <w:rPr>
                <w:b/>
                <w:bCs/>
                <w:sz w:val="16"/>
                <w:szCs w:val="16"/>
                <w:lang w:val="ro-RO"/>
              </w:rPr>
              <w:t>Nivel maxim permis</w:t>
            </w:r>
          </w:p>
        </w:tc>
        <w:tc>
          <w:tcPr>
            <w:tcW w:w="580" w:type="dxa"/>
            <w:vMerge/>
            <w:tcBorders>
              <w:top w:val="single" w:sz="8" w:space="0" w:color="000000"/>
              <w:left w:val="single" w:sz="8" w:space="0" w:color="000000"/>
              <w:bottom w:val="single" w:sz="8" w:space="0" w:color="000000"/>
              <w:right w:val="single" w:sz="8" w:space="0" w:color="000000"/>
            </w:tcBorders>
            <w:vAlign w:val="center"/>
            <w:hideMark/>
          </w:tcPr>
          <w:p w14:paraId="6D141C7A" w14:textId="77777777" w:rsidR="00B82C4A" w:rsidRPr="005A3915" w:rsidRDefault="00B82C4A" w:rsidP="00094891">
            <w:pPr>
              <w:spacing w:before="0"/>
              <w:jc w:val="center"/>
              <w:rPr>
                <w:b/>
                <w:bCs/>
                <w:sz w:val="16"/>
                <w:szCs w:val="16"/>
                <w:lang w:val="ro-RO"/>
              </w:rPr>
            </w:pPr>
          </w:p>
        </w:tc>
        <w:tc>
          <w:tcPr>
            <w:tcW w:w="875" w:type="dxa"/>
            <w:vMerge/>
            <w:tcBorders>
              <w:top w:val="single" w:sz="8" w:space="0" w:color="000000"/>
              <w:left w:val="single" w:sz="8" w:space="0" w:color="000000"/>
              <w:bottom w:val="single" w:sz="8" w:space="0" w:color="000000"/>
              <w:right w:val="single" w:sz="8" w:space="0" w:color="000000"/>
            </w:tcBorders>
            <w:vAlign w:val="center"/>
            <w:hideMark/>
          </w:tcPr>
          <w:p w14:paraId="37956550" w14:textId="77777777" w:rsidR="00B82C4A" w:rsidRPr="005A3915" w:rsidRDefault="00B82C4A" w:rsidP="00094891">
            <w:pPr>
              <w:spacing w:before="0"/>
              <w:jc w:val="center"/>
              <w:rPr>
                <w:b/>
                <w:bCs/>
                <w:sz w:val="16"/>
                <w:szCs w:val="16"/>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14:paraId="795C849A" w14:textId="77777777" w:rsidR="00B82C4A" w:rsidRPr="005A3915" w:rsidRDefault="00B82C4A" w:rsidP="00094891">
            <w:pPr>
              <w:spacing w:before="0"/>
              <w:jc w:val="center"/>
              <w:rPr>
                <w:b/>
                <w:bCs/>
                <w:sz w:val="16"/>
                <w:szCs w:val="16"/>
                <w:lang w:val="ro-RO"/>
              </w:rPr>
            </w:pPr>
          </w:p>
        </w:tc>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6D580047" w14:textId="77777777" w:rsidR="00B82C4A" w:rsidRPr="005A3915" w:rsidRDefault="00B82C4A" w:rsidP="00094891">
            <w:pPr>
              <w:spacing w:before="0"/>
              <w:jc w:val="center"/>
              <w:rPr>
                <w:b/>
                <w:bCs/>
                <w:sz w:val="16"/>
                <w:szCs w:val="16"/>
                <w:lang w:val="ro-RO"/>
              </w:rPr>
            </w:pPr>
          </w:p>
        </w:tc>
        <w:tc>
          <w:tcPr>
            <w:tcW w:w="1475" w:type="dxa"/>
            <w:tcBorders>
              <w:top w:val="nil"/>
              <w:left w:val="nil"/>
              <w:bottom w:val="single" w:sz="8" w:space="0" w:color="000000"/>
              <w:right w:val="single" w:sz="8" w:space="0" w:color="000000"/>
            </w:tcBorders>
            <w:noWrap/>
            <w:vAlign w:val="center"/>
          </w:tcPr>
          <w:p w14:paraId="640F9934" w14:textId="52908A91" w:rsidR="00B82C4A" w:rsidRPr="005A3915" w:rsidRDefault="00EC68B3" w:rsidP="00094891">
            <w:pPr>
              <w:spacing w:before="0"/>
              <w:jc w:val="center"/>
              <w:rPr>
                <w:b/>
                <w:bCs/>
                <w:sz w:val="16"/>
                <w:szCs w:val="16"/>
                <w:highlight w:val="yellow"/>
                <w:lang w:val="ro-RO"/>
              </w:rPr>
            </w:pPr>
            <w:r w:rsidRPr="005A3915">
              <w:rPr>
                <w:b/>
                <w:bCs/>
                <w:sz w:val="16"/>
                <w:szCs w:val="16"/>
                <w:lang w:val="ro-RO"/>
              </w:rPr>
              <w:t>375 lei</w:t>
            </w:r>
          </w:p>
        </w:tc>
      </w:tr>
      <w:tr w:rsidR="00B82C4A" w:rsidRPr="005A3915" w14:paraId="047FA072" w14:textId="77777777" w:rsidTr="00094891">
        <w:trPr>
          <w:trHeight w:val="187"/>
        </w:trPr>
        <w:tc>
          <w:tcPr>
            <w:tcW w:w="385" w:type="dxa"/>
            <w:tcBorders>
              <w:top w:val="nil"/>
              <w:left w:val="single" w:sz="8" w:space="0" w:color="000000"/>
              <w:bottom w:val="single" w:sz="8" w:space="0" w:color="000000"/>
              <w:right w:val="single" w:sz="8" w:space="0" w:color="000000"/>
            </w:tcBorders>
            <w:shd w:val="clear" w:color="000000" w:fill="BEBEBE"/>
            <w:noWrap/>
            <w:vAlign w:val="center"/>
            <w:hideMark/>
          </w:tcPr>
          <w:p w14:paraId="40D7E2B4"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739" w:type="dxa"/>
            <w:tcBorders>
              <w:top w:val="nil"/>
              <w:left w:val="nil"/>
              <w:bottom w:val="single" w:sz="4" w:space="0" w:color="auto"/>
              <w:right w:val="nil"/>
            </w:tcBorders>
            <w:shd w:val="clear" w:color="000000" w:fill="BEBEBE"/>
            <w:noWrap/>
            <w:vAlign w:val="center"/>
            <w:hideMark/>
          </w:tcPr>
          <w:p w14:paraId="3520F446" w14:textId="77777777" w:rsidR="00B82C4A" w:rsidRPr="005A3915" w:rsidRDefault="00B82C4A" w:rsidP="00094891">
            <w:pPr>
              <w:spacing w:before="0"/>
              <w:jc w:val="center"/>
              <w:rPr>
                <w:b/>
                <w:bCs/>
                <w:sz w:val="16"/>
                <w:szCs w:val="16"/>
                <w:lang w:val="ro-RO"/>
              </w:rPr>
            </w:pPr>
            <w:r w:rsidRPr="005A3915">
              <w:rPr>
                <w:b/>
                <w:bCs/>
                <w:sz w:val="16"/>
                <w:szCs w:val="16"/>
                <w:lang w:val="ro-RO"/>
              </w:rPr>
              <w:t>1</w:t>
            </w:r>
          </w:p>
        </w:tc>
        <w:tc>
          <w:tcPr>
            <w:tcW w:w="1276" w:type="dxa"/>
            <w:tcBorders>
              <w:top w:val="nil"/>
              <w:left w:val="nil"/>
              <w:bottom w:val="single" w:sz="4" w:space="0" w:color="auto"/>
              <w:right w:val="single" w:sz="8" w:space="0" w:color="000000"/>
            </w:tcBorders>
            <w:shd w:val="clear" w:color="000000" w:fill="BEBEBE"/>
            <w:noWrap/>
            <w:vAlign w:val="center"/>
            <w:hideMark/>
          </w:tcPr>
          <w:p w14:paraId="4C47F5F3" w14:textId="77777777" w:rsidR="00B82C4A" w:rsidRPr="005A3915" w:rsidRDefault="00B82C4A" w:rsidP="00094891">
            <w:pPr>
              <w:spacing w:before="0"/>
              <w:jc w:val="center"/>
              <w:rPr>
                <w:b/>
                <w:bCs/>
                <w:sz w:val="16"/>
                <w:szCs w:val="16"/>
                <w:lang w:val="ro-RO"/>
              </w:rPr>
            </w:pPr>
          </w:p>
        </w:tc>
        <w:tc>
          <w:tcPr>
            <w:tcW w:w="3969" w:type="dxa"/>
            <w:tcBorders>
              <w:top w:val="nil"/>
              <w:left w:val="nil"/>
              <w:bottom w:val="single" w:sz="4" w:space="0" w:color="auto"/>
              <w:right w:val="single" w:sz="8" w:space="0" w:color="000000"/>
            </w:tcBorders>
            <w:shd w:val="clear" w:color="000000" w:fill="BEBEBE"/>
            <w:noWrap/>
            <w:vAlign w:val="center"/>
            <w:hideMark/>
          </w:tcPr>
          <w:p w14:paraId="7FB340EB" w14:textId="77777777" w:rsidR="00B82C4A" w:rsidRPr="005A3915" w:rsidRDefault="00B82C4A" w:rsidP="00094891">
            <w:pPr>
              <w:spacing w:before="0"/>
              <w:jc w:val="center"/>
              <w:rPr>
                <w:b/>
                <w:bCs/>
                <w:sz w:val="16"/>
                <w:szCs w:val="16"/>
                <w:lang w:val="ro-RO"/>
              </w:rPr>
            </w:pPr>
            <w:r w:rsidRPr="005A3915">
              <w:rPr>
                <w:b/>
                <w:bCs/>
                <w:sz w:val="16"/>
                <w:szCs w:val="16"/>
                <w:lang w:val="ro-RO"/>
              </w:rPr>
              <w:t>2</w:t>
            </w:r>
          </w:p>
        </w:tc>
        <w:tc>
          <w:tcPr>
            <w:tcW w:w="551" w:type="dxa"/>
            <w:tcBorders>
              <w:top w:val="nil"/>
              <w:left w:val="nil"/>
              <w:bottom w:val="single" w:sz="4" w:space="0" w:color="auto"/>
              <w:right w:val="single" w:sz="8" w:space="0" w:color="000000"/>
            </w:tcBorders>
            <w:shd w:val="clear" w:color="000000" w:fill="BEBEBE"/>
            <w:noWrap/>
            <w:vAlign w:val="center"/>
            <w:hideMark/>
          </w:tcPr>
          <w:p w14:paraId="1ACE68D1" w14:textId="77777777" w:rsidR="00B82C4A" w:rsidRPr="005A3915" w:rsidRDefault="00B82C4A" w:rsidP="00094891">
            <w:pPr>
              <w:spacing w:before="0"/>
              <w:jc w:val="center"/>
              <w:rPr>
                <w:b/>
                <w:bCs/>
                <w:sz w:val="16"/>
                <w:szCs w:val="16"/>
                <w:lang w:val="ro-RO"/>
              </w:rPr>
            </w:pPr>
            <w:r w:rsidRPr="005A3915">
              <w:rPr>
                <w:b/>
                <w:bCs/>
                <w:sz w:val="16"/>
                <w:szCs w:val="16"/>
                <w:lang w:val="ro-RO"/>
              </w:rPr>
              <w:t>3</w:t>
            </w:r>
          </w:p>
        </w:tc>
        <w:tc>
          <w:tcPr>
            <w:tcW w:w="426" w:type="dxa"/>
            <w:tcBorders>
              <w:top w:val="nil"/>
              <w:left w:val="nil"/>
              <w:bottom w:val="single" w:sz="4" w:space="0" w:color="auto"/>
              <w:right w:val="single" w:sz="8" w:space="0" w:color="000000"/>
            </w:tcBorders>
            <w:shd w:val="clear" w:color="000000" w:fill="BEBEBE"/>
            <w:noWrap/>
            <w:vAlign w:val="center"/>
            <w:hideMark/>
          </w:tcPr>
          <w:p w14:paraId="7B97CDB3" w14:textId="77777777" w:rsidR="00B82C4A" w:rsidRPr="005A3915" w:rsidRDefault="00B82C4A" w:rsidP="00094891">
            <w:pPr>
              <w:spacing w:before="0"/>
              <w:jc w:val="center"/>
              <w:rPr>
                <w:b/>
                <w:bCs/>
                <w:sz w:val="16"/>
                <w:szCs w:val="16"/>
                <w:lang w:val="ro-RO"/>
              </w:rPr>
            </w:pPr>
            <w:r w:rsidRPr="005A3915">
              <w:rPr>
                <w:b/>
                <w:bCs/>
                <w:sz w:val="16"/>
                <w:szCs w:val="16"/>
                <w:lang w:val="ro-RO"/>
              </w:rPr>
              <w:t>4</w:t>
            </w:r>
          </w:p>
        </w:tc>
        <w:tc>
          <w:tcPr>
            <w:tcW w:w="1008" w:type="dxa"/>
            <w:tcBorders>
              <w:top w:val="nil"/>
              <w:left w:val="nil"/>
              <w:bottom w:val="single" w:sz="4" w:space="0" w:color="auto"/>
              <w:right w:val="single" w:sz="8" w:space="0" w:color="000000"/>
            </w:tcBorders>
            <w:shd w:val="clear" w:color="000000" w:fill="BEBEBE"/>
            <w:noWrap/>
            <w:vAlign w:val="center"/>
            <w:hideMark/>
          </w:tcPr>
          <w:p w14:paraId="09BB3993" w14:textId="77777777" w:rsidR="00B82C4A" w:rsidRPr="005A3915" w:rsidRDefault="00B82C4A" w:rsidP="00094891">
            <w:pPr>
              <w:spacing w:before="0"/>
              <w:jc w:val="center"/>
              <w:rPr>
                <w:b/>
                <w:bCs/>
                <w:sz w:val="16"/>
                <w:szCs w:val="16"/>
                <w:lang w:val="ro-RO"/>
              </w:rPr>
            </w:pPr>
            <w:r w:rsidRPr="005A3915">
              <w:rPr>
                <w:b/>
                <w:bCs/>
                <w:sz w:val="16"/>
                <w:szCs w:val="16"/>
                <w:lang w:val="ro-RO"/>
              </w:rPr>
              <w:t>5</w:t>
            </w:r>
          </w:p>
        </w:tc>
        <w:tc>
          <w:tcPr>
            <w:tcW w:w="954" w:type="dxa"/>
            <w:tcBorders>
              <w:top w:val="nil"/>
              <w:left w:val="nil"/>
              <w:bottom w:val="single" w:sz="4" w:space="0" w:color="auto"/>
              <w:right w:val="single" w:sz="8" w:space="0" w:color="000000"/>
            </w:tcBorders>
            <w:shd w:val="clear" w:color="000000" w:fill="BEBEBE"/>
            <w:noWrap/>
            <w:vAlign w:val="center"/>
            <w:hideMark/>
          </w:tcPr>
          <w:p w14:paraId="6E9C8574" w14:textId="77777777" w:rsidR="00B82C4A" w:rsidRPr="005A3915" w:rsidRDefault="00B82C4A" w:rsidP="00094891">
            <w:pPr>
              <w:spacing w:before="0"/>
              <w:jc w:val="center"/>
              <w:rPr>
                <w:b/>
                <w:bCs/>
                <w:sz w:val="16"/>
                <w:szCs w:val="16"/>
                <w:lang w:val="ro-RO"/>
              </w:rPr>
            </w:pPr>
            <w:r w:rsidRPr="005A3915">
              <w:rPr>
                <w:b/>
                <w:bCs/>
                <w:sz w:val="16"/>
                <w:szCs w:val="16"/>
                <w:lang w:val="ro-RO"/>
              </w:rPr>
              <w:t>6</w:t>
            </w:r>
          </w:p>
        </w:tc>
        <w:tc>
          <w:tcPr>
            <w:tcW w:w="580" w:type="dxa"/>
            <w:tcBorders>
              <w:top w:val="nil"/>
              <w:left w:val="nil"/>
              <w:bottom w:val="single" w:sz="4" w:space="0" w:color="auto"/>
              <w:right w:val="single" w:sz="8" w:space="0" w:color="000000"/>
            </w:tcBorders>
            <w:shd w:val="clear" w:color="000000" w:fill="BEBEBE"/>
            <w:noWrap/>
            <w:vAlign w:val="center"/>
            <w:hideMark/>
          </w:tcPr>
          <w:p w14:paraId="05B8B72B" w14:textId="77777777" w:rsidR="00B82C4A" w:rsidRPr="005A3915" w:rsidRDefault="00B82C4A" w:rsidP="00094891">
            <w:pPr>
              <w:spacing w:before="0"/>
              <w:jc w:val="center"/>
              <w:rPr>
                <w:b/>
                <w:bCs/>
                <w:sz w:val="16"/>
                <w:szCs w:val="16"/>
                <w:lang w:val="ro-RO"/>
              </w:rPr>
            </w:pPr>
            <w:r w:rsidRPr="005A3915">
              <w:rPr>
                <w:b/>
                <w:bCs/>
                <w:sz w:val="16"/>
                <w:szCs w:val="16"/>
                <w:lang w:val="ro-RO"/>
              </w:rPr>
              <w:t>7</w:t>
            </w:r>
          </w:p>
        </w:tc>
        <w:tc>
          <w:tcPr>
            <w:tcW w:w="875" w:type="dxa"/>
            <w:tcBorders>
              <w:top w:val="nil"/>
              <w:left w:val="nil"/>
              <w:bottom w:val="single" w:sz="4" w:space="0" w:color="auto"/>
              <w:right w:val="single" w:sz="8" w:space="0" w:color="000000"/>
            </w:tcBorders>
            <w:shd w:val="clear" w:color="000000" w:fill="BEBEBE"/>
            <w:noWrap/>
            <w:vAlign w:val="center"/>
            <w:hideMark/>
          </w:tcPr>
          <w:p w14:paraId="1A57A233" w14:textId="77777777" w:rsidR="00B82C4A" w:rsidRPr="005A3915" w:rsidRDefault="00B82C4A" w:rsidP="00094891">
            <w:pPr>
              <w:spacing w:before="0"/>
              <w:jc w:val="center"/>
              <w:rPr>
                <w:b/>
                <w:bCs/>
                <w:sz w:val="16"/>
                <w:szCs w:val="16"/>
                <w:lang w:val="ro-RO"/>
              </w:rPr>
            </w:pPr>
            <w:r w:rsidRPr="005A3915">
              <w:rPr>
                <w:b/>
                <w:bCs/>
                <w:sz w:val="16"/>
                <w:szCs w:val="16"/>
                <w:lang w:val="ro-RO"/>
              </w:rPr>
              <w:t>8</w:t>
            </w:r>
          </w:p>
        </w:tc>
        <w:tc>
          <w:tcPr>
            <w:tcW w:w="1134" w:type="dxa"/>
            <w:tcBorders>
              <w:top w:val="nil"/>
              <w:left w:val="nil"/>
              <w:bottom w:val="single" w:sz="4" w:space="0" w:color="auto"/>
              <w:right w:val="single" w:sz="8" w:space="0" w:color="000000"/>
            </w:tcBorders>
            <w:shd w:val="clear" w:color="000000" w:fill="BEBEBE"/>
            <w:noWrap/>
            <w:vAlign w:val="center"/>
            <w:hideMark/>
          </w:tcPr>
          <w:p w14:paraId="2EF62D22" w14:textId="77777777" w:rsidR="00B82C4A" w:rsidRPr="005A3915" w:rsidRDefault="00B82C4A" w:rsidP="00094891">
            <w:pPr>
              <w:spacing w:before="0"/>
              <w:jc w:val="center"/>
              <w:rPr>
                <w:b/>
                <w:bCs/>
                <w:sz w:val="16"/>
                <w:szCs w:val="16"/>
                <w:lang w:val="ro-RO"/>
              </w:rPr>
            </w:pPr>
            <w:r w:rsidRPr="005A3915">
              <w:rPr>
                <w:b/>
                <w:bCs/>
                <w:sz w:val="16"/>
                <w:szCs w:val="16"/>
                <w:lang w:val="ro-RO"/>
              </w:rPr>
              <w:t>9=8 sau 6</w:t>
            </w:r>
          </w:p>
        </w:tc>
        <w:tc>
          <w:tcPr>
            <w:tcW w:w="567" w:type="dxa"/>
            <w:tcBorders>
              <w:top w:val="nil"/>
              <w:left w:val="nil"/>
              <w:bottom w:val="single" w:sz="4" w:space="0" w:color="auto"/>
              <w:right w:val="single" w:sz="8" w:space="0" w:color="000000"/>
            </w:tcBorders>
            <w:shd w:val="clear" w:color="000000" w:fill="BEBEBE"/>
            <w:noWrap/>
            <w:vAlign w:val="center"/>
            <w:hideMark/>
          </w:tcPr>
          <w:p w14:paraId="352E4A71" w14:textId="77777777" w:rsidR="00B82C4A" w:rsidRPr="005A3915" w:rsidRDefault="00B82C4A" w:rsidP="00094891">
            <w:pPr>
              <w:spacing w:before="0"/>
              <w:jc w:val="center"/>
              <w:rPr>
                <w:b/>
                <w:bCs/>
                <w:sz w:val="16"/>
                <w:szCs w:val="16"/>
                <w:lang w:val="ro-RO"/>
              </w:rPr>
            </w:pPr>
            <w:r w:rsidRPr="005A3915">
              <w:rPr>
                <w:b/>
                <w:bCs/>
                <w:sz w:val="16"/>
                <w:szCs w:val="16"/>
                <w:lang w:val="ro-RO"/>
              </w:rPr>
              <w:t>10</w:t>
            </w:r>
          </w:p>
        </w:tc>
        <w:tc>
          <w:tcPr>
            <w:tcW w:w="1475" w:type="dxa"/>
            <w:tcBorders>
              <w:top w:val="nil"/>
              <w:left w:val="nil"/>
              <w:bottom w:val="single" w:sz="4" w:space="0" w:color="auto"/>
              <w:right w:val="single" w:sz="8" w:space="0" w:color="000000"/>
            </w:tcBorders>
            <w:shd w:val="clear" w:color="000000" w:fill="BEBEBE"/>
            <w:noWrap/>
            <w:vAlign w:val="center"/>
            <w:hideMark/>
          </w:tcPr>
          <w:p w14:paraId="4BEAA9C4" w14:textId="77777777" w:rsidR="00B82C4A" w:rsidRPr="005A3915" w:rsidRDefault="00B82C4A" w:rsidP="00094891">
            <w:pPr>
              <w:spacing w:before="0"/>
              <w:jc w:val="center"/>
              <w:rPr>
                <w:b/>
                <w:bCs/>
                <w:sz w:val="16"/>
                <w:szCs w:val="16"/>
                <w:lang w:val="ro-RO"/>
              </w:rPr>
            </w:pPr>
            <w:r w:rsidRPr="005A3915">
              <w:rPr>
                <w:b/>
                <w:bCs/>
                <w:sz w:val="16"/>
                <w:szCs w:val="16"/>
                <w:lang w:val="ro-RO"/>
              </w:rPr>
              <w:t>11 =(9/6)*7* G</w:t>
            </w:r>
          </w:p>
        </w:tc>
      </w:tr>
      <w:tr w:rsidR="00B82C4A" w:rsidRPr="005A3915" w14:paraId="66A596E9" w14:textId="77777777" w:rsidTr="00094891">
        <w:trPr>
          <w:trHeight w:val="19"/>
        </w:trPr>
        <w:tc>
          <w:tcPr>
            <w:tcW w:w="385" w:type="dxa"/>
            <w:tcBorders>
              <w:top w:val="nil"/>
              <w:left w:val="single" w:sz="8" w:space="0" w:color="000000"/>
              <w:bottom w:val="single" w:sz="8" w:space="0" w:color="000000"/>
              <w:right w:val="single" w:sz="4" w:space="0" w:color="auto"/>
            </w:tcBorders>
            <w:hideMark/>
          </w:tcPr>
          <w:p w14:paraId="2F3AD988" w14:textId="77777777" w:rsidR="00B82C4A" w:rsidRPr="005A3915" w:rsidRDefault="00B82C4A" w:rsidP="00094891">
            <w:pPr>
              <w:spacing w:before="0"/>
              <w:rPr>
                <w:b/>
                <w:bCs/>
                <w:sz w:val="16"/>
                <w:szCs w:val="16"/>
                <w:lang w:val="ro-RO"/>
              </w:rPr>
            </w:pPr>
            <w:r w:rsidRPr="005A3915">
              <w:rPr>
                <w:b/>
                <w:bCs/>
                <w:sz w:val="16"/>
                <w:szCs w:val="16"/>
                <w:lang w:val="ro-RO"/>
              </w:rPr>
              <w:t>1</w:t>
            </w:r>
          </w:p>
        </w:tc>
        <w:tc>
          <w:tcPr>
            <w:tcW w:w="2015" w:type="dxa"/>
            <w:gridSpan w:val="2"/>
            <w:tcBorders>
              <w:top w:val="single" w:sz="4" w:space="0" w:color="auto"/>
              <w:left w:val="single" w:sz="4" w:space="0" w:color="auto"/>
              <w:bottom w:val="single" w:sz="4" w:space="0" w:color="auto"/>
              <w:right w:val="single" w:sz="4" w:space="0" w:color="auto"/>
            </w:tcBorders>
            <w:hideMark/>
          </w:tcPr>
          <w:p w14:paraId="7FB7FF02" w14:textId="77777777" w:rsidR="00B82C4A" w:rsidRPr="005A3915" w:rsidRDefault="00B82C4A" w:rsidP="00094891">
            <w:pPr>
              <w:spacing w:before="0"/>
              <w:rPr>
                <w:b/>
                <w:bCs/>
                <w:sz w:val="16"/>
                <w:szCs w:val="16"/>
                <w:lang w:val="ro-RO"/>
              </w:rPr>
            </w:pPr>
            <w:r w:rsidRPr="005A3915">
              <w:rPr>
                <w:b/>
                <w:bCs/>
                <w:sz w:val="16"/>
                <w:szCs w:val="16"/>
                <w:lang w:val="ro-RO"/>
              </w:rPr>
              <w:t>Curse anulate sau neregulate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0BEF04E" w14:textId="77777777" w:rsidR="00B82C4A" w:rsidRPr="005A3915" w:rsidRDefault="00B82C4A" w:rsidP="00094891">
            <w:pPr>
              <w:spacing w:before="0"/>
              <w:rPr>
                <w:sz w:val="16"/>
                <w:szCs w:val="16"/>
                <w:lang w:val="ro-RO"/>
              </w:rPr>
            </w:pPr>
            <w:r w:rsidRPr="005A3915">
              <w:rPr>
                <w:sz w:val="16"/>
                <w:szCs w:val="16"/>
                <w:lang w:val="ro-RO"/>
              </w:rPr>
              <w:t>(curse anulate sau neregulate/ total curse incluse in Programul de Transport) x 100</w:t>
            </w:r>
          </w:p>
        </w:tc>
        <w:tc>
          <w:tcPr>
            <w:tcW w:w="551" w:type="dxa"/>
            <w:tcBorders>
              <w:top w:val="single" w:sz="4" w:space="0" w:color="auto"/>
              <w:left w:val="single" w:sz="4" w:space="0" w:color="auto"/>
              <w:bottom w:val="single" w:sz="4" w:space="0" w:color="auto"/>
              <w:right w:val="single" w:sz="4" w:space="0" w:color="auto"/>
            </w:tcBorders>
            <w:noWrap/>
            <w:vAlign w:val="center"/>
            <w:hideMark/>
          </w:tcPr>
          <w:p w14:paraId="4815AE7C" w14:textId="77777777" w:rsidR="00B82C4A" w:rsidRPr="005A3915" w:rsidRDefault="00B82C4A" w:rsidP="00094891">
            <w:pPr>
              <w:spacing w:before="0"/>
              <w:jc w:val="center"/>
              <w:rPr>
                <w:b/>
                <w:bCs/>
                <w:sz w:val="16"/>
                <w:szCs w:val="16"/>
                <w:lang w:val="ro-RO"/>
              </w:rPr>
            </w:pPr>
            <w:r w:rsidRPr="005A3915">
              <w:rPr>
                <w:b/>
                <w:bCs/>
                <w:sz w:val="16"/>
                <w:szCs w:val="16"/>
                <w:lang w:val="ro-RO"/>
              </w:rPr>
              <w:t>autobuz</w:t>
            </w:r>
          </w:p>
        </w:tc>
        <w:tc>
          <w:tcPr>
            <w:tcW w:w="426" w:type="dxa"/>
            <w:tcBorders>
              <w:top w:val="single" w:sz="4" w:space="0" w:color="auto"/>
              <w:left w:val="single" w:sz="4" w:space="0" w:color="auto"/>
              <w:bottom w:val="single" w:sz="4" w:space="0" w:color="auto"/>
              <w:right w:val="single" w:sz="4" w:space="0" w:color="auto"/>
            </w:tcBorders>
            <w:noWrap/>
            <w:vAlign w:val="center"/>
            <w:hideMark/>
          </w:tcPr>
          <w:p w14:paraId="02D3B633" w14:textId="77777777" w:rsidR="00B82C4A" w:rsidRPr="005A3915" w:rsidRDefault="00B82C4A" w:rsidP="00094891">
            <w:pPr>
              <w:spacing w:before="0"/>
              <w:jc w:val="center"/>
              <w:rPr>
                <w:b/>
                <w:bCs/>
                <w:sz w:val="16"/>
                <w:szCs w:val="16"/>
                <w:lang w:val="ro-RO"/>
              </w:rPr>
            </w:pPr>
            <w:r w:rsidRPr="005A3915">
              <w:rPr>
                <w:b/>
                <w:bCs/>
                <w:sz w:val="16"/>
                <w:szCs w:val="16"/>
                <w:lang w:val="ro-RO"/>
              </w:rPr>
              <w:t>%</w:t>
            </w:r>
          </w:p>
        </w:tc>
        <w:tc>
          <w:tcPr>
            <w:tcW w:w="1008" w:type="dxa"/>
            <w:tcBorders>
              <w:top w:val="single" w:sz="4" w:space="0" w:color="auto"/>
              <w:left w:val="single" w:sz="4" w:space="0" w:color="auto"/>
              <w:bottom w:val="single" w:sz="4" w:space="0" w:color="auto"/>
              <w:right w:val="single" w:sz="4" w:space="0" w:color="auto"/>
            </w:tcBorders>
            <w:noWrap/>
            <w:vAlign w:val="center"/>
            <w:hideMark/>
          </w:tcPr>
          <w:p w14:paraId="0F016C44" w14:textId="77777777" w:rsidR="00B82C4A" w:rsidRPr="005A3915" w:rsidRDefault="00B82C4A" w:rsidP="00094891">
            <w:pPr>
              <w:spacing w:before="0"/>
              <w:jc w:val="center"/>
              <w:rPr>
                <w:b/>
                <w:bCs/>
                <w:sz w:val="16"/>
                <w:szCs w:val="16"/>
                <w:lang w:val="ro-RO"/>
              </w:rPr>
            </w:pPr>
            <w:r w:rsidRPr="005A3915">
              <w:rPr>
                <w:b/>
                <w:bCs/>
                <w:sz w:val="16"/>
                <w:szCs w:val="16"/>
                <w:lang w:val="ro-RO"/>
              </w:rPr>
              <w:t>5</w:t>
            </w:r>
          </w:p>
        </w:tc>
        <w:tc>
          <w:tcPr>
            <w:tcW w:w="954" w:type="dxa"/>
            <w:tcBorders>
              <w:top w:val="single" w:sz="4" w:space="0" w:color="auto"/>
              <w:left w:val="single" w:sz="4" w:space="0" w:color="auto"/>
              <w:bottom w:val="single" w:sz="4" w:space="0" w:color="auto"/>
              <w:right w:val="single" w:sz="4" w:space="0" w:color="auto"/>
            </w:tcBorders>
            <w:noWrap/>
            <w:vAlign w:val="center"/>
            <w:hideMark/>
          </w:tcPr>
          <w:p w14:paraId="44A326DA" w14:textId="77777777" w:rsidR="00B82C4A" w:rsidRPr="005A3915" w:rsidRDefault="00B82C4A" w:rsidP="00094891">
            <w:pPr>
              <w:spacing w:before="0"/>
              <w:jc w:val="center"/>
              <w:rPr>
                <w:b/>
                <w:bCs/>
                <w:sz w:val="16"/>
                <w:szCs w:val="16"/>
                <w:lang w:val="ro-RO"/>
              </w:rPr>
            </w:pPr>
            <w:r w:rsidRPr="005A3915">
              <w:rPr>
                <w:b/>
                <w:bCs/>
                <w:sz w:val="16"/>
                <w:szCs w:val="16"/>
                <w:lang w:val="ro-RO"/>
              </w:rPr>
              <w:t>10</w:t>
            </w:r>
          </w:p>
        </w:tc>
        <w:tc>
          <w:tcPr>
            <w:tcW w:w="580" w:type="dxa"/>
            <w:tcBorders>
              <w:top w:val="single" w:sz="4" w:space="0" w:color="auto"/>
              <w:left w:val="single" w:sz="4" w:space="0" w:color="auto"/>
              <w:bottom w:val="single" w:sz="4" w:space="0" w:color="auto"/>
              <w:right w:val="single" w:sz="4" w:space="0" w:color="auto"/>
            </w:tcBorders>
            <w:noWrap/>
            <w:vAlign w:val="center"/>
            <w:hideMark/>
          </w:tcPr>
          <w:p w14:paraId="421641E0" w14:textId="77777777" w:rsidR="00B82C4A" w:rsidRPr="005A3915" w:rsidRDefault="00B82C4A" w:rsidP="00094891">
            <w:pPr>
              <w:spacing w:before="0"/>
              <w:jc w:val="center"/>
              <w:rPr>
                <w:b/>
                <w:bCs/>
                <w:sz w:val="16"/>
                <w:szCs w:val="16"/>
                <w:lang w:val="ro-RO"/>
              </w:rPr>
            </w:pPr>
            <w:r w:rsidRPr="005A3915">
              <w:rPr>
                <w:b/>
                <w:bCs/>
                <w:sz w:val="16"/>
                <w:szCs w:val="16"/>
                <w:lang w:val="ro-RO"/>
              </w:rPr>
              <w:t>8.00%</w:t>
            </w:r>
          </w:p>
        </w:tc>
        <w:tc>
          <w:tcPr>
            <w:tcW w:w="875" w:type="dxa"/>
            <w:tcBorders>
              <w:top w:val="single" w:sz="4" w:space="0" w:color="auto"/>
              <w:left w:val="single" w:sz="4" w:space="0" w:color="auto"/>
              <w:bottom w:val="single" w:sz="4" w:space="0" w:color="auto"/>
              <w:right w:val="single" w:sz="4" w:space="0" w:color="auto"/>
            </w:tcBorders>
            <w:shd w:val="clear" w:color="000000" w:fill="B8CCE3"/>
            <w:noWrap/>
            <w:vAlign w:val="center"/>
            <w:hideMark/>
          </w:tcPr>
          <w:p w14:paraId="6AEA0F8E"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063AAFB"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14:paraId="7AA32457" w14:textId="77777777" w:rsidR="00B82C4A" w:rsidRPr="005A3915" w:rsidRDefault="00B82C4A" w:rsidP="00094891">
            <w:pPr>
              <w:spacing w:before="0"/>
              <w:jc w:val="center"/>
              <w:rPr>
                <w:b/>
                <w:bCs/>
                <w:sz w:val="16"/>
                <w:szCs w:val="16"/>
                <w:lang w:val="ro-RO"/>
              </w:rPr>
            </w:pPr>
          </w:p>
        </w:tc>
        <w:tc>
          <w:tcPr>
            <w:tcW w:w="1475"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5FB6108B"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1230DDCB" w14:textId="77777777" w:rsidTr="00094891">
        <w:trPr>
          <w:trHeight w:val="187"/>
        </w:trPr>
        <w:tc>
          <w:tcPr>
            <w:tcW w:w="385" w:type="dxa"/>
            <w:tcBorders>
              <w:top w:val="nil"/>
              <w:left w:val="single" w:sz="8" w:space="0" w:color="000000"/>
              <w:bottom w:val="single" w:sz="8" w:space="0" w:color="000000"/>
              <w:right w:val="single" w:sz="8" w:space="0" w:color="000000"/>
            </w:tcBorders>
            <w:hideMark/>
          </w:tcPr>
          <w:p w14:paraId="799B507E" w14:textId="77777777" w:rsidR="00B82C4A" w:rsidRPr="005A3915" w:rsidRDefault="00B82C4A" w:rsidP="00094891">
            <w:pPr>
              <w:spacing w:before="0"/>
              <w:rPr>
                <w:b/>
                <w:bCs/>
                <w:sz w:val="16"/>
                <w:szCs w:val="16"/>
                <w:lang w:val="ro-RO"/>
              </w:rPr>
            </w:pPr>
            <w:r w:rsidRPr="005A3915">
              <w:rPr>
                <w:b/>
                <w:bCs/>
                <w:sz w:val="16"/>
                <w:szCs w:val="16"/>
                <w:lang w:val="ro-RO"/>
              </w:rPr>
              <w:t>2</w:t>
            </w:r>
          </w:p>
        </w:tc>
        <w:tc>
          <w:tcPr>
            <w:tcW w:w="2015" w:type="dxa"/>
            <w:gridSpan w:val="2"/>
            <w:tcBorders>
              <w:top w:val="single" w:sz="4" w:space="0" w:color="auto"/>
              <w:left w:val="single" w:sz="8" w:space="0" w:color="000000"/>
              <w:bottom w:val="single" w:sz="8" w:space="0" w:color="000000"/>
              <w:right w:val="single" w:sz="8" w:space="0" w:color="000000"/>
            </w:tcBorders>
            <w:hideMark/>
          </w:tcPr>
          <w:p w14:paraId="566BE889" w14:textId="77777777" w:rsidR="00B82C4A" w:rsidRPr="005A3915" w:rsidRDefault="00B82C4A" w:rsidP="00094891">
            <w:pPr>
              <w:spacing w:before="0"/>
              <w:rPr>
                <w:b/>
                <w:bCs/>
                <w:sz w:val="16"/>
                <w:szCs w:val="16"/>
                <w:lang w:val="ro-RO"/>
              </w:rPr>
            </w:pPr>
            <w:r w:rsidRPr="005A3915">
              <w:rPr>
                <w:b/>
                <w:bCs/>
                <w:sz w:val="16"/>
                <w:szCs w:val="16"/>
                <w:lang w:val="ro-RO"/>
              </w:rPr>
              <w:t>Trasee anulate pentru o perioada de mai mult de 24 de ore</w:t>
            </w:r>
          </w:p>
        </w:tc>
        <w:tc>
          <w:tcPr>
            <w:tcW w:w="3969" w:type="dxa"/>
            <w:tcBorders>
              <w:top w:val="single" w:sz="4" w:space="0" w:color="auto"/>
              <w:left w:val="nil"/>
              <w:bottom w:val="nil"/>
              <w:right w:val="single" w:sz="8" w:space="0" w:color="000000"/>
            </w:tcBorders>
            <w:vAlign w:val="center"/>
            <w:hideMark/>
          </w:tcPr>
          <w:p w14:paraId="04C4A5DE" w14:textId="77777777" w:rsidR="00B82C4A" w:rsidRPr="005A3915" w:rsidRDefault="00B82C4A" w:rsidP="00094891">
            <w:pPr>
              <w:spacing w:before="0"/>
              <w:rPr>
                <w:sz w:val="16"/>
                <w:szCs w:val="16"/>
                <w:lang w:val="ro-RO"/>
              </w:rPr>
            </w:pPr>
            <w:r w:rsidRPr="005A3915">
              <w:rPr>
                <w:sz w:val="16"/>
                <w:szCs w:val="16"/>
                <w:lang w:val="ro-RO"/>
              </w:rPr>
              <w:t>∑ (lungimea traseelor anulate x zile de anulare)/ lungimea totala a traseului x 365</w:t>
            </w:r>
          </w:p>
        </w:tc>
        <w:tc>
          <w:tcPr>
            <w:tcW w:w="551" w:type="dxa"/>
            <w:tcBorders>
              <w:top w:val="single" w:sz="4" w:space="0" w:color="auto"/>
              <w:left w:val="single" w:sz="8" w:space="0" w:color="000000"/>
              <w:bottom w:val="single" w:sz="8" w:space="0" w:color="000000"/>
              <w:right w:val="single" w:sz="8" w:space="0" w:color="000000"/>
            </w:tcBorders>
            <w:noWrap/>
            <w:vAlign w:val="center"/>
            <w:hideMark/>
          </w:tcPr>
          <w:p w14:paraId="071BDDD0" w14:textId="77777777" w:rsidR="00B82C4A" w:rsidRPr="005A3915" w:rsidRDefault="00B82C4A" w:rsidP="00094891">
            <w:pPr>
              <w:spacing w:before="0"/>
              <w:jc w:val="center"/>
              <w:rPr>
                <w:b/>
                <w:bCs/>
                <w:sz w:val="16"/>
                <w:szCs w:val="16"/>
                <w:lang w:val="ro-RO"/>
              </w:rPr>
            </w:pPr>
            <w:r w:rsidRPr="005A3915">
              <w:rPr>
                <w:b/>
                <w:bCs/>
                <w:sz w:val="16"/>
                <w:szCs w:val="16"/>
                <w:lang w:val="ro-RO"/>
              </w:rPr>
              <w:t>autobuz</w:t>
            </w:r>
          </w:p>
        </w:tc>
        <w:tc>
          <w:tcPr>
            <w:tcW w:w="426" w:type="dxa"/>
            <w:tcBorders>
              <w:top w:val="single" w:sz="4" w:space="0" w:color="auto"/>
              <w:left w:val="single" w:sz="8" w:space="0" w:color="000000"/>
              <w:bottom w:val="single" w:sz="8" w:space="0" w:color="000000"/>
              <w:right w:val="single" w:sz="8" w:space="0" w:color="000000"/>
            </w:tcBorders>
            <w:noWrap/>
            <w:vAlign w:val="center"/>
            <w:hideMark/>
          </w:tcPr>
          <w:p w14:paraId="531935D3" w14:textId="77777777" w:rsidR="00B82C4A" w:rsidRPr="005A3915" w:rsidRDefault="00B82C4A" w:rsidP="00094891">
            <w:pPr>
              <w:spacing w:before="0"/>
              <w:jc w:val="center"/>
              <w:rPr>
                <w:b/>
                <w:bCs/>
                <w:sz w:val="16"/>
                <w:szCs w:val="16"/>
                <w:lang w:val="ro-RO"/>
              </w:rPr>
            </w:pPr>
            <w:r w:rsidRPr="005A3915">
              <w:rPr>
                <w:b/>
                <w:bCs/>
                <w:sz w:val="16"/>
                <w:szCs w:val="16"/>
                <w:lang w:val="ro-RO"/>
              </w:rPr>
              <w:t>%</w:t>
            </w:r>
          </w:p>
        </w:tc>
        <w:tc>
          <w:tcPr>
            <w:tcW w:w="1008" w:type="dxa"/>
            <w:tcBorders>
              <w:top w:val="single" w:sz="4" w:space="0" w:color="auto"/>
              <w:left w:val="single" w:sz="8" w:space="0" w:color="000000"/>
              <w:bottom w:val="single" w:sz="8" w:space="0" w:color="000000"/>
              <w:right w:val="single" w:sz="8" w:space="0" w:color="000000"/>
            </w:tcBorders>
            <w:noWrap/>
            <w:vAlign w:val="center"/>
            <w:hideMark/>
          </w:tcPr>
          <w:p w14:paraId="0932C183" w14:textId="77777777" w:rsidR="00B82C4A" w:rsidRPr="005A3915" w:rsidRDefault="00B82C4A" w:rsidP="00094891">
            <w:pPr>
              <w:spacing w:before="0"/>
              <w:jc w:val="center"/>
              <w:rPr>
                <w:b/>
                <w:bCs/>
                <w:sz w:val="16"/>
                <w:szCs w:val="16"/>
                <w:lang w:val="ro-RO"/>
              </w:rPr>
            </w:pPr>
            <w:r w:rsidRPr="005A3915">
              <w:rPr>
                <w:b/>
                <w:bCs/>
                <w:sz w:val="16"/>
                <w:szCs w:val="16"/>
                <w:lang w:val="ro-RO"/>
              </w:rPr>
              <w:t>0.2</w:t>
            </w:r>
          </w:p>
        </w:tc>
        <w:tc>
          <w:tcPr>
            <w:tcW w:w="954" w:type="dxa"/>
            <w:tcBorders>
              <w:top w:val="single" w:sz="4" w:space="0" w:color="auto"/>
              <w:left w:val="single" w:sz="8" w:space="0" w:color="000000"/>
              <w:bottom w:val="single" w:sz="8" w:space="0" w:color="000000"/>
              <w:right w:val="single" w:sz="8" w:space="0" w:color="000000"/>
            </w:tcBorders>
            <w:noWrap/>
            <w:vAlign w:val="center"/>
            <w:hideMark/>
          </w:tcPr>
          <w:p w14:paraId="7B367A9B" w14:textId="77777777" w:rsidR="00B82C4A" w:rsidRPr="005A3915" w:rsidRDefault="00B82C4A" w:rsidP="00094891">
            <w:pPr>
              <w:spacing w:before="0"/>
              <w:jc w:val="center"/>
              <w:rPr>
                <w:b/>
                <w:bCs/>
                <w:sz w:val="16"/>
                <w:szCs w:val="16"/>
                <w:lang w:val="ro-RO"/>
              </w:rPr>
            </w:pPr>
            <w:r w:rsidRPr="005A3915">
              <w:rPr>
                <w:b/>
                <w:bCs/>
                <w:sz w:val="16"/>
                <w:szCs w:val="16"/>
                <w:lang w:val="ro-RO"/>
              </w:rPr>
              <w:t>1</w:t>
            </w:r>
          </w:p>
        </w:tc>
        <w:tc>
          <w:tcPr>
            <w:tcW w:w="580" w:type="dxa"/>
            <w:tcBorders>
              <w:top w:val="single" w:sz="4" w:space="0" w:color="auto"/>
              <w:left w:val="single" w:sz="8" w:space="0" w:color="000000"/>
              <w:bottom w:val="single" w:sz="8" w:space="0" w:color="000000"/>
              <w:right w:val="single" w:sz="8" w:space="0" w:color="000000"/>
            </w:tcBorders>
            <w:noWrap/>
            <w:vAlign w:val="center"/>
            <w:hideMark/>
          </w:tcPr>
          <w:p w14:paraId="740A791A" w14:textId="77777777" w:rsidR="00B82C4A" w:rsidRPr="005A3915" w:rsidRDefault="00B82C4A" w:rsidP="00094891">
            <w:pPr>
              <w:spacing w:before="0"/>
              <w:jc w:val="center"/>
              <w:rPr>
                <w:b/>
                <w:bCs/>
                <w:sz w:val="16"/>
                <w:szCs w:val="16"/>
                <w:lang w:val="ro-RO"/>
              </w:rPr>
            </w:pPr>
            <w:r w:rsidRPr="005A3915">
              <w:rPr>
                <w:b/>
                <w:bCs/>
                <w:sz w:val="16"/>
                <w:szCs w:val="16"/>
                <w:lang w:val="ro-RO"/>
              </w:rPr>
              <w:t>5.00%</w:t>
            </w:r>
          </w:p>
        </w:tc>
        <w:tc>
          <w:tcPr>
            <w:tcW w:w="875" w:type="dxa"/>
            <w:tcBorders>
              <w:top w:val="single" w:sz="4" w:space="0" w:color="auto"/>
              <w:left w:val="single" w:sz="8" w:space="0" w:color="000000"/>
              <w:bottom w:val="single" w:sz="8" w:space="0" w:color="000000"/>
              <w:right w:val="single" w:sz="8" w:space="0" w:color="000000"/>
            </w:tcBorders>
            <w:shd w:val="clear" w:color="000000" w:fill="B8CCE3"/>
            <w:noWrap/>
            <w:vAlign w:val="center"/>
            <w:hideMark/>
          </w:tcPr>
          <w:p w14:paraId="50D4D0C2"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single" w:sz="4" w:space="0" w:color="auto"/>
              <w:left w:val="single" w:sz="8" w:space="0" w:color="000000"/>
              <w:bottom w:val="single" w:sz="8" w:space="0" w:color="000000"/>
              <w:right w:val="single" w:sz="8" w:space="0" w:color="000000"/>
            </w:tcBorders>
            <w:noWrap/>
            <w:vAlign w:val="center"/>
            <w:hideMark/>
          </w:tcPr>
          <w:p w14:paraId="0F597520"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single" w:sz="4" w:space="0" w:color="auto"/>
              <w:left w:val="single" w:sz="8" w:space="0" w:color="000000"/>
              <w:bottom w:val="single" w:sz="8" w:space="0" w:color="000000"/>
              <w:right w:val="single" w:sz="8" w:space="0" w:color="000000"/>
            </w:tcBorders>
            <w:shd w:val="clear" w:color="000000" w:fill="CCFFCC"/>
            <w:noWrap/>
            <w:vAlign w:val="center"/>
            <w:hideMark/>
          </w:tcPr>
          <w:p w14:paraId="75EF0D83" w14:textId="77777777" w:rsidR="00B82C4A" w:rsidRPr="005A3915" w:rsidRDefault="00B82C4A" w:rsidP="00094891">
            <w:pPr>
              <w:spacing w:before="0"/>
              <w:jc w:val="center"/>
              <w:rPr>
                <w:b/>
                <w:bCs/>
                <w:sz w:val="16"/>
                <w:szCs w:val="16"/>
                <w:lang w:val="ro-RO"/>
              </w:rPr>
            </w:pPr>
          </w:p>
        </w:tc>
        <w:tc>
          <w:tcPr>
            <w:tcW w:w="1475" w:type="dxa"/>
            <w:tcBorders>
              <w:top w:val="single" w:sz="4" w:space="0" w:color="auto"/>
              <w:left w:val="single" w:sz="8" w:space="0" w:color="000000"/>
              <w:bottom w:val="single" w:sz="8" w:space="0" w:color="000000"/>
              <w:right w:val="single" w:sz="8" w:space="0" w:color="000000"/>
            </w:tcBorders>
            <w:shd w:val="clear" w:color="000000" w:fill="FFFF99"/>
            <w:noWrap/>
            <w:vAlign w:val="center"/>
            <w:hideMark/>
          </w:tcPr>
          <w:p w14:paraId="6EE63FF7"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2156D772" w14:textId="77777777" w:rsidTr="00094891">
        <w:trPr>
          <w:trHeight w:val="276"/>
        </w:trPr>
        <w:tc>
          <w:tcPr>
            <w:tcW w:w="385" w:type="dxa"/>
            <w:tcBorders>
              <w:top w:val="nil"/>
              <w:left w:val="single" w:sz="8" w:space="0" w:color="000000"/>
              <w:bottom w:val="single" w:sz="8" w:space="0" w:color="000000"/>
              <w:right w:val="single" w:sz="8" w:space="0" w:color="000000"/>
            </w:tcBorders>
            <w:hideMark/>
          </w:tcPr>
          <w:p w14:paraId="77B98058" w14:textId="77777777" w:rsidR="00B82C4A" w:rsidRPr="005A3915" w:rsidRDefault="00B82C4A" w:rsidP="00094891">
            <w:pPr>
              <w:spacing w:before="0"/>
              <w:rPr>
                <w:b/>
                <w:bCs/>
                <w:sz w:val="16"/>
                <w:szCs w:val="16"/>
                <w:lang w:val="ro-RO"/>
              </w:rPr>
            </w:pPr>
            <w:r w:rsidRPr="005A3915">
              <w:rPr>
                <w:b/>
                <w:bCs/>
                <w:sz w:val="16"/>
                <w:szCs w:val="16"/>
                <w:lang w:val="ro-RO"/>
              </w:rPr>
              <w:t>3</w:t>
            </w:r>
          </w:p>
        </w:tc>
        <w:tc>
          <w:tcPr>
            <w:tcW w:w="2015" w:type="dxa"/>
            <w:gridSpan w:val="2"/>
            <w:tcBorders>
              <w:top w:val="single" w:sz="8" w:space="0" w:color="000000"/>
              <w:left w:val="single" w:sz="8" w:space="0" w:color="000000"/>
              <w:bottom w:val="single" w:sz="8" w:space="0" w:color="000000"/>
              <w:right w:val="single" w:sz="8" w:space="0" w:color="000000"/>
            </w:tcBorders>
            <w:hideMark/>
          </w:tcPr>
          <w:p w14:paraId="227DBABD" w14:textId="77777777" w:rsidR="00B82C4A" w:rsidRPr="005A3915" w:rsidRDefault="00B82C4A" w:rsidP="00094891">
            <w:pPr>
              <w:spacing w:before="0"/>
              <w:rPr>
                <w:b/>
                <w:bCs/>
                <w:sz w:val="16"/>
                <w:szCs w:val="16"/>
                <w:lang w:val="ro-RO"/>
              </w:rPr>
            </w:pPr>
            <w:r w:rsidRPr="005A3915">
              <w:rPr>
                <w:b/>
                <w:bCs/>
                <w:sz w:val="16"/>
                <w:szCs w:val="16"/>
                <w:lang w:val="ro-RO"/>
              </w:rPr>
              <w:t>Numarul de pasageri afectati de situatiile de la punctele 1 si 2</w:t>
            </w:r>
          </w:p>
        </w:tc>
        <w:tc>
          <w:tcPr>
            <w:tcW w:w="3969" w:type="dxa"/>
            <w:tcBorders>
              <w:top w:val="nil"/>
              <w:left w:val="single" w:sz="8" w:space="0" w:color="000000"/>
              <w:bottom w:val="single" w:sz="8" w:space="0" w:color="000000"/>
              <w:right w:val="single" w:sz="8" w:space="0" w:color="000000"/>
            </w:tcBorders>
            <w:hideMark/>
          </w:tcPr>
          <w:p w14:paraId="4C71A76C" w14:textId="77777777" w:rsidR="00B82C4A" w:rsidRPr="005A3915" w:rsidRDefault="00B82C4A" w:rsidP="00094891">
            <w:pPr>
              <w:spacing w:before="0"/>
              <w:rPr>
                <w:sz w:val="16"/>
                <w:szCs w:val="16"/>
                <w:lang w:val="ro-RO"/>
              </w:rPr>
            </w:pPr>
            <w:r w:rsidRPr="005A3915">
              <w:rPr>
                <w:sz w:val="16"/>
                <w:szCs w:val="16"/>
                <w:lang w:val="ro-RO"/>
              </w:rPr>
              <w:t>Numarul de pasageri afectati de situatiile de la punctele 1 si 2</w:t>
            </w:r>
          </w:p>
        </w:tc>
        <w:tc>
          <w:tcPr>
            <w:tcW w:w="551" w:type="dxa"/>
            <w:tcBorders>
              <w:top w:val="nil"/>
              <w:left w:val="single" w:sz="8" w:space="0" w:color="000000"/>
              <w:bottom w:val="single" w:sz="8" w:space="0" w:color="000000"/>
              <w:right w:val="single" w:sz="8" w:space="0" w:color="000000"/>
            </w:tcBorders>
            <w:noWrap/>
            <w:vAlign w:val="center"/>
            <w:hideMark/>
          </w:tcPr>
          <w:p w14:paraId="3F30AE01" w14:textId="77777777" w:rsidR="00B82C4A" w:rsidRPr="005A3915" w:rsidRDefault="00B82C4A" w:rsidP="00094891">
            <w:pPr>
              <w:spacing w:before="0"/>
              <w:jc w:val="center"/>
              <w:rPr>
                <w:b/>
                <w:bCs/>
                <w:sz w:val="16"/>
                <w:szCs w:val="16"/>
                <w:lang w:val="ro-RO"/>
              </w:rPr>
            </w:pPr>
            <w:r w:rsidRPr="005A3915">
              <w:rPr>
                <w:b/>
                <w:bCs/>
                <w:sz w:val="16"/>
                <w:szCs w:val="16"/>
                <w:lang w:val="ro-RO"/>
              </w:rPr>
              <w:t>autobuz</w:t>
            </w:r>
          </w:p>
        </w:tc>
        <w:tc>
          <w:tcPr>
            <w:tcW w:w="426" w:type="dxa"/>
            <w:tcBorders>
              <w:top w:val="nil"/>
              <w:left w:val="single" w:sz="8" w:space="0" w:color="000000"/>
              <w:bottom w:val="single" w:sz="8" w:space="0" w:color="000000"/>
              <w:right w:val="single" w:sz="8" w:space="0" w:color="auto"/>
            </w:tcBorders>
            <w:noWrap/>
            <w:vAlign w:val="center"/>
            <w:hideMark/>
          </w:tcPr>
          <w:p w14:paraId="4990390D" w14:textId="77777777" w:rsidR="00B82C4A" w:rsidRPr="005A3915" w:rsidRDefault="00B82C4A" w:rsidP="00094891">
            <w:pPr>
              <w:spacing w:before="0"/>
              <w:jc w:val="center"/>
              <w:rPr>
                <w:b/>
                <w:bCs/>
                <w:sz w:val="16"/>
                <w:szCs w:val="16"/>
                <w:lang w:val="ro-RO"/>
              </w:rPr>
            </w:pPr>
            <w:r w:rsidRPr="005A3915">
              <w:rPr>
                <w:b/>
                <w:bCs/>
                <w:sz w:val="16"/>
                <w:szCs w:val="16"/>
                <w:lang w:val="ro-RO"/>
              </w:rPr>
              <w:t>Nr.</w:t>
            </w:r>
          </w:p>
        </w:tc>
        <w:tc>
          <w:tcPr>
            <w:tcW w:w="1008" w:type="dxa"/>
            <w:tcBorders>
              <w:top w:val="nil"/>
              <w:left w:val="single" w:sz="8" w:space="0" w:color="auto"/>
              <w:bottom w:val="single" w:sz="8" w:space="0" w:color="000000"/>
              <w:right w:val="single" w:sz="8" w:space="0" w:color="auto"/>
            </w:tcBorders>
            <w:vAlign w:val="center"/>
            <w:hideMark/>
          </w:tcPr>
          <w:p w14:paraId="3CE975A6" w14:textId="77777777" w:rsidR="00B82C4A" w:rsidRPr="005A3915" w:rsidRDefault="00B82C4A" w:rsidP="00094891">
            <w:pPr>
              <w:spacing w:before="0"/>
              <w:jc w:val="center"/>
              <w:rPr>
                <w:b/>
                <w:bCs/>
                <w:sz w:val="16"/>
                <w:szCs w:val="16"/>
                <w:lang w:val="ro-RO"/>
              </w:rPr>
            </w:pPr>
            <w:r w:rsidRPr="005A3915">
              <w:rPr>
                <w:b/>
                <w:bCs/>
                <w:sz w:val="16"/>
                <w:szCs w:val="16"/>
                <w:lang w:val="ro-RO"/>
              </w:rPr>
              <w:t>10</w:t>
            </w:r>
          </w:p>
        </w:tc>
        <w:tc>
          <w:tcPr>
            <w:tcW w:w="954" w:type="dxa"/>
            <w:tcBorders>
              <w:top w:val="nil"/>
              <w:left w:val="single" w:sz="8" w:space="0" w:color="auto"/>
              <w:bottom w:val="single" w:sz="8" w:space="0" w:color="000000"/>
              <w:right w:val="single" w:sz="8" w:space="0" w:color="auto"/>
            </w:tcBorders>
            <w:vAlign w:val="center"/>
            <w:hideMark/>
          </w:tcPr>
          <w:p w14:paraId="6353378C" w14:textId="77777777" w:rsidR="00B82C4A" w:rsidRPr="005A3915" w:rsidRDefault="00B82C4A" w:rsidP="00094891">
            <w:pPr>
              <w:spacing w:before="0"/>
              <w:jc w:val="center"/>
              <w:rPr>
                <w:b/>
                <w:bCs/>
                <w:sz w:val="16"/>
                <w:szCs w:val="16"/>
                <w:lang w:val="ro-RO"/>
              </w:rPr>
            </w:pPr>
            <w:r w:rsidRPr="005A3915">
              <w:rPr>
                <w:b/>
                <w:bCs/>
                <w:sz w:val="16"/>
                <w:szCs w:val="16"/>
                <w:lang w:val="ro-RO"/>
              </w:rPr>
              <w:t>20</w:t>
            </w:r>
          </w:p>
        </w:tc>
        <w:tc>
          <w:tcPr>
            <w:tcW w:w="580" w:type="dxa"/>
            <w:tcBorders>
              <w:top w:val="nil"/>
              <w:left w:val="single" w:sz="8" w:space="0" w:color="auto"/>
              <w:bottom w:val="single" w:sz="8" w:space="0" w:color="000000"/>
              <w:right w:val="single" w:sz="8" w:space="0" w:color="auto"/>
            </w:tcBorders>
            <w:vAlign w:val="center"/>
            <w:hideMark/>
          </w:tcPr>
          <w:p w14:paraId="0A86D253" w14:textId="77777777" w:rsidR="00B82C4A" w:rsidRPr="005A3915" w:rsidRDefault="00B82C4A" w:rsidP="00094891">
            <w:pPr>
              <w:spacing w:before="0"/>
              <w:jc w:val="center"/>
              <w:rPr>
                <w:b/>
                <w:bCs/>
                <w:sz w:val="16"/>
                <w:szCs w:val="16"/>
                <w:lang w:val="ro-RO"/>
              </w:rPr>
            </w:pPr>
            <w:r w:rsidRPr="005A3915">
              <w:rPr>
                <w:b/>
                <w:bCs/>
                <w:sz w:val="16"/>
                <w:szCs w:val="16"/>
                <w:lang w:val="ro-RO"/>
              </w:rPr>
              <w:t>12.00%</w:t>
            </w:r>
          </w:p>
        </w:tc>
        <w:tc>
          <w:tcPr>
            <w:tcW w:w="875" w:type="dxa"/>
            <w:tcBorders>
              <w:top w:val="nil"/>
              <w:left w:val="single" w:sz="8" w:space="0" w:color="auto"/>
              <w:bottom w:val="single" w:sz="8" w:space="0" w:color="000000"/>
              <w:right w:val="single" w:sz="8" w:space="0" w:color="auto"/>
            </w:tcBorders>
            <w:shd w:val="clear" w:color="000000" w:fill="BDD6EE"/>
            <w:vAlign w:val="center"/>
            <w:hideMark/>
          </w:tcPr>
          <w:p w14:paraId="713F732C"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single" w:sz="8" w:space="0" w:color="auto"/>
              <w:bottom w:val="single" w:sz="8" w:space="0" w:color="000000"/>
              <w:right w:val="single" w:sz="8" w:space="0" w:color="000000"/>
            </w:tcBorders>
            <w:noWrap/>
            <w:vAlign w:val="center"/>
            <w:hideMark/>
          </w:tcPr>
          <w:p w14:paraId="2A324197"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650B1931" w14:textId="77777777" w:rsidR="00B82C4A" w:rsidRPr="005A3915" w:rsidRDefault="00B82C4A" w:rsidP="00094891">
            <w:pPr>
              <w:spacing w:before="0"/>
              <w:jc w:val="center"/>
              <w:rPr>
                <w:b/>
                <w:bCs/>
                <w:sz w:val="16"/>
                <w:szCs w:val="16"/>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75D256BF"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45E4A8ED" w14:textId="77777777" w:rsidTr="00094891">
        <w:trPr>
          <w:trHeight w:val="281"/>
        </w:trPr>
        <w:tc>
          <w:tcPr>
            <w:tcW w:w="385" w:type="dxa"/>
            <w:tcBorders>
              <w:top w:val="nil"/>
              <w:left w:val="single" w:sz="8" w:space="0" w:color="000000"/>
              <w:bottom w:val="single" w:sz="8" w:space="0" w:color="000000"/>
              <w:right w:val="single" w:sz="8" w:space="0" w:color="000000"/>
            </w:tcBorders>
            <w:hideMark/>
          </w:tcPr>
          <w:p w14:paraId="1B940636" w14:textId="77777777" w:rsidR="00B82C4A" w:rsidRPr="005A3915" w:rsidRDefault="00B82C4A" w:rsidP="00094891">
            <w:pPr>
              <w:spacing w:before="0"/>
              <w:rPr>
                <w:b/>
                <w:bCs/>
                <w:sz w:val="16"/>
                <w:szCs w:val="16"/>
                <w:lang w:val="ro-RO"/>
              </w:rPr>
            </w:pPr>
            <w:r w:rsidRPr="005A3915">
              <w:rPr>
                <w:b/>
                <w:bCs/>
                <w:sz w:val="16"/>
                <w:szCs w:val="16"/>
                <w:lang w:val="ro-RO"/>
              </w:rPr>
              <w:t>4</w:t>
            </w:r>
          </w:p>
        </w:tc>
        <w:tc>
          <w:tcPr>
            <w:tcW w:w="2015" w:type="dxa"/>
            <w:gridSpan w:val="2"/>
            <w:tcBorders>
              <w:top w:val="single" w:sz="8" w:space="0" w:color="000000"/>
              <w:left w:val="single" w:sz="8" w:space="0" w:color="000000"/>
              <w:bottom w:val="single" w:sz="8" w:space="0" w:color="000000"/>
              <w:right w:val="single" w:sz="8" w:space="0" w:color="000000"/>
            </w:tcBorders>
            <w:hideMark/>
          </w:tcPr>
          <w:p w14:paraId="18BEF845" w14:textId="77777777" w:rsidR="00B82C4A" w:rsidRPr="005A3915" w:rsidRDefault="00B82C4A" w:rsidP="00094891">
            <w:pPr>
              <w:spacing w:before="0"/>
              <w:rPr>
                <w:b/>
                <w:bCs/>
                <w:sz w:val="16"/>
                <w:szCs w:val="16"/>
                <w:lang w:val="ro-RO"/>
              </w:rPr>
            </w:pPr>
            <w:r w:rsidRPr="005A3915">
              <w:rPr>
                <w:b/>
                <w:bCs/>
                <w:sz w:val="16"/>
                <w:szCs w:val="16"/>
                <w:lang w:val="ro-RO"/>
              </w:rPr>
              <w:t>Respectarea Planului de Servicii</w:t>
            </w:r>
          </w:p>
        </w:tc>
        <w:tc>
          <w:tcPr>
            <w:tcW w:w="3969" w:type="dxa"/>
            <w:tcBorders>
              <w:top w:val="nil"/>
              <w:left w:val="single" w:sz="8" w:space="0" w:color="000000"/>
              <w:bottom w:val="single" w:sz="8" w:space="0" w:color="000000"/>
              <w:right w:val="single" w:sz="8" w:space="0" w:color="000000"/>
            </w:tcBorders>
            <w:hideMark/>
          </w:tcPr>
          <w:p w14:paraId="714740CF" w14:textId="77777777" w:rsidR="00B82C4A" w:rsidRPr="005A3915" w:rsidRDefault="00B82C4A" w:rsidP="00094891">
            <w:pPr>
              <w:spacing w:before="0"/>
              <w:rPr>
                <w:sz w:val="16"/>
                <w:szCs w:val="16"/>
                <w:lang w:val="ro-RO"/>
              </w:rPr>
            </w:pPr>
            <w:r w:rsidRPr="005A3915">
              <w:rPr>
                <w:sz w:val="16"/>
                <w:szCs w:val="16"/>
                <w:lang w:val="ro-RO"/>
              </w:rPr>
              <w:t>(∑ parc planificat - ∑ parc utilizat) / (∑ parc planificat) x 100</w:t>
            </w:r>
          </w:p>
        </w:tc>
        <w:tc>
          <w:tcPr>
            <w:tcW w:w="551" w:type="dxa"/>
            <w:tcBorders>
              <w:top w:val="nil"/>
              <w:left w:val="single" w:sz="8" w:space="0" w:color="000000"/>
              <w:bottom w:val="single" w:sz="8" w:space="0" w:color="000000"/>
              <w:right w:val="single" w:sz="8" w:space="0" w:color="000000"/>
            </w:tcBorders>
            <w:noWrap/>
            <w:vAlign w:val="center"/>
            <w:hideMark/>
          </w:tcPr>
          <w:p w14:paraId="558E4BEB" w14:textId="77777777" w:rsidR="00B82C4A" w:rsidRPr="005A3915" w:rsidRDefault="00B82C4A" w:rsidP="00094891">
            <w:pPr>
              <w:spacing w:before="0"/>
              <w:jc w:val="center"/>
              <w:rPr>
                <w:b/>
                <w:bCs/>
                <w:sz w:val="16"/>
                <w:szCs w:val="16"/>
                <w:lang w:val="ro-RO"/>
              </w:rPr>
            </w:pPr>
            <w:r w:rsidRPr="005A3915">
              <w:rPr>
                <w:b/>
                <w:bCs/>
                <w:sz w:val="16"/>
                <w:szCs w:val="16"/>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4F0366FD" w14:textId="77777777" w:rsidR="00B82C4A" w:rsidRPr="005A3915" w:rsidRDefault="00B82C4A" w:rsidP="00094891">
            <w:pPr>
              <w:spacing w:before="0"/>
              <w:jc w:val="center"/>
              <w:rPr>
                <w:b/>
                <w:bCs/>
                <w:sz w:val="16"/>
                <w:szCs w:val="16"/>
                <w:lang w:val="ro-RO"/>
              </w:rPr>
            </w:pPr>
            <w:r w:rsidRPr="005A3915">
              <w:rPr>
                <w:b/>
                <w:bCs/>
                <w:sz w:val="16"/>
                <w:szCs w:val="16"/>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5092D1F9" w14:textId="77777777" w:rsidR="00B82C4A" w:rsidRPr="005A3915" w:rsidRDefault="00B82C4A" w:rsidP="00094891">
            <w:pPr>
              <w:spacing w:before="0"/>
              <w:jc w:val="center"/>
              <w:rPr>
                <w:b/>
                <w:bCs/>
                <w:sz w:val="16"/>
                <w:szCs w:val="16"/>
                <w:lang w:val="ro-RO"/>
              </w:rPr>
            </w:pPr>
            <w:r w:rsidRPr="005A3915">
              <w:rPr>
                <w:b/>
                <w:bCs/>
                <w:sz w:val="16"/>
                <w:szCs w:val="16"/>
                <w:lang w:val="ro-RO"/>
              </w:rPr>
              <w:t>5</w:t>
            </w:r>
          </w:p>
        </w:tc>
        <w:tc>
          <w:tcPr>
            <w:tcW w:w="954" w:type="dxa"/>
            <w:tcBorders>
              <w:top w:val="nil"/>
              <w:left w:val="single" w:sz="8" w:space="0" w:color="000000"/>
              <w:bottom w:val="single" w:sz="8" w:space="0" w:color="000000"/>
              <w:right w:val="single" w:sz="8" w:space="0" w:color="000000"/>
            </w:tcBorders>
            <w:noWrap/>
            <w:vAlign w:val="center"/>
            <w:hideMark/>
          </w:tcPr>
          <w:p w14:paraId="2B8E2409" w14:textId="77777777" w:rsidR="00B82C4A" w:rsidRPr="005A3915" w:rsidRDefault="00B82C4A" w:rsidP="00094891">
            <w:pPr>
              <w:spacing w:before="0"/>
              <w:jc w:val="center"/>
              <w:rPr>
                <w:b/>
                <w:bCs/>
                <w:sz w:val="16"/>
                <w:szCs w:val="16"/>
                <w:lang w:val="ro-RO"/>
              </w:rPr>
            </w:pPr>
            <w:r w:rsidRPr="005A3915">
              <w:rPr>
                <w:b/>
                <w:bCs/>
                <w:sz w:val="16"/>
                <w:szCs w:val="16"/>
                <w:lang w:val="ro-RO"/>
              </w:rPr>
              <w:t>10</w:t>
            </w:r>
          </w:p>
        </w:tc>
        <w:tc>
          <w:tcPr>
            <w:tcW w:w="580" w:type="dxa"/>
            <w:tcBorders>
              <w:top w:val="nil"/>
              <w:left w:val="single" w:sz="8" w:space="0" w:color="000000"/>
              <w:bottom w:val="single" w:sz="8" w:space="0" w:color="000000"/>
              <w:right w:val="single" w:sz="8" w:space="0" w:color="000000"/>
            </w:tcBorders>
            <w:noWrap/>
            <w:vAlign w:val="center"/>
            <w:hideMark/>
          </w:tcPr>
          <w:p w14:paraId="07093A4D" w14:textId="77777777" w:rsidR="00B82C4A" w:rsidRPr="005A3915" w:rsidRDefault="00B82C4A" w:rsidP="00094891">
            <w:pPr>
              <w:spacing w:before="0"/>
              <w:jc w:val="center"/>
              <w:rPr>
                <w:b/>
                <w:bCs/>
                <w:sz w:val="16"/>
                <w:szCs w:val="16"/>
                <w:lang w:val="ro-RO"/>
              </w:rPr>
            </w:pPr>
            <w:r w:rsidRPr="005A3915">
              <w:rPr>
                <w:b/>
                <w:bCs/>
                <w:sz w:val="16"/>
                <w:szCs w:val="16"/>
                <w:lang w:val="ro-RO"/>
              </w:rPr>
              <w:t>5.00%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080E44F6"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2678528F"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7103EC79" w14:textId="77777777" w:rsidR="00B82C4A" w:rsidRPr="005A3915" w:rsidRDefault="00B82C4A" w:rsidP="00094891">
            <w:pPr>
              <w:spacing w:before="0"/>
              <w:jc w:val="center"/>
              <w:rPr>
                <w:b/>
                <w:bCs/>
                <w:sz w:val="16"/>
                <w:szCs w:val="16"/>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3E93C476"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63168815" w14:textId="77777777" w:rsidTr="00094891">
        <w:trPr>
          <w:trHeight w:val="187"/>
        </w:trPr>
        <w:tc>
          <w:tcPr>
            <w:tcW w:w="385" w:type="dxa"/>
            <w:vMerge w:val="restart"/>
            <w:tcBorders>
              <w:top w:val="nil"/>
              <w:left w:val="single" w:sz="8" w:space="0" w:color="000000"/>
              <w:bottom w:val="single" w:sz="8" w:space="0" w:color="000000"/>
              <w:right w:val="single" w:sz="8" w:space="0" w:color="000000"/>
            </w:tcBorders>
            <w:vAlign w:val="center"/>
            <w:hideMark/>
          </w:tcPr>
          <w:p w14:paraId="70315F91" w14:textId="77777777" w:rsidR="00B82C4A" w:rsidRPr="005A3915" w:rsidRDefault="00B82C4A" w:rsidP="00094891">
            <w:pPr>
              <w:spacing w:before="0"/>
              <w:rPr>
                <w:b/>
                <w:bCs/>
                <w:sz w:val="16"/>
                <w:szCs w:val="16"/>
                <w:lang w:val="ro-RO"/>
              </w:rPr>
            </w:pPr>
            <w:r w:rsidRPr="005A3915">
              <w:rPr>
                <w:b/>
                <w:bCs/>
                <w:sz w:val="16"/>
                <w:szCs w:val="16"/>
                <w:lang w:val="ro-RO"/>
              </w:rPr>
              <w:t>5</w:t>
            </w:r>
          </w:p>
        </w:tc>
        <w:tc>
          <w:tcPr>
            <w:tcW w:w="739" w:type="dxa"/>
            <w:vMerge w:val="restart"/>
            <w:tcBorders>
              <w:top w:val="nil"/>
              <w:left w:val="single" w:sz="8" w:space="0" w:color="000000"/>
              <w:bottom w:val="single" w:sz="8" w:space="0" w:color="000000"/>
              <w:right w:val="single" w:sz="8" w:space="0" w:color="000000"/>
            </w:tcBorders>
            <w:vAlign w:val="center"/>
            <w:hideMark/>
          </w:tcPr>
          <w:p w14:paraId="312C24DA" w14:textId="77777777" w:rsidR="00B82C4A" w:rsidRPr="005A3915" w:rsidRDefault="00B82C4A" w:rsidP="00094891">
            <w:pPr>
              <w:spacing w:before="0"/>
              <w:rPr>
                <w:b/>
                <w:bCs/>
                <w:sz w:val="16"/>
                <w:szCs w:val="16"/>
                <w:lang w:val="ro-RO"/>
              </w:rPr>
            </w:pPr>
            <w:r w:rsidRPr="005A3915">
              <w:rPr>
                <w:b/>
                <w:bCs/>
                <w:sz w:val="16"/>
                <w:szCs w:val="16"/>
                <w:lang w:val="ro-RO"/>
              </w:rPr>
              <w:t>Plangeri de la pasageri</w:t>
            </w:r>
          </w:p>
        </w:tc>
        <w:tc>
          <w:tcPr>
            <w:tcW w:w="1276" w:type="dxa"/>
            <w:tcBorders>
              <w:top w:val="nil"/>
              <w:left w:val="nil"/>
              <w:bottom w:val="single" w:sz="8" w:space="0" w:color="000000"/>
              <w:right w:val="single" w:sz="8" w:space="0" w:color="000000"/>
            </w:tcBorders>
            <w:noWrap/>
            <w:vAlign w:val="center"/>
            <w:hideMark/>
          </w:tcPr>
          <w:p w14:paraId="058E9DAF" w14:textId="77777777" w:rsidR="00B82C4A" w:rsidRPr="005A3915" w:rsidRDefault="00B82C4A" w:rsidP="00094891">
            <w:pPr>
              <w:spacing w:before="0"/>
              <w:rPr>
                <w:sz w:val="16"/>
                <w:szCs w:val="16"/>
                <w:lang w:val="ro-RO"/>
              </w:rPr>
            </w:pPr>
            <w:r w:rsidRPr="005A3915">
              <w:rPr>
                <w:sz w:val="16"/>
                <w:szCs w:val="16"/>
                <w:lang w:val="ro-RO"/>
              </w:rPr>
              <w:t>Plangeri fundamentate</w:t>
            </w:r>
          </w:p>
        </w:tc>
        <w:tc>
          <w:tcPr>
            <w:tcW w:w="3969" w:type="dxa"/>
            <w:tcBorders>
              <w:top w:val="nil"/>
              <w:left w:val="nil"/>
              <w:bottom w:val="single" w:sz="8" w:space="0" w:color="000000"/>
              <w:right w:val="single" w:sz="8" w:space="0" w:color="000000"/>
            </w:tcBorders>
            <w:noWrap/>
            <w:vAlign w:val="center"/>
            <w:hideMark/>
          </w:tcPr>
          <w:p w14:paraId="4B43F7EC" w14:textId="77777777" w:rsidR="00B82C4A" w:rsidRPr="005A3915" w:rsidRDefault="00B82C4A" w:rsidP="00094891">
            <w:pPr>
              <w:spacing w:before="0"/>
              <w:rPr>
                <w:sz w:val="16"/>
                <w:szCs w:val="16"/>
                <w:lang w:val="ro-RO"/>
              </w:rPr>
            </w:pPr>
            <w:r w:rsidRPr="005A3915">
              <w:rPr>
                <w:sz w:val="16"/>
                <w:szCs w:val="16"/>
                <w:lang w:val="ro-RO"/>
              </w:rPr>
              <w:t>Nr. Plangeri fundamentate inregistrate</w:t>
            </w:r>
          </w:p>
        </w:tc>
        <w:tc>
          <w:tcPr>
            <w:tcW w:w="551" w:type="dxa"/>
            <w:tcBorders>
              <w:top w:val="nil"/>
              <w:left w:val="nil"/>
              <w:bottom w:val="single" w:sz="8" w:space="0" w:color="000000"/>
              <w:right w:val="single" w:sz="8" w:space="0" w:color="000000"/>
            </w:tcBorders>
            <w:noWrap/>
            <w:vAlign w:val="center"/>
            <w:hideMark/>
          </w:tcPr>
          <w:p w14:paraId="098AFF2A"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nil"/>
              <w:bottom w:val="single" w:sz="8" w:space="0" w:color="000000"/>
              <w:right w:val="single" w:sz="8" w:space="0" w:color="000000"/>
            </w:tcBorders>
            <w:noWrap/>
            <w:vAlign w:val="center"/>
            <w:hideMark/>
          </w:tcPr>
          <w:p w14:paraId="346BAD59" w14:textId="77777777" w:rsidR="00B82C4A" w:rsidRPr="005A3915" w:rsidRDefault="00B82C4A" w:rsidP="00094891">
            <w:pPr>
              <w:spacing w:before="0"/>
              <w:jc w:val="center"/>
              <w:rPr>
                <w:b/>
                <w:bCs/>
                <w:sz w:val="16"/>
                <w:szCs w:val="16"/>
                <w:lang w:val="ro-RO"/>
              </w:rPr>
            </w:pPr>
            <w:r w:rsidRPr="005A3915">
              <w:rPr>
                <w:b/>
                <w:bCs/>
                <w:sz w:val="16"/>
                <w:szCs w:val="16"/>
                <w:lang w:val="ro-RO"/>
              </w:rPr>
              <w:t>Nr.</w:t>
            </w:r>
          </w:p>
        </w:tc>
        <w:tc>
          <w:tcPr>
            <w:tcW w:w="1008" w:type="dxa"/>
            <w:tcBorders>
              <w:top w:val="nil"/>
              <w:left w:val="nil"/>
              <w:bottom w:val="single" w:sz="8" w:space="0" w:color="000000"/>
              <w:right w:val="single" w:sz="8" w:space="0" w:color="000000"/>
            </w:tcBorders>
            <w:noWrap/>
            <w:vAlign w:val="center"/>
            <w:hideMark/>
          </w:tcPr>
          <w:p w14:paraId="21E606ED" w14:textId="77777777" w:rsidR="00B82C4A" w:rsidRPr="005A3915" w:rsidRDefault="00B82C4A" w:rsidP="00094891">
            <w:pPr>
              <w:spacing w:before="0"/>
              <w:jc w:val="center"/>
              <w:rPr>
                <w:b/>
                <w:bCs/>
                <w:sz w:val="16"/>
                <w:szCs w:val="16"/>
                <w:lang w:val="ro-RO"/>
              </w:rPr>
            </w:pPr>
            <w:r w:rsidRPr="005A3915">
              <w:rPr>
                <w:b/>
                <w:bCs/>
                <w:sz w:val="16"/>
                <w:szCs w:val="16"/>
                <w:lang w:val="ro-RO"/>
              </w:rPr>
              <w:t>5</w:t>
            </w:r>
          </w:p>
        </w:tc>
        <w:tc>
          <w:tcPr>
            <w:tcW w:w="954" w:type="dxa"/>
            <w:tcBorders>
              <w:top w:val="nil"/>
              <w:left w:val="nil"/>
              <w:bottom w:val="single" w:sz="8" w:space="0" w:color="000000"/>
              <w:right w:val="single" w:sz="8" w:space="0" w:color="000000"/>
            </w:tcBorders>
            <w:noWrap/>
            <w:vAlign w:val="center"/>
            <w:hideMark/>
          </w:tcPr>
          <w:p w14:paraId="10A4728A" w14:textId="77777777" w:rsidR="00B82C4A" w:rsidRPr="005A3915" w:rsidRDefault="00B82C4A" w:rsidP="00094891">
            <w:pPr>
              <w:spacing w:before="0"/>
              <w:jc w:val="center"/>
              <w:rPr>
                <w:b/>
                <w:bCs/>
                <w:sz w:val="16"/>
                <w:szCs w:val="16"/>
                <w:lang w:val="ro-RO"/>
              </w:rPr>
            </w:pPr>
            <w:r w:rsidRPr="005A3915">
              <w:rPr>
                <w:b/>
                <w:bCs/>
                <w:sz w:val="16"/>
                <w:szCs w:val="16"/>
                <w:lang w:val="ro-RO"/>
              </w:rPr>
              <w:t>100</w:t>
            </w:r>
          </w:p>
        </w:tc>
        <w:tc>
          <w:tcPr>
            <w:tcW w:w="580" w:type="dxa"/>
            <w:tcBorders>
              <w:top w:val="nil"/>
              <w:left w:val="nil"/>
              <w:bottom w:val="single" w:sz="8" w:space="0" w:color="000000"/>
              <w:right w:val="single" w:sz="8" w:space="0" w:color="000000"/>
            </w:tcBorders>
            <w:noWrap/>
            <w:vAlign w:val="center"/>
            <w:hideMark/>
          </w:tcPr>
          <w:p w14:paraId="0FCAD3B4" w14:textId="77777777" w:rsidR="00B82C4A" w:rsidRPr="005A3915" w:rsidRDefault="00B82C4A" w:rsidP="00094891">
            <w:pPr>
              <w:spacing w:before="0"/>
              <w:jc w:val="center"/>
              <w:rPr>
                <w:b/>
                <w:bCs/>
                <w:sz w:val="16"/>
                <w:szCs w:val="16"/>
                <w:lang w:val="ro-RO"/>
              </w:rPr>
            </w:pPr>
            <w:r w:rsidRPr="005A3915">
              <w:rPr>
                <w:b/>
                <w:bCs/>
                <w:sz w:val="16"/>
                <w:szCs w:val="16"/>
                <w:lang w:val="ro-RO"/>
              </w:rPr>
              <w:t>6.00%</w:t>
            </w:r>
          </w:p>
        </w:tc>
        <w:tc>
          <w:tcPr>
            <w:tcW w:w="875" w:type="dxa"/>
            <w:tcBorders>
              <w:top w:val="nil"/>
              <w:left w:val="nil"/>
              <w:bottom w:val="single" w:sz="8" w:space="0" w:color="000000"/>
              <w:right w:val="single" w:sz="8" w:space="0" w:color="000000"/>
            </w:tcBorders>
            <w:shd w:val="clear" w:color="000000" w:fill="B8CCE3"/>
            <w:noWrap/>
            <w:vAlign w:val="center"/>
            <w:hideMark/>
          </w:tcPr>
          <w:p w14:paraId="73286360"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nil"/>
              <w:bottom w:val="single" w:sz="8" w:space="0" w:color="000000"/>
              <w:right w:val="single" w:sz="8" w:space="0" w:color="000000"/>
            </w:tcBorders>
            <w:noWrap/>
            <w:vAlign w:val="center"/>
            <w:hideMark/>
          </w:tcPr>
          <w:p w14:paraId="6F79428C"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19FAEBA0" w14:textId="77777777" w:rsidR="00B82C4A" w:rsidRPr="005A3915" w:rsidRDefault="00B82C4A" w:rsidP="00094891">
            <w:pPr>
              <w:spacing w:before="0"/>
              <w:jc w:val="center"/>
              <w:rPr>
                <w:b/>
                <w:bCs/>
                <w:sz w:val="16"/>
                <w:szCs w:val="16"/>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4A2E08DB"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1338B25B" w14:textId="77777777" w:rsidTr="00094891">
        <w:trPr>
          <w:trHeight w:val="187"/>
        </w:trPr>
        <w:tc>
          <w:tcPr>
            <w:tcW w:w="385" w:type="dxa"/>
            <w:vMerge/>
            <w:tcBorders>
              <w:top w:val="nil"/>
              <w:left w:val="single" w:sz="8" w:space="0" w:color="000000"/>
              <w:bottom w:val="single" w:sz="8" w:space="0" w:color="000000"/>
              <w:right w:val="single" w:sz="8" w:space="0" w:color="000000"/>
            </w:tcBorders>
            <w:vAlign w:val="center"/>
            <w:hideMark/>
          </w:tcPr>
          <w:p w14:paraId="726F7541" w14:textId="77777777" w:rsidR="00B82C4A" w:rsidRPr="005A3915" w:rsidRDefault="00B82C4A" w:rsidP="00094891">
            <w:pPr>
              <w:spacing w:before="0"/>
              <w:rPr>
                <w:b/>
                <w:bCs/>
                <w:sz w:val="16"/>
                <w:szCs w:val="16"/>
                <w:lang w:val="ro-RO"/>
              </w:rPr>
            </w:pPr>
          </w:p>
        </w:tc>
        <w:tc>
          <w:tcPr>
            <w:tcW w:w="739" w:type="dxa"/>
            <w:vMerge/>
            <w:tcBorders>
              <w:top w:val="nil"/>
              <w:left w:val="single" w:sz="8" w:space="0" w:color="000000"/>
              <w:bottom w:val="single" w:sz="8" w:space="0" w:color="000000"/>
              <w:right w:val="single" w:sz="8" w:space="0" w:color="000000"/>
            </w:tcBorders>
            <w:vAlign w:val="center"/>
            <w:hideMark/>
          </w:tcPr>
          <w:p w14:paraId="38F22078" w14:textId="77777777" w:rsidR="00B82C4A" w:rsidRPr="005A3915" w:rsidRDefault="00B82C4A" w:rsidP="00094891">
            <w:pPr>
              <w:spacing w:before="0"/>
              <w:rPr>
                <w:b/>
                <w:bCs/>
                <w:sz w:val="16"/>
                <w:szCs w:val="16"/>
                <w:lang w:val="ro-RO"/>
              </w:rPr>
            </w:pPr>
          </w:p>
        </w:tc>
        <w:tc>
          <w:tcPr>
            <w:tcW w:w="1276" w:type="dxa"/>
            <w:tcBorders>
              <w:top w:val="nil"/>
              <w:left w:val="nil"/>
              <w:bottom w:val="single" w:sz="8" w:space="0" w:color="000000"/>
              <w:right w:val="single" w:sz="8" w:space="0" w:color="000000"/>
            </w:tcBorders>
            <w:noWrap/>
            <w:vAlign w:val="center"/>
            <w:hideMark/>
          </w:tcPr>
          <w:p w14:paraId="3BD47E20" w14:textId="77777777" w:rsidR="00B82C4A" w:rsidRPr="005A3915" w:rsidRDefault="00B82C4A" w:rsidP="00094891">
            <w:pPr>
              <w:spacing w:before="0"/>
              <w:rPr>
                <w:sz w:val="16"/>
                <w:szCs w:val="16"/>
                <w:lang w:val="ro-RO"/>
              </w:rPr>
            </w:pPr>
            <w:r w:rsidRPr="005A3915">
              <w:rPr>
                <w:sz w:val="16"/>
                <w:szCs w:val="16"/>
                <w:lang w:val="ro-RO"/>
              </w:rPr>
              <w:t>Plangeri rezolvate</w:t>
            </w:r>
          </w:p>
        </w:tc>
        <w:tc>
          <w:tcPr>
            <w:tcW w:w="3969" w:type="dxa"/>
            <w:tcBorders>
              <w:top w:val="nil"/>
              <w:left w:val="nil"/>
              <w:bottom w:val="single" w:sz="8" w:space="0" w:color="000000"/>
              <w:right w:val="single" w:sz="8" w:space="0" w:color="000000"/>
            </w:tcBorders>
            <w:noWrap/>
            <w:vAlign w:val="center"/>
            <w:hideMark/>
          </w:tcPr>
          <w:p w14:paraId="61F765FE" w14:textId="77777777" w:rsidR="00B82C4A" w:rsidRPr="005A3915" w:rsidRDefault="00B82C4A" w:rsidP="00094891">
            <w:pPr>
              <w:spacing w:before="0"/>
              <w:rPr>
                <w:sz w:val="16"/>
                <w:szCs w:val="16"/>
                <w:lang w:val="ro-RO"/>
              </w:rPr>
            </w:pPr>
            <w:r w:rsidRPr="005A3915">
              <w:rPr>
                <w:sz w:val="16"/>
                <w:szCs w:val="16"/>
                <w:lang w:val="ro-RO"/>
              </w:rPr>
              <w:t>Nr. Plangeri fundamentate rezolvate in termen legal</w:t>
            </w:r>
          </w:p>
        </w:tc>
        <w:tc>
          <w:tcPr>
            <w:tcW w:w="551" w:type="dxa"/>
            <w:tcBorders>
              <w:top w:val="nil"/>
              <w:left w:val="nil"/>
              <w:bottom w:val="single" w:sz="8" w:space="0" w:color="000000"/>
              <w:right w:val="single" w:sz="8" w:space="0" w:color="000000"/>
            </w:tcBorders>
            <w:noWrap/>
            <w:vAlign w:val="center"/>
            <w:hideMark/>
          </w:tcPr>
          <w:p w14:paraId="6B10AF57"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nil"/>
              <w:bottom w:val="single" w:sz="8" w:space="0" w:color="000000"/>
              <w:right w:val="single" w:sz="8" w:space="0" w:color="000000"/>
            </w:tcBorders>
            <w:noWrap/>
            <w:vAlign w:val="center"/>
            <w:hideMark/>
          </w:tcPr>
          <w:p w14:paraId="7A239649" w14:textId="77777777" w:rsidR="00B82C4A" w:rsidRPr="005A3915" w:rsidRDefault="00B82C4A" w:rsidP="00094891">
            <w:pPr>
              <w:spacing w:before="0"/>
              <w:jc w:val="center"/>
              <w:rPr>
                <w:b/>
                <w:bCs/>
                <w:sz w:val="16"/>
                <w:szCs w:val="16"/>
                <w:lang w:val="ro-RO"/>
              </w:rPr>
            </w:pPr>
            <w:r w:rsidRPr="005A3915">
              <w:rPr>
                <w:b/>
                <w:bCs/>
                <w:sz w:val="16"/>
                <w:szCs w:val="16"/>
                <w:lang w:val="ro-RO"/>
              </w:rPr>
              <w:t>Nr.</w:t>
            </w:r>
          </w:p>
        </w:tc>
        <w:tc>
          <w:tcPr>
            <w:tcW w:w="1008" w:type="dxa"/>
            <w:tcBorders>
              <w:top w:val="nil"/>
              <w:left w:val="nil"/>
              <w:bottom w:val="single" w:sz="8" w:space="0" w:color="000000"/>
              <w:right w:val="single" w:sz="8" w:space="0" w:color="000000"/>
            </w:tcBorders>
            <w:noWrap/>
            <w:vAlign w:val="center"/>
            <w:hideMark/>
          </w:tcPr>
          <w:p w14:paraId="42496E1F" w14:textId="77777777" w:rsidR="00B82C4A" w:rsidRPr="005A3915" w:rsidRDefault="00B82C4A" w:rsidP="00094891">
            <w:pPr>
              <w:spacing w:before="0"/>
              <w:jc w:val="center"/>
              <w:rPr>
                <w:b/>
                <w:bCs/>
                <w:sz w:val="16"/>
                <w:szCs w:val="16"/>
                <w:lang w:val="ro-RO"/>
              </w:rPr>
            </w:pPr>
            <w:r w:rsidRPr="005A3915">
              <w:rPr>
                <w:b/>
                <w:bCs/>
                <w:sz w:val="16"/>
                <w:szCs w:val="16"/>
                <w:lang w:val="ro-RO"/>
              </w:rPr>
              <w:t>3</w:t>
            </w:r>
          </w:p>
        </w:tc>
        <w:tc>
          <w:tcPr>
            <w:tcW w:w="954" w:type="dxa"/>
            <w:tcBorders>
              <w:top w:val="nil"/>
              <w:left w:val="nil"/>
              <w:bottom w:val="single" w:sz="8" w:space="0" w:color="000000"/>
              <w:right w:val="single" w:sz="8" w:space="0" w:color="000000"/>
            </w:tcBorders>
            <w:noWrap/>
            <w:vAlign w:val="center"/>
            <w:hideMark/>
          </w:tcPr>
          <w:p w14:paraId="161281FE" w14:textId="77777777" w:rsidR="00B82C4A" w:rsidRPr="005A3915" w:rsidRDefault="00B82C4A" w:rsidP="00094891">
            <w:pPr>
              <w:spacing w:before="0"/>
              <w:jc w:val="center"/>
              <w:rPr>
                <w:b/>
                <w:bCs/>
                <w:sz w:val="16"/>
                <w:szCs w:val="16"/>
                <w:lang w:val="ro-RO"/>
              </w:rPr>
            </w:pPr>
            <w:r w:rsidRPr="005A3915">
              <w:rPr>
                <w:b/>
                <w:bCs/>
                <w:sz w:val="16"/>
                <w:szCs w:val="16"/>
                <w:lang w:val="ro-RO"/>
              </w:rPr>
              <w:t>94</w:t>
            </w:r>
          </w:p>
        </w:tc>
        <w:tc>
          <w:tcPr>
            <w:tcW w:w="580" w:type="dxa"/>
            <w:tcBorders>
              <w:top w:val="nil"/>
              <w:left w:val="nil"/>
              <w:bottom w:val="single" w:sz="8" w:space="0" w:color="000000"/>
              <w:right w:val="single" w:sz="8" w:space="0" w:color="000000"/>
            </w:tcBorders>
            <w:noWrap/>
            <w:vAlign w:val="center"/>
            <w:hideMark/>
          </w:tcPr>
          <w:p w14:paraId="5F11A1DF" w14:textId="77777777" w:rsidR="00B82C4A" w:rsidRPr="005A3915" w:rsidRDefault="00B82C4A" w:rsidP="00094891">
            <w:pPr>
              <w:spacing w:before="0"/>
              <w:jc w:val="center"/>
              <w:rPr>
                <w:b/>
                <w:bCs/>
                <w:sz w:val="16"/>
                <w:szCs w:val="16"/>
                <w:lang w:val="ro-RO"/>
              </w:rPr>
            </w:pPr>
            <w:r w:rsidRPr="005A3915">
              <w:rPr>
                <w:b/>
                <w:bCs/>
                <w:sz w:val="16"/>
                <w:szCs w:val="16"/>
                <w:lang w:val="ro-RO"/>
              </w:rPr>
              <w:t>6.00%</w:t>
            </w:r>
          </w:p>
        </w:tc>
        <w:tc>
          <w:tcPr>
            <w:tcW w:w="875" w:type="dxa"/>
            <w:tcBorders>
              <w:top w:val="nil"/>
              <w:left w:val="nil"/>
              <w:bottom w:val="single" w:sz="8" w:space="0" w:color="000000"/>
              <w:right w:val="single" w:sz="8" w:space="0" w:color="000000"/>
            </w:tcBorders>
            <w:shd w:val="clear" w:color="000000" w:fill="B8CCE3"/>
            <w:noWrap/>
            <w:vAlign w:val="center"/>
            <w:hideMark/>
          </w:tcPr>
          <w:p w14:paraId="427BD57B"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nil"/>
              <w:bottom w:val="single" w:sz="8" w:space="0" w:color="000000"/>
              <w:right w:val="single" w:sz="8" w:space="0" w:color="000000"/>
            </w:tcBorders>
            <w:noWrap/>
            <w:vAlign w:val="center"/>
            <w:hideMark/>
          </w:tcPr>
          <w:p w14:paraId="23B9B7FC"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26D41265" w14:textId="77777777" w:rsidR="00B82C4A" w:rsidRPr="005A3915" w:rsidRDefault="00B82C4A" w:rsidP="00094891">
            <w:pPr>
              <w:spacing w:before="0"/>
              <w:jc w:val="center"/>
              <w:rPr>
                <w:b/>
                <w:bCs/>
                <w:sz w:val="16"/>
                <w:szCs w:val="16"/>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30D269FC"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710F9E73" w14:textId="77777777" w:rsidTr="00094891">
        <w:trPr>
          <w:trHeight w:val="187"/>
        </w:trPr>
        <w:tc>
          <w:tcPr>
            <w:tcW w:w="385" w:type="dxa"/>
            <w:vMerge/>
            <w:tcBorders>
              <w:top w:val="nil"/>
              <w:left w:val="single" w:sz="8" w:space="0" w:color="000000"/>
              <w:bottom w:val="single" w:sz="8" w:space="0" w:color="000000"/>
              <w:right w:val="single" w:sz="8" w:space="0" w:color="000000"/>
            </w:tcBorders>
            <w:vAlign w:val="center"/>
            <w:hideMark/>
          </w:tcPr>
          <w:p w14:paraId="011EFD51" w14:textId="77777777" w:rsidR="00B82C4A" w:rsidRPr="005A3915" w:rsidRDefault="00B82C4A" w:rsidP="00094891">
            <w:pPr>
              <w:spacing w:before="0"/>
              <w:rPr>
                <w:b/>
                <w:bCs/>
                <w:sz w:val="16"/>
                <w:szCs w:val="16"/>
                <w:lang w:val="ro-RO"/>
              </w:rPr>
            </w:pPr>
          </w:p>
        </w:tc>
        <w:tc>
          <w:tcPr>
            <w:tcW w:w="739" w:type="dxa"/>
            <w:vMerge/>
            <w:tcBorders>
              <w:top w:val="nil"/>
              <w:left w:val="single" w:sz="8" w:space="0" w:color="000000"/>
              <w:bottom w:val="single" w:sz="8" w:space="0" w:color="000000"/>
              <w:right w:val="single" w:sz="8" w:space="0" w:color="000000"/>
            </w:tcBorders>
            <w:vAlign w:val="center"/>
            <w:hideMark/>
          </w:tcPr>
          <w:p w14:paraId="1CE8BF01" w14:textId="77777777" w:rsidR="00B82C4A" w:rsidRPr="005A3915" w:rsidRDefault="00B82C4A" w:rsidP="00094891">
            <w:pPr>
              <w:spacing w:before="0"/>
              <w:rPr>
                <w:b/>
                <w:bCs/>
                <w:sz w:val="16"/>
                <w:szCs w:val="16"/>
                <w:lang w:val="ro-RO"/>
              </w:rPr>
            </w:pPr>
          </w:p>
        </w:tc>
        <w:tc>
          <w:tcPr>
            <w:tcW w:w="1276" w:type="dxa"/>
            <w:tcBorders>
              <w:top w:val="nil"/>
              <w:left w:val="nil"/>
              <w:bottom w:val="single" w:sz="8" w:space="0" w:color="000000"/>
              <w:right w:val="single" w:sz="8" w:space="0" w:color="000000"/>
            </w:tcBorders>
            <w:noWrap/>
            <w:vAlign w:val="center"/>
            <w:hideMark/>
          </w:tcPr>
          <w:p w14:paraId="27F45425" w14:textId="77777777" w:rsidR="00B82C4A" w:rsidRPr="005A3915" w:rsidRDefault="00B82C4A" w:rsidP="00094891">
            <w:pPr>
              <w:spacing w:before="0"/>
              <w:rPr>
                <w:sz w:val="16"/>
                <w:szCs w:val="16"/>
                <w:lang w:val="ro-RO"/>
              </w:rPr>
            </w:pPr>
            <w:r w:rsidRPr="005A3915">
              <w:rPr>
                <w:sz w:val="16"/>
                <w:szCs w:val="16"/>
                <w:lang w:val="ro-RO"/>
              </w:rPr>
              <w:t>Plangeri nerezolvate</w:t>
            </w:r>
          </w:p>
        </w:tc>
        <w:tc>
          <w:tcPr>
            <w:tcW w:w="3969" w:type="dxa"/>
            <w:tcBorders>
              <w:top w:val="nil"/>
              <w:left w:val="nil"/>
              <w:bottom w:val="single" w:sz="8" w:space="0" w:color="000000"/>
              <w:right w:val="single" w:sz="8" w:space="0" w:color="000000"/>
            </w:tcBorders>
            <w:noWrap/>
            <w:vAlign w:val="center"/>
            <w:hideMark/>
          </w:tcPr>
          <w:p w14:paraId="634CD90E" w14:textId="77777777" w:rsidR="00B82C4A" w:rsidRPr="005A3915" w:rsidRDefault="00B82C4A" w:rsidP="00094891">
            <w:pPr>
              <w:spacing w:before="0"/>
              <w:rPr>
                <w:sz w:val="16"/>
                <w:szCs w:val="16"/>
                <w:lang w:val="ro-RO"/>
              </w:rPr>
            </w:pPr>
            <w:r w:rsidRPr="005A3915">
              <w:rPr>
                <w:sz w:val="16"/>
                <w:szCs w:val="16"/>
                <w:lang w:val="ro-RO"/>
              </w:rPr>
              <w:t>Nr. Plangeri fundamentate nerezolvate in termen legal</w:t>
            </w:r>
          </w:p>
        </w:tc>
        <w:tc>
          <w:tcPr>
            <w:tcW w:w="551" w:type="dxa"/>
            <w:tcBorders>
              <w:top w:val="nil"/>
              <w:left w:val="nil"/>
              <w:bottom w:val="single" w:sz="8" w:space="0" w:color="000000"/>
              <w:right w:val="single" w:sz="8" w:space="0" w:color="000000"/>
            </w:tcBorders>
            <w:noWrap/>
            <w:vAlign w:val="center"/>
            <w:hideMark/>
          </w:tcPr>
          <w:p w14:paraId="162FECD4"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nil"/>
              <w:bottom w:val="single" w:sz="8" w:space="0" w:color="000000"/>
              <w:right w:val="single" w:sz="8" w:space="0" w:color="000000"/>
            </w:tcBorders>
            <w:noWrap/>
            <w:vAlign w:val="center"/>
            <w:hideMark/>
          </w:tcPr>
          <w:p w14:paraId="479D510A" w14:textId="77777777" w:rsidR="00B82C4A" w:rsidRPr="005A3915" w:rsidRDefault="00B82C4A" w:rsidP="00094891">
            <w:pPr>
              <w:spacing w:before="0"/>
              <w:jc w:val="center"/>
              <w:rPr>
                <w:b/>
                <w:bCs/>
                <w:sz w:val="16"/>
                <w:szCs w:val="16"/>
                <w:lang w:val="ro-RO"/>
              </w:rPr>
            </w:pPr>
            <w:r w:rsidRPr="005A3915">
              <w:rPr>
                <w:b/>
                <w:bCs/>
                <w:sz w:val="16"/>
                <w:szCs w:val="16"/>
                <w:lang w:val="ro-RO"/>
              </w:rPr>
              <w:t>Nr.</w:t>
            </w:r>
          </w:p>
        </w:tc>
        <w:tc>
          <w:tcPr>
            <w:tcW w:w="1008" w:type="dxa"/>
            <w:tcBorders>
              <w:top w:val="nil"/>
              <w:left w:val="nil"/>
              <w:bottom w:val="single" w:sz="8" w:space="0" w:color="000000"/>
              <w:right w:val="single" w:sz="8" w:space="0" w:color="000000"/>
            </w:tcBorders>
            <w:noWrap/>
            <w:vAlign w:val="center"/>
            <w:hideMark/>
          </w:tcPr>
          <w:p w14:paraId="793AC62B" w14:textId="77777777" w:rsidR="00B82C4A" w:rsidRPr="005A3915" w:rsidRDefault="00B82C4A" w:rsidP="00094891">
            <w:pPr>
              <w:spacing w:before="0"/>
              <w:jc w:val="center"/>
              <w:rPr>
                <w:b/>
                <w:bCs/>
                <w:sz w:val="16"/>
                <w:szCs w:val="16"/>
                <w:lang w:val="ro-RO"/>
              </w:rPr>
            </w:pPr>
            <w:r w:rsidRPr="005A3915">
              <w:rPr>
                <w:b/>
                <w:bCs/>
                <w:sz w:val="16"/>
                <w:szCs w:val="16"/>
                <w:lang w:val="ro-RO"/>
              </w:rPr>
              <w:t>2</w:t>
            </w:r>
          </w:p>
        </w:tc>
        <w:tc>
          <w:tcPr>
            <w:tcW w:w="954" w:type="dxa"/>
            <w:tcBorders>
              <w:top w:val="nil"/>
              <w:left w:val="nil"/>
              <w:bottom w:val="single" w:sz="8" w:space="0" w:color="000000"/>
              <w:right w:val="single" w:sz="8" w:space="0" w:color="000000"/>
            </w:tcBorders>
            <w:noWrap/>
            <w:vAlign w:val="center"/>
            <w:hideMark/>
          </w:tcPr>
          <w:p w14:paraId="5ED16225" w14:textId="77777777" w:rsidR="00B82C4A" w:rsidRPr="005A3915" w:rsidRDefault="00B82C4A" w:rsidP="00094891">
            <w:pPr>
              <w:spacing w:before="0"/>
              <w:jc w:val="center"/>
              <w:rPr>
                <w:b/>
                <w:bCs/>
                <w:sz w:val="16"/>
                <w:szCs w:val="16"/>
                <w:lang w:val="ro-RO"/>
              </w:rPr>
            </w:pPr>
            <w:r w:rsidRPr="005A3915">
              <w:rPr>
                <w:b/>
                <w:bCs/>
                <w:sz w:val="16"/>
                <w:szCs w:val="16"/>
                <w:lang w:val="ro-RO"/>
              </w:rPr>
              <w:t>6</w:t>
            </w:r>
          </w:p>
        </w:tc>
        <w:tc>
          <w:tcPr>
            <w:tcW w:w="580" w:type="dxa"/>
            <w:tcBorders>
              <w:top w:val="nil"/>
              <w:left w:val="nil"/>
              <w:bottom w:val="single" w:sz="8" w:space="0" w:color="000000"/>
              <w:right w:val="single" w:sz="8" w:space="0" w:color="000000"/>
            </w:tcBorders>
            <w:noWrap/>
            <w:vAlign w:val="center"/>
            <w:hideMark/>
          </w:tcPr>
          <w:p w14:paraId="21AF0F78" w14:textId="77777777" w:rsidR="00B82C4A" w:rsidRPr="005A3915" w:rsidRDefault="00B82C4A" w:rsidP="00094891">
            <w:pPr>
              <w:spacing w:before="0"/>
              <w:jc w:val="center"/>
              <w:rPr>
                <w:b/>
                <w:bCs/>
                <w:sz w:val="16"/>
                <w:szCs w:val="16"/>
                <w:lang w:val="ro-RO"/>
              </w:rPr>
            </w:pPr>
            <w:r w:rsidRPr="005A3915">
              <w:rPr>
                <w:b/>
                <w:bCs/>
                <w:sz w:val="16"/>
                <w:szCs w:val="16"/>
                <w:lang w:val="ro-RO"/>
              </w:rPr>
              <w:t>8.00%</w:t>
            </w:r>
          </w:p>
        </w:tc>
        <w:tc>
          <w:tcPr>
            <w:tcW w:w="875" w:type="dxa"/>
            <w:tcBorders>
              <w:top w:val="nil"/>
              <w:left w:val="nil"/>
              <w:bottom w:val="single" w:sz="8" w:space="0" w:color="000000"/>
              <w:right w:val="single" w:sz="8" w:space="0" w:color="000000"/>
            </w:tcBorders>
            <w:shd w:val="clear" w:color="000000" w:fill="B8CCE3"/>
            <w:noWrap/>
            <w:vAlign w:val="center"/>
            <w:hideMark/>
          </w:tcPr>
          <w:p w14:paraId="53F122E5"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nil"/>
              <w:bottom w:val="single" w:sz="8" w:space="0" w:color="000000"/>
              <w:right w:val="single" w:sz="8" w:space="0" w:color="000000"/>
            </w:tcBorders>
            <w:noWrap/>
            <w:vAlign w:val="center"/>
            <w:hideMark/>
          </w:tcPr>
          <w:p w14:paraId="64D47CC9"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nil"/>
              <w:bottom w:val="single" w:sz="8" w:space="0" w:color="000000"/>
              <w:right w:val="single" w:sz="8" w:space="0" w:color="000000"/>
            </w:tcBorders>
            <w:shd w:val="clear" w:color="000000" w:fill="CCFFCC"/>
            <w:noWrap/>
            <w:vAlign w:val="center"/>
            <w:hideMark/>
          </w:tcPr>
          <w:p w14:paraId="46C423CE" w14:textId="77777777" w:rsidR="00B82C4A" w:rsidRPr="005A3915" w:rsidRDefault="00B82C4A" w:rsidP="00094891">
            <w:pPr>
              <w:spacing w:before="0"/>
              <w:jc w:val="center"/>
              <w:rPr>
                <w:b/>
                <w:bCs/>
                <w:sz w:val="16"/>
                <w:szCs w:val="16"/>
                <w:lang w:val="ro-RO"/>
              </w:rPr>
            </w:pPr>
          </w:p>
        </w:tc>
        <w:tc>
          <w:tcPr>
            <w:tcW w:w="1475" w:type="dxa"/>
            <w:tcBorders>
              <w:top w:val="nil"/>
              <w:left w:val="nil"/>
              <w:bottom w:val="single" w:sz="8" w:space="0" w:color="000000"/>
              <w:right w:val="single" w:sz="8" w:space="0" w:color="000000"/>
            </w:tcBorders>
            <w:shd w:val="clear" w:color="000000" w:fill="FFFF99"/>
            <w:noWrap/>
            <w:vAlign w:val="center"/>
            <w:hideMark/>
          </w:tcPr>
          <w:p w14:paraId="6D9E682E"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17BB529A" w14:textId="77777777" w:rsidTr="00094891">
        <w:trPr>
          <w:trHeight w:val="281"/>
        </w:trPr>
        <w:tc>
          <w:tcPr>
            <w:tcW w:w="385" w:type="dxa"/>
            <w:tcBorders>
              <w:top w:val="nil"/>
              <w:left w:val="single" w:sz="8" w:space="0" w:color="000000"/>
              <w:bottom w:val="single" w:sz="8" w:space="0" w:color="000000"/>
              <w:right w:val="single" w:sz="8" w:space="0" w:color="000000"/>
            </w:tcBorders>
            <w:vAlign w:val="center"/>
            <w:hideMark/>
          </w:tcPr>
          <w:p w14:paraId="7F3E97C9" w14:textId="77777777" w:rsidR="00B82C4A" w:rsidRPr="005A3915" w:rsidRDefault="00B82C4A" w:rsidP="00094891">
            <w:pPr>
              <w:spacing w:before="0"/>
              <w:rPr>
                <w:b/>
                <w:bCs/>
                <w:sz w:val="16"/>
                <w:szCs w:val="16"/>
                <w:lang w:val="ro-RO"/>
              </w:rPr>
            </w:pPr>
            <w:r w:rsidRPr="005A3915">
              <w:rPr>
                <w:b/>
                <w:bCs/>
                <w:sz w:val="16"/>
                <w:szCs w:val="16"/>
                <w:lang w:val="ro-RO"/>
              </w:rPr>
              <w:t>6</w:t>
            </w:r>
          </w:p>
        </w:tc>
        <w:tc>
          <w:tcPr>
            <w:tcW w:w="739" w:type="dxa"/>
            <w:tcBorders>
              <w:top w:val="nil"/>
              <w:left w:val="single" w:sz="8" w:space="0" w:color="000000"/>
              <w:bottom w:val="single" w:sz="8" w:space="0" w:color="000000"/>
              <w:right w:val="single" w:sz="8" w:space="0" w:color="000000"/>
            </w:tcBorders>
            <w:vAlign w:val="center"/>
            <w:hideMark/>
          </w:tcPr>
          <w:p w14:paraId="1F51FD85" w14:textId="77777777" w:rsidR="00B82C4A" w:rsidRPr="005A3915" w:rsidRDefault="00B82C4A" w:rsidP="00094891">
            <w:pPr>
              <w:spacing w:before="0"/>
              <w:rPr>
                <w:b/>
                <w:bCs/>
                <w:sz w:val="16"/>
                <w:szCs w:val="16"/>
                <w:lang w:val="ro-RO"/>
              </w:rPr>
            </w:pPr>
            <w:r w:rsidRPr="005A3915">
              <w:rPr>
                <w:b/>
                <w:bCs/>
                <w:sz w:val="16"/>
                <w:szCs w:val="16"/>
                <w:lang w:val="ro-RO"/>
              </w:rPr>
              <w:t>Protectia mediului</w:t>
            </w:r>
          </w:p>
        </w:tc>
        <w:tc>
          <w:tcPr>
            <w:tcW w:w="1276" w:type="dxa"/>
            <w:tcBorders>
              <w:top w:val="nil"/>
              <w:left w:val="single" w:sz="8" w:space="0" w:color="000000"/>
              <w:bottom w:val="single" w:sz="8" w:space="0" w:color="000000"/>
              <w:right w:val="single" w:sz="8" w:space="0" w:color="000000"/>
            </w:tcBorders>
            <w:noWrap/>
            <w:vAlign w:val="center"/>
            <w:hideMark/>
          </w:tcPr>
          <w:p w14:paraId="2777A8C4" w14:textId="77777777" w:rsidR="00B82C4A" w:rsidRPr="005A3915" w:rsidRDefault="00B82C4A" w:rsidP="00094891">
            <w:pPr>
              <w:spacing w:before="0"/>
              <w:rPr>
                <w:sz w:val="16"/>
                <w:szCs w:val="16"/>
                <w:lang w:val="ro-RO"/>
              </w:rPr>
            </w:pPr>
            <w:r w:rsidRPr="005A3915">
              <w:rPr>
                <w:sz w:val="16"/>
                <w:szCs w:val="16"/>
                <w:lang w:val="ro-RO"/>
              </w:rPr>
              <w:t>Respectarea standardelor de poluare</w:t>
            </w:r>
          </w:p>
        </w:tc>
        <w:tc>
          <w:tcPr>
            <w:tcW w:w="3969" w:type="dxa"/>
            <w:tcBorders>
              <w:top w:val="nil"/>
              <w:left w:val="single" w:sz="8" w:space="0" w:color="000000"/>
              <w:bottom w:val="single" w:sz="8" w:space="0" w:color="000000"/>
              <w:right w:val="single" w:sz="8" w:space="0" w:color="000000"/>
            </w:tcBorders>
            <w:vAlign w:val="center"/>
            <w:hideMark/>
          </w:tcPr>
          <w:p w14:paraId="34922BB0" w14:textId="77777777" w:rsidR="00B82C4A" w:rsidRPr="005A3915" w:rsidRDefault="00B82C4A" w:rsidP="00094891">
            <w:pPr>
              <w:spacing w:before="0"/>
              <w:rPr>
                <w:sz w:val="16"/>
                <w:szCs w:val="16"/>
                <w:lang w:val="ro-RO"/>
              </w:rPr>
            </w:pPr>
            <w:r w:rsidRPr="005A3915">
              <w:rPr>
                <w:sz w:val="16"/>
                <w:szCs w:val="16"/>
                <w:lang w:val="ro-RO"/>
              </w:rPr>
              <w:t>Numar vehicule care nu respecta normele Euro raportat la numarul de vehicule impus in Programul de Transport</w:t>
            </w:r>
          </w:p>
        </w:tc>
        <w:tc>
          <w:tcPr>
            <w:tcW w:w="551" w:type="dxa"/>
            <w:tcBorders>
              <w:top w:val="nil"/>
              <w:left w:val="single" w:sz="8" w:space="0" w:color="000000"/>
              <w:bottom w:val="single" w:sz="8" w:space="0" w:color="000000"/>
              <w:right w:val="single" w:sz="8" w:space="0" w:color="000000"/>
            </w:tcBorders>
            <w:vAlign w:val="center"/>
            <w:hideMark/>
          </w:tcPr>
          <w:p w14:paraId="66A2D986" w14:textId="77777777" w:rsidR="00B82C4A" w:rsidRPr="005A3915" w:rsidRDefault="00B82C4A" w:rsidP="00094891">
            <w:pPr>
              <w:spacing w:before="0"/>
              <w:jc w:val="center"/>
              <w:rPr>
                <w:b/>
                <w:bCs/>
                <w:sz w:val="16"/>
                <w:szCs w:val="16"/>
                <w:lang w:val="ro-RO"/>
              </w:rPr>
            </w:pPr>
            <w:r w:rsidRPr="005A3915">
              <w:rPr>
                <w:b/>
                <w:bCs/>
                <w:sz w:val="16"/>
                <w:szCs w:val="16"/>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107FDAAD" w14:textId="77777777" w:rsidR="00B82C4A" w:rsidRPr="005A3915" w:rsidRDefault="00B82C4A" w:rsidP="00094891">
            <w:pPr>
              <w:spacing w:before="0"/>
              <w:jc w:val="center"/>
              <w:rPr>
                <w:b/>
                <w:bCs/>
                <w:sz w:val="16"/>
                <w:szCs w:val="16"/>
                <w:lang w:val="ro-RO"/>
              </w:rPr>
            </w:pPr>
            <w:r w:rsidRPr="005A3915">
              <w:rPr>
                <w:b/>
                <w:bCs/>
                <w:sz w:val="16"/>
                <w:szCs w:val="16"/>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13F4CF08" w14:textId="77777777" w:rsidR="00B82C4A" w:rsidRPr="005A3915" w:rsidRDefault="00B82C4A" w:rsidP="00094891">
            <w:pPr>
              <w:spacing w:before="0"/>
              <w:jc w:val="center"/>
              <w:rPr>
                <w:b/>
                <w:bCs/>
                <w:sz w:val="16"/>
                <w:szCs w:val="16"/>
                <w:lang w:val="ro-RO"/>
              </w:rPr>
            </w:pPr>
            <w:r w:rsidRPr="005A3915">
              <w:rPr>
                <w:b/>
                <w:bCs/>
                <w:sz w:val="16"/>
                <w:szCs w:val="16"/>
                <w:lang w:val="ro-RO"/>
              </w:rPr>
              <w:t>7</w:t>
            </w:r>
          </w:p>
        </w:tc>
        <w:tc>
          <w:tcPr>
            <w:tcW w:w="954" w:type="dxa"/>
            <w:tcBorders>
              <w:top w:val="nil"/>
              <w:left w:val="single" w:sz="8" w:space="0" w:color="000000"/>
              <w:bottom w:val="single" w:sz="8" w:space="0" w:color="000000"/>
              <w:right w:val="single" w:sz="8" w:space="0" w:color="000000"/>
            </w:tcBorders>
            <w:noWrap/>
            <w:vAlign w:val="center"/>
            <w:hideMark/>
          </w:tcPr>
          <w:p w14:paraId="31B71184" w14:textId="77777777" w:rsidR="00B82C4A" w:rsidRPr="005A3915" w:rsidRDefault="00B82C4A" w:rsidP="00094891">
            <w:pPr>
              <w:spacing w:before="0"/>
              <w:jc w:val="center"/>
              <w:rPr>
                <w:b/>
                <w:bCs/>
                <w:sz w:val="16"/>
                <w:szCs w:val="16"/>
                <w:lang w:val="ro-RO"/>
              </w:rPr>
            </w:pPr>
            <w:r w:rsidRPr="005A3915">
              <w:rPr>
                <w:b/>
                <w:bCs/>
                <w:sz w:val="16"/>
                <w:szCs w:val="16"/>
                <w:lang w:val="ro-RO"/>
              </w:rPr>
              <w:t>3</w:t>
            </w:r>
          </w:p>
        </w:tc>
        <w:tc>
          <w:tcPr>
            <w:tcW w:w="580" w:type="dxa"/>
            <w:tcBorders>
              <w:top w:val="nil"/>
              <w:left w:val="single" w:sz="8" w:space="0" w:color="000000"/>
              <w:bottom w:val="single" w:sz="8" w:space="0" w:color="000000"/>
              <w:right w:val="single" w:sz="8" w:space="0" w:color="000000"/>
            </w:tcBorders>
            <w:vAlign w:val="center"/>
            <w:hideMark/>
          </w:tcPr>
          <w:p w14:paraId="5727C3DA" w14:textId="77777777" w:rsidR="00B82C4A" w:rsidRPr="005A3915" w:rsidRDefault="00B82C4A" w:rsidP="00094891">
            <w:pPr>
              <w:spacing w:before="0"/>
              <w:jc w:val="center"/>
              <w:rPr>
                <w:b/>
                <w:bCs/>
                <w:sz w:val="16"/>
                <w:szCs w:val="16"/>
                <w:lang w:val="ro-RO"/>
              </w:rPr>
            </w:pPr>
            <w:r w:rsidRPr="005A3915">
              <w:rPr>
                <w:b/>
                <w:bCs/>
                <w:sz w:val="16"/>
                <w:szCs w:val="16"/>
                <w:lang w:val="ro-RO"/>
              </w:rPr>
              <w:t>9.00%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2B91664D"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040E653A"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374E1FF6" w14:textId="77777777" w:rsidR="00B82C4A" w:rsidRPr="005A3915" w:rsidRDefault="00B82C4A" w:rsidP="00094891">
            <w:pPr>
              <w:spacing w:before="0"/>
              <w:jc w:val="center"/>
              <w:rPr>
                <w:b/>
                <w:bCs/>
                <w:sz w:val="16"/>
                <w:szCs w:val="16"/>
                <w:lang w:val="ro-RO"/>
              </w:rPr>
            </w:pPr>
            <w:r w:rsidRPr="005A3915">
              <w:rPr>
                <w:b/>
                <w:bCs/>
                <w:sz w:val="16"/>
                <w:szCs w:val="16"/>
                <w:lang w:val="ro-RO"/>
              </w:rPr>
              <w:t>DA</w:t>
            </w: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4B2CFB8E"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5CB45D52" w14:textId="77777777" w:rsidTr="00094891">
        <w:trPr>
          <w:trHeight w:val="281"/>
        </w:trPr>
        <w:tc>
          <w:tcPr>
            <w:tcW w:w="385" w:type="dxa"/>
            <w:tcBorders>
              <w:top w:val="nil"/>
              <w:left w:val="single" w:sz="8" w:space="0" w:color="000000"/>
              <w:bottom w:val="single" w:sz="8" w:space="0" w:color="000000"/>
              <w:right w:val="single" w:sz="8" w:space="0" w:color="000000"/>
            </w:tcBorders>
            <w:vAlign w:val="center"/>
            <w:hideMark/>
          </w:tcPr>
          <w:p w14:paraId="085C9386" w14:textId="77777777" w:rsidR="00B82C4A" w:rsidRPr="005A3915" w:rsidRDefault="00B82C4A" w:rsidP="00094891">
            <w:pPr>
              <w:spacing w:before="0"/>
              <w:rPr>
                <w:b/>
                <w:bCs/>
                <w:sz w:val="16"/>
                <w:szCs w:val="16"/>
                <w:lang w:val="ro-RO"/>
              </w:rPr>
            </w:pPr>
            <w:r w:rsidRPr="005A3915">
              <w:rPr>
                <w:b/>
                <w:bCs/>
                <w:sz w:val="16"/>
                <w:szCs w:val="16"/>
                <w:lang w:val="ro-RO"/>
              </w:rPr>
              <w:t>7</w:t>
            </w:r>
          </w:p>
        </w:tc>
        <w:tc>
          <w:tcPr>
            <w:tcW w:w="739" w:type="dxa"/>
            <w:tcBorders>
              <w:top w:val="nil"/>
              <w:left w:val="single" w:sz="8" w:space="0" w:color="000000"/>
              <w:bottom w:val="single" w:sz="8" w:space="0" w:color="000000"/>
              <w:right w:val="single" w:sz="8" w:space="0" w:color="000000"/>
            </w:tcBorders>
            <w:vAlign w:val="center"/>
            <w:hideMark/>
          </w:tcPr>
          <w:p w14:paraId="62942A49" w14:textId="77777777" w:rsidR="00B82C4A" w:rsidRPr="005A3915" w:rsidRDefault="00B82C4A" w:rsidP="00094891">
            <w:pPr>
              <w:spacing w:before="0"/>
              <w:rPr>
                <w:b/>
                <w:bCs/>
                <w:sz w:val="16"/>
                <w:szCs w:val="16"/>
                <w:lang w:val="ro-RO"/>
              </w:rPr>
            </w:pPr>
            <w:r w:rsidRPr="005A3915">
              <w:rPr>
                <w:b/>
                <w:bCs/>
                <w:sz w:val="16"/>
                <w:szCs w:val="16"/>
                <w:lang w:val="ro-RO"/>
              </w:rPr>
              <w:t>Vehicule</w:t>
            </w:r>
          </w:p>
        </w:tc>
        <w:tc>
          <w:tcPr>
            <w:tcW w:w="1276" w:type="dxa"/>
            <w:tcBorders>
              <w:top w:val="nil"/>
              <w:left w:val="single" w:sz="8" w:space="0" w:color="000000"/>
              <w:bottom w:val="single" w:sz="8" w:space="0" w:color="000000"/>
              <w:right w:val="single" w:sz="8" w:space="0" w:color="000000"/>
            </w:tcBorders>
            <w:vAlign w:val="center"/>
            <w:hideMark/>
          </w:tcPr>
          <w:p w14:paraId="69270B9B" w14:textId="77777777" w:rsidR="00B82C4A" w:rsidRPr="005A3915" w:rsidRDefault="00B82C4A" w:rsidP="00094891">
            <w:pPr>
              <w:spacing w:before="0"/>
              <w:rPr>
                <w:b/>
                <w:bCs/>
                <w:sz w:val="16"/>
                <w:szCs w:val="16"/>
                <w:lang w:val="ro-RO"/>
              </w:rPr>
            </w:pPr>
            <w:r w:rsidRPr="005A3915">
              <w:rPr>
                <w:b/>
                <w:bCs/>
                <w:sz w:val="16"/>
                <w:szCs w:val="16"/>
                <w:lang w:val="ro-RO"/>
              </w:rPr>
              <w:t>Cerinte de confort</w:t>
            </w:r>
          </w:p>
        </w:tc>
        <w:tc>
          <w:tcPr>
            <w:tcW w:w="3969" w:type="dxa"/>
            <w:tcBorders>
              <w:top w:val="nil"/>
              <w:left w:val="single" w:sz="8" w:space="0" w:color="000000"/>
              <w:bottom w:val="single" w:sz="8" w:space="0" w:color="000000"/>
              <w:right w:val="single" w:sz="8" w:space="0" w:color="000000"/>
            </w:tcBorders>
            <w:vAlign w:val="center"/>
            <w:hideMark/>
          </w:tcPr>
          <w:p w14:paraId="19F53864" w14:textId="77777777" w:rsidR="00B82C4A" w:rsidRPr="005A3915" w:rsidRDefault="00B82C4A" w:rsidP="00094891">
            <w:pPr>
              <w:spacing w:before="0"/>
              <w:rPr>
                <w:sz w:val="16"/>
                <w:szCs w:val="16"/>
                <w:lang w:val="ro-RO"/>
              </w:rPr>
            </w:pPr>
            <w:r w:rsidRPr="005A3915">
              <w:rPr>
                <w:sz w:val="16"/>
                <w:szCs w:val="16"/>
                <w:lang w:val="ro-RO"/>
              </w:rPr>
              <w:t>Numarul vehiculelor neincadrate in clasele I, II sau III de confort/ numarul total de vehicule incluse in Programul de Transport</w:t>
            </w:r>
          </w:p>
        </w:tc>
        <w:tc>
          <w:tcPr>
            <w:tcW w:w="551" w:type="dxa"/>
            <w:tcBorders>
              <w:top w:val="nil"/>
              <w:left w:val="single" w:sz="8" w:space="0" w:color="000000"/>
              <w:bottom w:val="single" w:sz="8" w:space="0" w:color="000000"/>
              <w:right w:val="single" w:sz="8" w:space="0" w:color="000000"/>
            </w:tcBorders>
            <w:vAlign w:val="center"/>
            <w:hideMark/>
          </w:tcPr>
          <w:p w14:paraId="6F810A33" w14:textId="77777777" w:rsidR="00B82C4A" w:rsidRPr="005A3915" w:rsidRDefault="00B82C4A" w:rsidP="00094891">
            <w:pPr>
              <w:spacing w:before="0"/>
              <w:jc w:val="center"/>
              <w:rPr>
                <w:b/>
                <w:bCs/>
                <w:sz w:val="16"/>
                <w:szCs w:val="16"/>
                <w:lang w:val="ro-RO"/>
              </w:rPr>
            </w:pPr>
            <w:r w:rsidRPr="005A3915">
              <w:rPr>
                <w:b/>
                <w:bCs/>
                <w:sz w:val="16"/>
                <w:szCs w:val="16"/>
                <w:lang w:val="ro-RO"/>
              </w:rPr>
              <w:t>autobuz</w:t>
            </w:r>
          </w:p>
        </w:tc>
        <w:tc>
          <w:tcPr>
            <w:tcW w:w="426" w:type="dxa"/>
            <w:tcBorders>
              <w:top w:val="nil"/>
              <w:left w:val="single" w:sz="8" w:space="0" w:color="000000"/>
              <w:bottom w:val="single" w:sz="8" w:space="0" w:color="000000"/>
              <w:right w:val="single" w:sz="8" w:space="0" w:color="000000"/>
            </w:tcBorders>
            <w:noWrap/>
            <w:vAlign w:val="center"/>
            <w:hideMark/>
          </w:tcPr>
          <w:p w14:paraId="4471375F" w14:textId="77777777" w:rsidR="00B82C4A" w:rsidRPr="005A3915" w:rsidRDefault="00B82C4A" w:rsidP="00094891">
            <w:pPr>
              <w:spacing w:before="0"/>
              <w:jc w:val="center"/>
              <w:rPr>
                <w:b/>
                <w:bCs/>
                <w:sz w:val="16"/>
                <w:szCs w:val="16"/>
                <w:lang w:val="ro-RO"/>
              </w:rPr>
            </w:pPr>
            <w:r w:rsidRPr="005A3915">
              <w:rPr>
                <w:b/>
                <w:bCs/>
                <w:sz w:val="16"/>
                <w:szCs w:val="16"/>
                <w:lang w:val="ro-RO"/>
              </w:rPr>
              <w:t>%</w:t>
            </w:r>
          </w:p>
        </w:tc>
        <w:tc>
          <w:tcPr>
            <w:tcW w:w="1008" w:type="dxa"/>
            <w:tcBorders>
              <w:top w:val="nil"/>
              <w:left w:val="single" w:sz="8" w:space="0" w:color="000000"/>
              <w:bottom w:val="single" w:sz="8" w:space="0" w:color="000000"/>
              <w:right w:val="single" w:sz="8" w:space="0" w:color="000000"/>
            </w:tcBorders>
            <w:noWrap/>
            <w:vAlign w:val="center"/>
            <w:hideMark/>
          </w:tcPr>
          <w:p w14:paraId="46660044" w14:textId="77777777" w:rsidR="00B82C4A" w:rsidRPr="005A3915" w:rsidRDefault="00B82C4A" w:rsidP="00094891">
            <w:pPr>
              <w:spacing w:before="0"/>
              <w:jc w:val="center"/>
              <w:rPr>
                <w:b/>
                <w:bCs/>
                <w:sz w:val="16"/>
                <w:szCs w:val="16"/>
                <w:lang w:val="ro-RO"/>
              </w:rPr>
            </w:pPr>
            <w:r w:rsidRPr="005A3915">
              <w:rPr>
                <w:b/>
                <w:bCs/>
                <w:sz w:val="16"/>
                <w:szCs w:val="16"/>
                <w:lang w:val="ro-RO"/>
              </w:rPr>
              <w:t>10</w:t>
            </w:r>
          </w:p>
        </w:tc>
        <w:tc>
          <w:tcPr>
            <w:tcW w:w="954" w:type="dxa"/>
            <w:tcBorders>
              <w:top w:val="nil"/>
              <w:left w:val="single" w:sz="8" w:space="0" w:color="000000"/>
              <w:bottom w:val="single" w:sz="8" w:space="0" w:color="000000"/>
              <w:right w:val="single" w:sz="8" w:space="0" w:color="000000"/>
            </w:tcBorders>
            <w:noWrap/>
            <w:vAlign w:val="center"/>
            <w:hideMark/>
          </w:tcPr>
          <w:p w14:paraId="522518DA" w14:textId="77777777" w:rsidR="00B82C4A" w:rsidRPr="005A3915" w:rsidRDefault="00B82C4A" w:rsidP="00094891">
            <w:pPr>
              <w:spacing w:before="0"/>
              <w:jc w:val="center"/>
              <w:rPr>
                <w:b/>
                <w:bCs/>
                <w:sz w:val="16"/>
                <w:szCs w:val="16"/>
                <w:lang w:val="ro-RO"/>
              </w:rPr>
            </w:pPr>
            <w:r w:rsidRPr="005A3915">
              <w:rPr>
                <w:b/>
                <w:bCs/>
                <w:sz w:val="16"/>
                <w:szCs w:val="16"/>
                <w:lang w:val="ro-RO"/>
              </w:rPr>
              <w:t>50</w:t>
            </w:r>
          </w:p>
        </w:tc>
        <w:tc>
          <w:tcPr>
            <w:tcW w:w="580" w:type="dxa"/>
            <w:tcBorders>
              <w:top w:val="nil"/>
              <w:left w:val="single" w:sz="8" w:space="0" w:color="000000"/>
              <w:bottom w:val="single" w:sz="8" w:space="0" w:color="000000"/>
              <w:right w:val="single" w:sz="8" w:space="0" w:color="000000"/>
            </w:tcBorders>
            <w:vAlign w:val="center"/>
            <w:hideMark/>
          </w:tcPr>
          <w:p w14:paraId="74374F77" w14:textId="77777777" w:rsidR="00B82C4A" w:rsidRPr="005A3915" w:rsidRDefault="00B82C4A" w:rsidP="00094891">
            <w:pPr>
              <w:spacing w:before="0"/>
              <w:jc w:val="center"/>
              <w:rPr>
                <w:b/>
                <w:bCs/>
                <w:sz w:val="16"/>
                <w:szCs w:val="16"/>
                <w:lang w:val="ro-RO"/>
              </w:rPr>
            </w:pPr>
            <w:r w:rsidRPr="005A3915">
              <w:rPr>
                <w:b/>
                <w:bCs/>
                <w:sz w:val="16"/>
                <w:szCs w:val="16"/>
                <w:lang w:val="ro-RO"/>
              </w:rPr>
              <w:t>8.00%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08F07422"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0BA3DF0C"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28B086A9" w14:textId="77777777" w:rsidR="00B82C4A" w:rsidRPr="005A3915" w:rsidRDefault="00B82C4A" w:rsidP="00094891">
            <w:pPr>
              <w:spacing w:before="0"/>
              <w:jc w:val="center"/>
              <w:rPr>
                <w:b/>
                <w:bCs/>
                <w:sz w:val="16"/>
                <w:szCs w:val="16"/>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172AB6D2"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0070032E" w14:textId="77777777" w:rsidTr="00094891">
        <w:trPr>
          <w:trHeight w:val="477"/>
        </w:trPr>
        <w:tc>
          <w:tcPr>
            <w:tcW w:w="385" w:type="dxa"/>
            <w:tcBorders>
              <w:top w:val="nil"/>
              <w:left w:val="single" w:sz="8" w:space="0" w:color="000000"/>
              <w:bottom w:val="single" w:sz="8" w:space="0" w:color="000000"/>
              <w:right w:val="single" w:sz="8" w:space="0" w:color="000000"/>
            </w:tcBorders>
            <w:vAlign w:val="center"/>
            <w:hideMark/>
          </w:tcPr>
          <w:p w14:paraId="0E6CF420" w14:textId="77777777" w:rsidR="00B82C4A" w:rsidRPr="005A3915" w:rsidRDefault="00B82C4A" w:rsidP="00094891">
            <w:pPr>
              <w:spacing w:before="0"/>
              <w:rPr>
                <w:b/>
                <w:bCs/>
                <w:sz w:val="16"/>
                <w:szCs w:val="16"/>
                <w:lang w:val="ro-RO"/>
              </w:rPr>
            </w:pPr>
            <w:r w:rsidRPr="005A3915">
              <w:rPr>
                <w:b/>
                <w:bCs/>
                <w:sz w:val="16"/>
                <w:szCs w:val="16"/>
                <w:lang w:val="ro-RO"/>
              </w:rPr>
              <w:t>8</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04DE213B" w14:textId="77777777" w:rsidR="00B82C4A" w:rsidRPr="005A3915" w:rsidRDefault="00B82C4A" w:rsidP="00094891">
            <w:pPr>
              <w:spacing w:before="0"/>
              <w:rPr>
                <w:b/>
                <w:bCs/>
                <w:sz w:val="16"/>
                <w:szCs w:val="16"/>
                <w:lang w:val="ro-RO"/>
              </w:rPr>
            </w:pPr>
            <w:r w:rsidRPr="005A3915">
              <w:rPr>
                <w:b/>
                <w:bCs/>
                <w:sz w:val="16"/>
                <w:szCs w:val="16"/>
                <w:lang w:val="ro-RO"/>
              </w:rPr>
              <w:t>Penalitati platite</w:t>
            </w:r>
          </w:p>
        </w:tc>
        <w:tc>
          <w:tcPr>
            <w:tcW w:w="3969" w:type="dxa"/>
            <w:tcBorders>
              <w:top w:val="nil"/>
              <w:left w:val="single" w:sz="8" w:space="0" w:color="000000"/>
              <w:bottom w:val="single" w:sz="8" w:space="0" w:color="000000"/>
              <w:right w:val="single" w:sz="8" w:space="0" w:color="000000"/>
            </w:tcBorders>
            <w:vAlign w:val="center"/>
            <w:hideMark/>
          </w:tcPr>
          <w:p w14:paraId="58AD9159" w14:textId="77777777" w:rsidR="00B82C4A" w:rsidRPr="005A3915" w:rsidRDefault="00B82C4A" w:rsidP="00094891">
            <w:pPr>
              <w:spacing w:before="0"/>
              <w:rPr>
                <w:sz w:val="16"/>
                <w:szCs w:val="16"/>
                <w:lang w:val="ro-RO"/>
              </w:rPr>
            </w:pPr>
            <w:r w:rsidRPr="005A3915">
              <w:rPr>
                <w:sz w:val="16"/>
                <w:szCs w:val="16"/>
                <w:lang w:val="ro-RO"/>
              </w:rPr>
              <w:t>Cuantumul penalitatilor platite de catre operatorul de transport/ transportatorul autorizat, pentru nerespectarea standardelor de transport de calitate si mediu</w:t>
            </w:r>
          </w:p>
        </w:tc>
        <w:tc>
          <w:tcPr>
            <w:tcW w:w="551" w:type="dxa"/>
            <w:tcBorders>
              <w:top w:val="nil"/>
              <w:left w:val="single" w:sz="8" w:space="0" w:color="000000"/>
              <w:bottom w:val="single" w:sz="8" w:space="0" w:color="000000"/>
              <w:right w:val="single" w:sz="8" w:space="0" w:color="000000"/>
            </w:tcBorders>
            <w:vAlign w:val="center"/>
            <w:hideMark/>
          </w:tcPr>
          <w:p w14:paraId="15ADF706"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single" w:sz="8" w:space="0" w:color="000000"/>
              <w:bottom w:val="single" w:sz="8" w:space="0" w:color="000000"/>
              <w:right w:val="single" w:sz="8" w:space="0" w:color="000000"/>
            </w:tcBorders>
            <w:noWrap/>
            <w:vAlign w:val="center"/>
            <w:hideMark/>
          </w:tcPr>
          <w:p w14:paraId="4DEA660A" w14:textId="77777777" w:rsidR="00B82C4A" w:rsidRPr="005A3915" w:rsidRDefault="00B82C4A" w:rsidP="00094891">
            <w:pPr>
              <w:spacing w:before="0"/>
              <w:jc w:val="center"/>
              <w:rPr>
                <w:b/>
                <w:bCs/>
                <w:sz w:val="16"/>
                <w:szCs w:val="16"/>
                <w:lang w:val="ro-RO"/>
              </w:rPr>
            </w:pPr>
            <w:r w:rsidRPr="005A3915">
              <w:rPr>
                <w:b/>
                <w:bCs/>
                <w:sz w:val="16"/>
                <w:szCs w:val="16"/>
                <w:lang w:val="ro-RO"/>
              </w:rPr>
              <w:t>lei</w:t>
            </w:r>
          </w:p>
        </w:tc>
        <w:tc>
          <w:tcPr>
            <w:tcW w:w="1008" w:type="dxa"/>
            <w:tcBorders>
              <w:top w:val="nil"/>
              <w:left w:val="single" w:sz="8" w:space="0" w:color="000000"/>
              <w:bottom w:val="single" w:sz="8" w:space="0" w:color="000000"/>
              <w:right w:val="single" w:sz="8" w:space="0" w:color="000000"/>
            </w:tcBorders>
            <w:noWrap/>
            <w:vAlign w:val="center"/>
            <w:hideMark/>
          </w:tcPr>
          <w:p w14:paraId="345964B3" w14:textId="77777777" w:rsidR="00B82C4A" w:rsidRPr="005A3915" w:rsidRDefault="00B82C4A" w:rsidP="00094891">
            <w:pPr>
              <w:spacing w:before="0"/>
              <w:jc w:val="center"/>
              <w:rPr>
                <w:b/>
                <w:bCs/>
                <w:sz w:val="16"/>
                <w:szCs w:val="16"/>
                <w:lang w:val="ro-RO"/>
              </w:rPr>
            </w:pPr>
            <w:r w:rsidRPr="005A3915">
              <w:rPr>
                <w:b/>
                <w:bCs/>
                <w:sz w:val="16"/>
                <w:szCs w:val="16"/>
                <w:lang w:val="ro-RO"/>
              </w:rPr>
              <w:t>5000</w:t>
            </w:r>
          </w:p>
        </w:tc>
        <w:tc>
          <w:tcPr>
            <w:tcW w:w="954" w:type="dxa"/>
            <w:tcBorders>
              <w:top w:val="nil"/>
              <w:left w:val="single" w:sz="8" w:space="0" w:color="000000"/>
              <w:bottom w:val="single" w:sz="8" w:space="0" w:color="000000"/>
              <w:right w:val="single" w:sz="8" w:space="0" w:color="000000"/>
            </w:tcBorders>
            <w:noWrap/>
            <w:vAlign w:val="center"/>
            <w:hideMark/>
          </w:tcPr>
          <w:p w14:paraId="64790369" w14:textId="77777777" w:rsidR="00B82C4A" w:rsidRPr="005A3915" w:rsidRDefault="00B82C4A" w:rsidP="00094891">
            <w:pPr>
              <w:spacing w:before="0"/>
              <w:jc w:val="center"/>
              <w:rPr>
                <w:b/>
                <w:bCs/>
                <w:sz w:val="16"/>
                <w:szCs w:val="16"/>
                <w:lang w:val="ro-RO"/>
              </w:rPr>
            </w:pPr>
            <w:r w:rsidRPr="005A3915">
              <w:rPr>
                <w:b/>
                <w:bCs/>
                <w:sz w:val="16"/>
                <w:szCs w:val="16"/>
                <w:lang w:val="ro-RO"/>
              </w:rPr>
              <w:t>10000</w:t>
            </w:r>
          </w:p>
        </w:tc>
        <w:tc>
          <w:tcPr>
            <w:tcW w:w="580" w:type="dxa"/>
            <w:tcBorders>
              <w:top w:val="nil"/>
              <w:left w:val="single" w:sz="8" w:space="0" w:color="000000"/>
              <w:bottom w:val="single" w:sz="8" w:space="0" w:color="000000"/>
              <w:right w:val="single" w:sz="8" w:space="0" w:color="000000"/>
            </w:tcBorders>
            <w:vAlign w:val="center"/>
            <w:hideMark/>
          </w:tcPr>
          <w:p w14:paraId="1184D1ED" w14:textId="77777777" w:rsidR="00B82C4A" w:rsidRPr="005A3915" w:rsidRDefault="00B82C4A" w:rsidP="00094891">
            <w:pPr>
              <w:spacing w:before="0"/>
              <w:jc w:val="center"/>
              <w:rPr>
                <w:b/>
                <w:bCs/>
                <w:sz w:val="16"/>
                <w:szCs w:val="16"/>
                <w:lang w:val="ro-RO"/>
              </w:rPr>
            </w:pPr>
            <w:r w:rsidRPr="005A3915">
              <w:rPr>
                <w:b/>
                <w:bCs/>
                <w:sz w:val="16"/>
                <w:szCs w:val="16"/>
                <w:lang w:val="ro-RO"/>
              </w:rPr>
              <w:t>8.00%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2F763176"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645456D4"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nil"/>
              <w:bottom w:val="single" w:sz="4" w:space="0" w:color="auto"/>
              <w:right w:val="single" w:sz="8" w:space="0" w:color="000000"/>
            </w:tcBorders>
            <w:shd w:val="clear" w:color="000000" w:fill="CCFFCC"/>
            <w:noWrap/>
            <w:vAlign w:val="center"/>
            <w:hideMark/>
          </w:tcPr>
          <w:p w14:paraId="1293F07D" w14:textId="77777777" w:rsidR="00B82C4A" w:rsidRPr="005A3915" w:rsidRDefault="00B82C4A" w:rsidP="00094891">
            <w:pPr>
              <w:spacing w:before="0"/>
              <w:jc w:val="center"/>
              <w:rPr>
                <w:b/>
                <w:bCs/>
                <w:sz w:val="16"/>
                <w:szCs w:val="16"/>
                <w:lang w:val="ro-RO"/>
              </w:rPr>
            </w:pPr>
          </w:p>
        </w:tc>
        <w:tc>
          <w:tcPr>
            <w:tcW w:w="1475" w:type="dxa"/>
            <w:tcBorders>
              <w:top w:val="nil"/>
              <w:left w:val="nil"/>
              <w:bottom w:val="single" w:sz="4" w:space="0" w:color="auto"/>
              <w:right w:val="single" w:sz="8" w:space="0" w:color="000000"/>
            </w:tcBorders>
            <w:shd w:val="clear" w:color="000000" w:fill="FFFF99"/>
            <w:noWrap/>
            <w:vAlign w:val="center"/>
            <w:hideMark/>
          </w:tcPr>
          <w:p w14:paraId="507DAD59"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2736D7EA" w14:textId="77777777" w:rsidTr="00094891">
        <w:trPr>
          <w:trHeight w:val="187"/>
        </w:trPr>
        <w:tc>
          <w:tcPr>
            <w:tcW w:w="385" w:type="dxa"/>
            <w:tcBorders>
              <w:top w:val="nil"/>
              <w:left w:val="single" w:sz="8" w:space="0" w:color="000000"/>
              <w:bottom w:val="single" w:sz="8" w:space="0" w:color="000000"/>
              <w:right w:val="single" w:sz="8" w:space="0" w:color="000000"/>
            </w:tcBorders>
            <w:noWrap/>
            <w:vAlign w:val="center"/>
            <w:hideMark/>
          </w:tcPr>
          <w:p w14:paraId="6436B900" w14:textId="77777777" w:rsidR="00B82C4A" w:rsidRPr="005A3915" w:rsidRDefault="00B82C4A" w:rsidP="00094891">
            <w:pPr>
              <w:spacing w:before="0"/>
              <w:rPr>
                <w:b/>
                <w:bCs/>
                <w:sz w:val="16"/>
                <w:szCs w:val="16"/>
                <w:lang w:val="ro-RO"/>
              </w:rPr>
            </w:pPr>
            <w:r w:rsidRPr="005A3915">
              <w:rPr>
                <w:b/>
                <w:bCs/>
                <w:sz w:val="16"/>
                <w:szCs w:val="16"/>
                <w:lang w:val="ro-RO"/>
              </w:rPr>
              <w:t>9</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2264252C" w14:textId="77777777" w:rsidR="00B82C4A" w:rsidRPr="005A3915" w:rsidRDefault="00B82C4A" w:rsidP="00094891">
            <w:pPr>
              <w:spacing w:before="0"/>
              <w:rPr>
                <w:b/>
                <w:bCs/>
                <w:sz w:val="16"/>
                <w:szCs w:val="16"/>
                <w:lang w:val="ro-RO"/>
              </w:rPr>
            </w:pPr>
            <w:r w:rsidRPr="005A3915">
              <w:rPr>
                <w:b/>
                <w:bCs/>
                <w:sz w:val="16"/>
                <w:szCs w:val="16"/>
                <w:lang w:val="ro-RO"/>
              </w:rPr>
              <w:t>Respectarea prevederilor legale</w:t>
            </w:r>
          </w:p>
        </w:tc>
        <w:tc>
          <w:tcPr>
            <w:tcW w:w="3969" w:type="dxa"/>
            <w:tcBorders>
              <w:top w:val="nil"/>
              <w:left w:val="nil"/>
              <w:bottom w:val="single" w:sz="8" w:space="0" w:color="000000"/>
              <w:right w:val="single" w:sz="8" w:space="0" w:color="000000"/>
            </w:tcBorders>
            <w:noWrap/>
            <w:vAlign w:val="center"/>
            <w:hideMark/>
          </w:tcPr>
          <w:p w14:paraId="76F2C4B3" w14:textId="77777777" w:rsidR="00B82C4A" w:rsidRPr="005A3915" w:rsidRDefault="00B82C4A" w:rsidP="00094891">
            <w:pPr>
              <w:spacing w:before="0"/>
              <w:rPr>
                <w:sz w:val="16"/>
                <w:szCs w:val="16"/>
                <w:lang w:val="ro-RO"/>
              </w:rPr>
            </w:pPr>
            <w:r w:rsidRPr="005A3915">
              <w:rPr>
                <w:sz w:val="16"/>
                <w:szCs w:val="16"/>
                <w:lang w:val="ro-RO"/>
              </w:rPr>
              <w:t>Numarul abaterilor constatate si sanctionate de personalul imputernicit</w:t>
            </w:r>
          </w:p>
        </w:tc>
        <w:tc>
          <w:tcPr>
            <w:tcW w:w="551" w:type="dxa"/>
            <w:tcBorders>
              <w:top w:val="nil"/>
              <w:left w:val="nil"/>
              <w:bottom w:val="single" w:sz="8" w:space="0" w:color="000000"/>
              <w:right w:val="single" w:sz="8" w:space="0" w:color="000000"/>
            </w:tcBorders>
            <w:noWrap/>
            <w:vAlign w:val="center"/>
            <w:hideMark/>
          </w:tcPr>
          <w:p w14:paraId="5A70FE50"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nil"/>
              <w:bottom w:val="single" w:sz="8" w:space="0" w:color="000000"/>
              <w:right w:val="single" w:sz="8" w:space="0" w:color="000000"/>
            </w:tcBorders>
            <w:noWrap/>
            <w:vAlign w:val="center"/>
            <w:hideMark/>
          </w:tcPr>
          <w:p w14:paraId="3BD9237F" w14:textId="77777777" w:rsidR="00B82C4A" w:rsidRPr="005A3915" w:rsidRDefault="00B82C4A" w:rsidP="00094891">
            <w:pPr>
              <w:spacing w:before="0"/>
              <w:jc w:val="center"/>
              <w:rPr>
                <w:b/>
                <w:bCs/>
                <w:sz w:val="16"/>
                <w:szCs w:val="16"/>
                <w:lang w:val="ro-RO"/>
              </w:rPr>
            </w:pPr>
            <w:r w:rsidRPr="005A3915">
              <w:rPr>
                <w:b/>
                <w:bCs/>
                <w:sz w:val="16"/>
                <w:szCs w:val="16"/>
                <w:lang w:val="ro-RO"/>
              </w:rPr>
              <w:t>No.</w:t>
            </w:r>
          </w:p>
        </w:tc>
        <w:tc>
          <w:tcPr>
            <w:tcW w:w="1008" w:type="dxa"/>
            <w:tcBorders>
              <w:top w:val="nil"/>
              <w:left w:val="nil"/>
              <w:bottom w:val="single" w:sz="8" w:space="0" w:color="000000"/>
              <w:right w:val="single" w:sz="8" w:space="0" w:color="000000"/>
            </w:tcBorders>
            <w:noWrap/>
            <w:vAlign w:val="center"/>
            <w:hideMark/>
          </w:tcPr>
          <w:p w14:paraId="14339036" w14:textId="77777777" w:rsidR="00B82C4A" w:rsidRPr="005A3915" w:rsidRDefault="00B82C4A" w:rsidP="00094891">
            <w:pPr>
              <w:spacing w:before="0"/>
              <w:jc w:val="center"/>
              <w:rPr>
                <w:b/>
                <w:bCs/>
                <w:sz w:val="16"/>
                <w:szCs w:val="16"/>
                <w:lang w:val="ro-RO"/>
              </w:rPr>
            </w:pPr>
            <w:r w:rsidRPr="005A3915">
              <w:rPr>
                <w:b/>
                <w:bCs/>
                <w:sz w:val="16"/>
                <w:szCs w:val="16"/>
                <w:lang w:val="ro-RO"/>
              </w:rPr>
              <w:t>20</w:t>
            </w:r>
          </w:p>
        </w:tc>
        <w:tc>
          <w:tcPr>
            <w:tcW w:w="954" w:type="dxa"/>
            <w:tcBorders>
              <w:top w:val="nil"/>
              <w:left w:val="nil"/>
              <w:bottom w:val="single" w:sz="8" w:space="0" w:color="000000"/>
              <w:right w:val="single" w:sz="8" w:space="0" w:color="000000"/>
            </w:tcBorders>
            <w:noWrap/>
            <w:vAlign w:val="center"/>
            <w:hideMark/>
          </w:tcPr>
          <w:p w14:paraId="19302FA0" w14:textId="77777777" w:rsidR="00B82C4A" w:rsidRPr="005A3915" w:rsidRDefault="00B82C4A" w:rsidP="00094891">
            <w:pPr>
              <w:spacing w:before="0"/>
              <w:jc w:val="center"/>
              <w:rPr>
                <w:b/>
                <w:bCs/>
                <w:sz w:val="16"/>
                <w:szCs w:val="16"/>
                <w:lang w:val="ro-RO"/>
              </w:rPr>
            </w:pPr>
            <w:r w:rsidRPr="005A3915">
              <w:rPr>
                <w:b/>
                <w:bCs/>
                <w:sz w:val="16"/>
                <w:szCs w:val="16"/>
                <w:lang w:val="ro-RO"/>
              </w:rPr>
              <w:t>100</w:t>
            </w:r>
          </w:p>
        </w:tc>
        <w:tc>
          <w:tcPr>
            <w:tcW w:w="580" w:type="dxa"/>
            <w:tcBorders>
              <w:top w:val="nil"/>
              <w:left w:val="nil"/>
              <w:bottom w:val="single" w:sz="8" w:space="0" w:color="000000"/>
              <w:right w:val="single" w:sz="8" w:space="0" w:color="000000"/>
            </w:tcBorders>
            <w:noWrap/>
            <w:vAlign w:val="center"/>
            <w:hideMark/>
          </w:tcPr>
          <w:p w14:paraId="689FD5F4" w14:textId="77777777" w:rsidR="00B82C4A" w:rsidRPr="005A3915" w:rsidRDefault="00B82C4A" w:rsidP="00094891">
            <w:pPr>
              <w:spacing w:before="0"/>
              <w:jc w:val="center"/>
              <w:rPr>
                <w:b/>
                <w:bCs/>
                <w:sz w:val="16"/>
                <w:szCs w:val="16"/>
                <w:lang w:val="ro-RO"/>
              </w:rPr>
            </w:pPr>
            <w:r w:rsidRPr="005A3915">
              <w:rPr>
                <w:b/>
                <w:bCs/>
                <w:sz w:val="16"/>
                <w:szCs w:val="16"/>
                <w:lang w:val="ro-RO"/>
              </w:rPr>
              <w:t>12.00%</w:t>
            </w:r>
          </w:p>
        </w:tc>
        <w:tc>
          <w:tcPr>
            <w:tcW w:w="875" w:type="dxa"/>
            <w:tcBorders>
              <w:top w:val="nil"/>
              <w:left w:val="nil"/>
              <w:bottom w:val="single" w:sz="8" w:space="0" w:color="000000"/>
              <w:right w:val="single" w:sz="8" w:space="0" w:color="000000"/>
            </w:tcBorders>
            <w:shd w:val="clear" w:color="000000" w:fill="B8CCE3"/>
            <w:noWrap/>
            <w:vAlign w:val="center"/>
            <w:hideMark/>
          </w:tcPr>
          <w:p w14:paraId="56DFE0C2"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nil"/>
              <w:bottom w:val="single" w:sz="8" w:space="0" w:color="000000"/>
              <w:right w:val="single" w:sz="8" w:space="0" w:color="000000"/>
            </w:tcBorders>
            <w:noWrap/>
            <w:vAlign w:val="center"/>
            <w:hideMark/>
          </w:tcPr>
          <w:p w14:paraId="65BE5AA0"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single" w:sz="4" w:space="0" w:color="auto"/>
              <w:left w:val="nil"/>
              <w:bottom w:val="single" w:sz="8" w:space="0" w:color="000000"/>
              <w:right w:val="single" w:sz="8" w:space="0" w:color="000000"/>
            </w:tcBorders>
            <w:shd w:val="clear" w:color="000000" w:fill="CCFFCC"/>
            <w:noWrap/>
            <w:vAlign w:val="center"/>
            <w:hideMark/>
          </w:tcPr>
          <w:p w14:paraId="52A79865" w14:textId="77777777" w:rsidR="00B82C4A" w:rsidRPr="005A3915" w:rsidRDefault="00B82C4A" w:rsidP="00094891">
            <w:pPr>
              <w:spacing w:before="0"/>
              <w:jc w:val="center"/>
              <w:rPr>
                <w:sz w:val="16"/>
                <w:szCs w:val="16"/>
                <w:lang w:val="ro-RO"/>
              </w:rPr>
            </w:pPr>
          </w:p>
        </w:tc>
        <w:tc>
          <w:tcPr>
            <w:tcW w:w="1475" w:type="dxa"/>
            <w:tcBorders>
              <w:top w:val="single" w:sz="4" w:space="0" w:color="auto"/>
              <w:left w:val="nil"/>
              <w:bottom w:val="single" w:sz="8" w:space="0" w:color="000000"/>
              <w:right w:val="single" w:sz="8" w:space="0" w:color="000000"/>
            </w:tcBorders>
            <w:shd w:val="clear" w:color="000000" w:fill="FFFF99"/>
            <w:noWrap/>
            <w:vAlign w:val="center"/>
            <w:hideMark/>
          </w:tcPr>
          <w:p w14:paraId="028E4698"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75E8BAC0" w14:textId="77777777" w:rsidTr="00094891">
        <w:trPr>
          <w:trHeight w:val="281"/>
        </w:trPr>
        <w:tc>
          <w:tcPr>
            <w:tcW w:w="385" w:type="dxa"/>
            <w:tcBorders>
              <w:top w:val="nil"/>
              <w:left w:val="single" w:sz="8" w:space="0" w:color="000000"/>
              <w:bottom w:val="single" w:sz="8" w:space="0" w:color="000000"/>
              <w:right w:val="single" w:sz="8" w:space="0" w:color="000000"/>
            </w:tcBorders>
            <w:noWrap/>
            <w:vAlign w:val="center"/>
            <w:hideMark/>
          </w:tcPr>
          <w:p w14:paraId="7E05E34E" w14:textId="77777777" w:rsidR="00B82C4A" w:rsidRPr="005A3915" w:rsidRDefault="00B82C4A" w:rsidP="00094891">
            <w:pPr>
              <w:spacing w:before="0"/>
              <w:rPr>
                <w:b/>
                <w:bCs/>
                <w:sz w:val="16"/>
                <w:szCs w:val="16"/>
                <w:lang w:val="ro-RO"/>
              </w:rPr>
            </w:pPr>
            <w:r w:rsidRPr="005A3915">
              <w:rPr>
                <w:b/>
                <w:bCs/>
                <w:sz w:val="16"/>
                <w:szCs w:val="16"/>
                <w:lang w:val="ro-RO"/>
              </w:rPr>
              <w:t>10</w:t>
            </w:r>
          </w:p>
        </w:tc>
        <w:tc>
          <w:tcPr>
            <w:tcW w:w="2015" w:type="dxa"/>
            <w:gridSpan w:val="2"/>
            <w:tcBorders>
              <w:top w:val="single" w:sz="8" w:space="0" w:color="000000"/>
              <w:left w:val="single" w:sz="8" w:space="0" w:color="000000"/>
              <w:bottom w:val="single" w:sz="8" w:space="0" w:color="000000"/>
              <w:right w:val="single" w:sz="8" w:space="0" w:color="000000"/>
            </w:tcBorders>
            <w:noWrap/>
            <w:vAlign w:val="center"/>
            <w:hideMark/>
          </w:tcPr>
          <w:p w14:paraId="42EE1A20" w14:textId="77777777" w:rsidR="00B82C4A" w:rsidRPr="005A3915" w:rsidRDefault="00B82C4A" w:rsidP="00094891">
            <w:pPr>
              <w:spacing w:before="0"/>
              <w:rPr>
                <w:b/>
                <w:bCs/>
                <w:sz w:val="16"/>
                <w:szCs w:val="16"/>
                <w:lang w:val="ro-RO"/>
              </w:rPr>
            </w:pPr>
            <w:r w:rsidRPr="005A3915">
              <w:rPr>
                <w:b/>
                <w:bCs/>
                <w:sz w:val="16"/>
                <w:szCs w:val="16"/>
                <w:lang w:val="ro-RO"/>
              </w:rPr>
              <w:t>Accidente de trafic</w:t>
            </w:r>
          </w:p>
        </w:tc>
        <w:tc>
          <w:tcPr>
            <w:tcW w:w="3969" w:type="dxa"/>
            <w:tcBorders>
              <w:top w:val="nil"/>
              <w:left w:val="single" w:sz="8" w:space="0" w:color="000000"/>
              <w:bottom w:val="single" w:sz="8" w:space="0" w:color="000000"/>
              <w:right w:val="single" w:sz="8" w:space="0" w:color="000000"/>
            </w:tcBorders>
            <w:vAlign w:val="center"/>
            <w:hideMark/>
          </w:tcPr>
          <w:p w14:paraId="436D21F4" w14:textId="77777777" w:rsidR="00B82C4A" w:rsidRPr="005A3915" w:rsidRDefault="00B82C4A" w:rsidP="00094891">
            <w:pPr>
              <w:spacing w:before="0"/>
              <w:rPr>
                <w:sz w:val="16"/>
                <w:szCs w:val="16"/>
                <w:lang w:val="ro-RO"/>
              </w:rPr>
            </w:pPr>
            <w:r w:rsidRPr="005A3915">
              <w:rPr>
                <w:sz w:val="16"/>
                <w:szCs w:val="16"/>
                <w:lang w:val="ro-RO"/>
              </w:rPr>
              <w:t>Numarul accidentelor in trafic din vina personalului propriu al Operatorului</w:t>
            </w:r>
          </w:p>
        </w:tc>
        <w:tc>
          <w:tcPr>
            <w:tcW w:w="551" w:type="dxa"/>
            <w:tcBorders>
              <w:top w:val="nil"/>
              <w:left w:val="single" w:sz="8" w:space="0" w:color="000000"/>
              <w:bottom w:val="single" w:sz="8" w:space="0" w:color="000000"/>
              <w:right w:val="single" w:sz="8" w:space="0" w:color="000000"/>
            </w:tcBorders>
            <w:noWrap/>
            <w:vAlign w:val="center"/>
            <w:hideMark/>
          </w:tcPr>
          <w:p w14:paraId="4CBC6FCC"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single" w:sz="8" w:space="0" w:color="000000"/>
              <w:bottom w:val="single" w:sz="8" w:space="0" w:color="000000"/>
              <w:right w:val="single" w:sz="8" w:space="0" w:color="000000"/>
            </w:tcBorders>
            <w:noWrap/>
            <w:vAlign w:val="center"/>
            <w:hideMark/>
          </w:tcPr>
          <w:p w14:paraId="7419BCFF" w14:textId="77777777" w:rsidR="00B82C4A" w:rsidRPr="005A3915" w:rsidRDefault="00B82C4A" w:rsidP="00094891">
            <w:pPr>
              <w:spacing w:before="0"/>
              <w:jc w:val="center"/>
              <w:rPr>
                <w:b/>
                <w:bCs/>
                <w:sz w:val="16"/>
                <w:szCs w:val="16"/>
                <w:lang w:val="ro-RO"/>
              </w:rPr>
            </w:pPr>
            <w:r w:rsidRPr="005A3915">
              <w:rPr>
                <w:b/>
                <w:bCs/>
                <w:sz w:val="16"/>
                <w:szCs w:val="16"/>
                <w:lang w:val="ro-RO"/>
              </w:rPr>
              <w:t>No.</w:t>
            </w:r>
          </w:p>
        </w:tc>
        <w:tc>
          <w:tcPr>
            <w:tcW w:w="1008" w:type="dxa"/>
            <w:tcBorders>
              <w:top w:val="nil"/>
              <w:left w:val="single" w:sz="8" w:space="0" w:color="000000"/>
              <w:bottom w:val="single" w:sz="8" w:space="0" w:color="000000"/>
              <w:right w:val="single" w:sz="8" w:space="0" w:color="000000"/>
            </w:tcBorders>
            <w:noWrap/>
            <w:vAlign w:val="center"/>
            <w:hideMark/>
          </w:tcPr>
          <w:p w14:paraId="1A748550" w14:textId="77777777" w:rsidR="00B82C4A" w:rsidRPr="005A3915" w:rsidRDefault="00B82C4A" w:rsidP="00094891">
            <w:pPr>
              <w:spacing w:before="0"/>
              <w:jc w:val="center"/>
              <w:rPr>
                <w:b/>
                <w:bCs/>
                <w:sz w:val="16"/>
                <w:szCs w:val="16"/>
                <w:lang w:val="ro-RO"/>
              </w:rPr>
            </w:pPr>
            <w:r w:rsidRPr="005A3915">
              <w:rPr>
                <w:b/>
                <w:bCs/>
                <w:sz w:val="16"/>
                <w:szCs w:val="16"/>
                <w:lang w:val="ro-RO"/>
              </w:rPr>
              <w:t>2</w:t>
            </w:r>
          </w:p>
        </w:tc>
        <w:tc>
          <w:tcPr>
            <w:tcW w:w="954" w:type="dxa"/>
            <w:tcBorders>
              <w:top w:val="nil"/>
              <w:left w:val="single" w:sz="8" w:space="0" w:color="000000"/>
              <w:bottom w:val="single" w:sz="8" w:space="0" w:color="000000"/>
              <w:right w:val="single" w:sz="8" w:space="0" w:color="000000"/>
            </w:tcBorders>
            <w:noWrap/>
            <w:vAlign w:val="center"/>
            <w:hideMark/>
          </w:tcPr>
          <w:p w14:paraId="032B1F83" w14:textId="77777777" w:rsidR="00B82C4A" w:rsidRPr="005A3915" w:rsidRDefault="00B82C4A" w:rsidP="00094891">
            <w:pPr>
              <w:spacing w:before="0"/>
              <w:jc w:val="center"/>
              <w:rPr>
                <w:b/>
                <w:bCs/>
                <w:sz w:val="16"/>
                <w:szCs w:val="16"/>
                <w:lang w:val="ro-RO"/>
              </w:rPr>
            </w:pPr>
            <w:r w:rsidRPr="005A3915">
              <w:rPr>
                <w:b/>
                <w:bCs/>
                <w:sz w:val="16"/>
                <w:szCs w:val="16"/>
                <w:lang w:val="ro-RO"/>
              </w:rPr>
              <w:t>10</w:t>
            </w:r>
          </w:p>
        </w:tc>
        <w:tc>
          <w:tcPr>
            <w:tcW w:w="580" w:type="dxa"/>
            <w:tcBorders>
              <w:top w:val="nil"/>
              <w:left w:val="single" w:sz="8" w:space="0" w:color="000000"/>
              <w:bottom w:val="single" w:sz="8" w:space="0" w:color="000000"/>
              <w:right w:val="single" w:sz="8" w:space="0" w:color="000000"/>
            </w:tcBorders>
            <w:noWrap/>
            <w:vAlign w:val="center"/>
            <w:hideMark/>
          </w:tcPr>
          <w:p w14:paraId="2864A913" w14:textId="77777777" w:rsidR="00B82C4A" w:rsidRPr="005A3915" w:rsidRDefault="00B82C4A" w:rsidP="00094891">
            <w:pPr>
              <w:spacing w:before="0"/>
              <w:jc w:val="center"/>
              <w:rPr>
                <w:b/>
                <w:bCs/>
                <w:sz w:val="16"/>
                <w:szCs w:val="16"/>
                <w:lang w:val="ro-RO"/>
              </w:rPr>
            </w:pPr>
            <w:r w:rsidRPr="005A3915">
              <w:rPr>
                <w:b/>
                <w:bCs/>
                <w:sz w:val="16"/>
                <w:szCs w:val="16"/>
                <w:lang w:val="ro-RO"/>
              </w:rPr>
              <w:t>6.00%</w:t>
            </w:r>
          </w:p>
        </w:tc>
        <w:tc>
          <w:tcPr>
            <w:tcW w:w="875" w:type="dxa"/>
            <w:tcBorders>
              <w:top w:val="nil"/>
              <w:left w:val="single" w:sz="8" w:space="0" w:color="000000"/>
              <w:bottom w:val="single" w:sz="8" w:space="0" w:color="000000"/>
              <w:right w:val="single" w:sz="8" w:space="0" w:color="000000"/>
            </w:tcBorders>
            <w:shd w:val="clear" w:color="000000" w:fill="B8CCE3"/>
            <w:noWrap/>
            <w:vAlign w:val="center"/>
            <w:hideMark/>
          </w:tcPr>
          <w:p w14:paraId="38B7187E"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134" w:type="dxa"/>
            <w:tcBorders>
              <w:top w:val="nil"/>
              <w:left w:val="single" w:sz="8" w:space="0" w:color="000000"/>
              <w:bottom w:val="single" w:sz="8" w:space="0" w:color="000000"/>
              <w:right w:val="single" w:sz="8" w:space="0" w:color="000000"/>
            </w:tcBorders>
            <w:noWrap/>
            <w:vAlign w:val="center"/>
            <w:hideMark/>
          </w:tcPr>
          <w:p w14:paraId="63337B67"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single" w:sz="8" w:space="0" w:color="000000"/>
              <w:bottom w:val="single" w:sz="8" w:space="0" w:color="000000"/>
              <w:right w:val="single" w:sz="8" w:space="0" w:color="000000"/>
            </w:tcBorders>
            <w:shd w:val="clear" w:color="000000" w:fill="CCFFCC"/>
            <w:noWrap/>
            <w:vAlign w:val="center"/>
            <w:hideMark/>
          </w:tcPr>
          <w:p w14:paraId="49121242" w14:textId="77777777" w:rsidR="00B82C4A" w:rsidRPr="005A3915" w:rsidRDefault="00B82C4A" w:rsidP="00094891">
            <w:pPr>
              <w:spacing w:before="0"/>
              <w:jc w:val="center"/>
              <w:rPr>
                <w:sz w:val="16"/>
                <w:szCs w:val="16"/>
                <w:lang w:val="ro-RO"/>
              </w:rPr>
            </w:pPr>
          </w:p>
        </w:tc>
        <w:tc>
          <w:tcPr>
            <w:tcW w:w="1475" w:type="dxa"/>
            <w:tcBorders>
              <w:top w:val="nil"/>
              <w:left w:val="single" w:sz="8" w:space="0" w:color="000000"/>
              <w:bottom w:val="single" w:sz="8" w:space="0" w:color="000000"/>
              <w:right w:val="single" w:sz="8" w:space="0" w:color="000000"/>
            </w:tcBorders>
            <w:shd w:val="clear" w:color="000000" w:fill="FFFF99"/>
            <w:noWrap/>
            <w:vAlign w:val="center"/>
            <w:hideMark/>
          </w:tcPr>
          <w:p w14:paraId="555340C5"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7E0F0FE2" w14:textId="77777777" w:rsidTr="00094891">
        <w:trPr>
          <w:trHeight w:val="187"/>
        </w:trPr>
        <w:tc>
          <w:tcPr>
            <w:tcW w:w="385" w:type="dxa"/>
            <w:tcBorders>
              <w:top w:val="nil"/>
              <w:left w:val="single" w:sz="8" w:space="0" w:color="000000"/>
              <w:bottom w:val="single" w:sz="8" w:space="0" w:color="000000"/>
              <w:right w:val="single" w:sz="8" w:space="0" w:color="000000"/>
            </w:tcBorders>
            <w:shd w:val="clear" w:color="000000" w:fill="00AFEF"/>
            <w:noWrap/>
            <w:vAlign w:val="center"/>
            <w:hideMark/>
          </w:tcPr>
          <w:p w14:paraId="7C515B3F" w14:textId="77777777" w:rsidR="00B82C4A" w:rsidRPr="005A3915" w:rsidRDefault="00B82C4A" w:rsidP="00094891">
            <w:pPr>
              <w:spacing w:before="0"/>
              <w:rPr>
                <w:b/>
                <w:bCs/>
                <w:sz w:val="16"/>
                <w:szCs w:val="16"/>
                <w:lang w:val="ro-RO"/>
              </w:rPr>
            </w:pPr>
            <w:r w:rsidRPr="005A3915">
              <w:rPr>
                <w:b/>
                <w:bCs/>
                <w:sz w:val="16"/>
                <w:szCs w:val="16"/>
                <w:lang w:val="ro-RO"/>
              </w:rPr>
              <w:lastRenderedPageBreak/>
              <w:t>11</w:t>
            </w:r>
          </w:p>
        </w:tc>
        <w:tc>
          <w:tcPr>
            <w:tcW w:w="2015" w:type="dxa"/>
            <w:gridSpan w:val="2"/>
            <w:tcBorders>
              <w:top w:val="single" w:sz="8" w:space="0" w:color="000000"/>
              <w:left w:val="single" w:sz="8" w:space="0" w:color="000000"/>
              <w:bottom w:val="single" w:sz="8" w:space="0" w:color="000000"/>
              <w:right w:val="single" w:sz="8" w:space="0" w:color="000000"/>
            </w:tcBorders>
            <w:shd w:val="clear" w:color="000000" w:fill="00AFEF"/>
            <w:noWrap/>
            <w:vAlign w:val="center"/>
            <w:hideMark/>
          </w:tcPr>
          <w:p w14:paraId="582677B2" w14:textId="77777777" w:rsidR="00B82C4A" w:rsidRPr="005A3915" w:rsidRDefault="00B82C4A" w:rsidP="00094891">
            <w:pPr>
              <w:spacing w:before="0"/>
              <w:rPr>
                <w:b/>
                <w:bCs/>
                <w:sz w:val="16"/>
                <w:szCs w:val="16"/>
                <w:lang w:val="ro-RO"/>
              </w:rPr>
            </w:pPr>
            <w:r w:rsidRPr="005A3915">
              <w:rPr>
                <w:b/>
                <w:bCs/>
                <w:sz w:val="16"/>
                <w:szCs w:val="16"/>
                <w:lang w:val="ro-RO"/>
              </w:rPr>
              <w:t>Indicele de Satisfactie a Pasagerilor</w:t>
            </w:r>
          </w:p>
        </w:tc>
        <w:tc>
          <w:tcPr>
            <w:tcW w:w="3969" w:type="dxa"/>
            <w:tcBorders>
              <w:top w:val="nil"/>
              <w:left w:val="nil"/>
              <w:bottom w:val="single" w:sz="8" w:space="0" w:color="000000"/>
              <w:right w:val="single" w:sz="8" w:space="0" w:color="000000"/>
            </w:tcBorders>
            <w:shd w:val="clear" w:color="000000" w:fill="00AFEF"/>
            <w:noWrap/>
            <w:vAlign w:val="center"/>
            <w:hideMark/>
          </w:tcPr>
          <w:p w14:paraId="56CAD296" w14:textId="77777777" w:rsidR="00B82C4A" w:rsidRPr="005A3915" w:rsidRDefault="00B82C4A" w:rsidP="00094891">
            <w:pPr>
              <w:spacing w:before="0"/>
              <w:rPr>
                <w:sz w:val="16"/>
                <w:szCs w:val="16"/>
                <w:lang w:val="ro-RO"/>
              </w:rPr>
            </w:pPr>
            <w:r w:rsidRPr="005A3915">
              <w:rPr>
                <w:sz w:val="16"/>
                <w:szCs w:val="16"/>
                <w:lang w:val="ro-RO"/>
              </w:rPr>
              <w:t>Respectarea nivelului minim impus</w:t>
            </w:r>
          </w:p>
        </w:tc>
        <w:tc>
          <w:tcPr>
            <w:tcW w:w="551" w:type="dxa"/>
            <w:tcBorders>
              <w:top w:val="nil"/>
              <w:left w:val="nil"/>
              <w:bottom w:val="single" w:sz="8" w:space="0" w:color="000000"/>
              <w:right w:val="single" w:sz="8" w:space="0" w:color="000000"/>
            </w:tcBorders>
            <w:shd w:val="clear" w:color="000000" w:fill="00AFEF"/>
            <w:noWrap/>
            <w:vAlign w:val="center"/>
            <w:hideMark/>
          </w:tcPr>
          <w:p w14:paraId="3DFDA60D" w14:textId="77777777" w:rsidR="00B82C4A" w:rsidRPr="005A3915" w:rsidRDefault="00B82C4A" w:rsidP="00094891">
            <w:pPr>
              <w:spacing w:before="0"/>
              <w:jc w:val="center"/>
              <w:rPr>
                <w:b/>
                <w:bCs/>
                <w:sz w:val="16"/>
                <w:szCs w:val="16"/>
                <w:lang w:val="ro-RO"/>
              </w:rPr>
            </w:pPr>
            <w:r w:rsidRPr="005A3915">
              <w:rPr>
                <w:b/>
                <w:bCs/>
                <w:sz w:val="16"/>
                <w:szCs w:val="16"/>
                <w:lang w:val="ro-RO"/>
              </w:rPr>
              <w:t>toate</w:t>
            </w:r>
          </w:p>
        </w:tc>
        <w:tc>
          <w:tcPr>
            <w:tcW w:w="426" w:type="dxa"/>
            <w:tcBorders>
              <w:top w:val="nil"/>
              <w:left w:val="nil"/>
              <w:bottom w:val="single" w:sz="8" w:space="0" w:color="000000"/>
              <w:right w:val="single" w:sz="8" w:space="0" w:color="000000"/>
            </w:tcBorders>
            <w:shd w:val="clear" w:color="000000" w:fill="00AFEF"/>
            <w:noWrap/>
            <w:vAlign w:val="center"/>
            <w:hideMark/>
          </w:tcPr>
          <w:p w14:paraId="46D8073B" w14:textId="77777777" w:rsidR="00B82C4A" w:rsidRPr="005A3915" w:rsidRDefault="00B82C4A" w:rsidP="00094891">
            <w:pPr>
              <w:spacing w:before="0"/>
              <w:jc w:val="center"/>
              <w:rPr>
                <w:b/>
                <w:bCs/>
                <w:sz w:val="16"/>
                <w:szCs w:val="16"/>
                <w:lang w:val="ro-RO"/>
              </w:rPr>
            </w:pPr>
            <w:r w:rsidRPr="005A3915">
              <w:rPr>
                <w:b/>
                <w:bCs/>
                <w:sz w:val="16"/>
                <w:szCs w:val="16"/>
                <w:lang w:val="ro-RO"/>
              </w:rPr>
              <w:t>No.</w:t>
            </w:r>
          </w:p>
        </w:tc>
        <w:tc>
          <w:tcPr>
            <w:tcW w:w="1008" w:type="dxa"/>
            <w:tcBorders>
              <w:top w:val="nil"/>
              <w:left w:val="nil"/>
              <w:bottom w:val="single" w:sz="8" w:space="0" w:color="000000"/>
              <w:right w:val="single" w:sz="8" w:space="0" w:color="000000"/>
            </w:tcBorders>
            <w:shd w:val="clear" w:color="000000" w:fill="00AFEF"/>
            <w:noWrap/>
            <w:vAlign w:val="center"/>
            <w:hideMark/>
          </w:tcPr>
          <w:p w14:paraId="689A3959" w14:textId="77777777" w:rsidR="00B82C4A" w:rsidRPr="005A3915" w:rsidRDefault="00B82C4A" w:rsidP="00094891">
            <w:pPr>
              <w:spacing w:before="0"/>
              <w:jc w:val="center"/>
              <w:rPr>
                <w:b/>
                <w:bCs/>
                <w:sz w:val="16"/>
                <w:szCs w:val="16"/>
                <w:lang w:val="ro-RO"/>
              </w:rPr>
            </w:pPr>
            <w:r w:rsidRPr="005A3915">
              <w:rPr>
                <w:b/>
                <w:bCs/>
                <w:sz w:val="16"/>
                <w:szCs w:val="16"/>
                <w:lang w:val="ro-RO"/>
              </w:rPr>
              <w:t>7.5</w:t>
            </w:r>
          </w:p>
        </w:tc>
        <w:tc>
          <w:tcPr>
            <w:tcW w:w="954" w:type="dxa"/>
            <w:tcBorders>
              <w:top w:val="nil"/>
              <w:left w:val="nil"/>
              <w:bottom w:val="single" w:sz="8" w:space="0" w:color="000000"/>
              <w:right w:val="single" w:sz="8" w:space="0" w:color="000000"/>
            </w:tcBorders>
            <w:shd w:val="clear" w:color="000000" w:fill="00AFEF"/>
            <w:noWrap/>
            <w:vAlign w:val="center"/>
            <w:hideMark/>
          </w:tcPr>
          <w:p w14:paraId="7F970024" w14:textId="77777777" w:rsidR="00B82C4A" w:rsidRPr="005A3915" w:rsidRDefault="00B82C4A" w:rsidP="00094891">
            <w:pPr>
              <w:spacing w:before="0"/>
              <w:jc w:val="center"/>
              <w:rPr>
                <w:b/>
                <w:bCs/>
                <w:sz w:val="16"/>
                <w:szCs w:val="16"/>
                <w:lang w:val="ro-RO"/>
              </w:rPr>
            </w:pPr>
            <w:r w:rsidRPr="005A3915">
              <w:rPr>
                <w:b/>
                <w:bCs/>
                <w:sz w:val="16"/>
                <w:szCs w:val="16"/>
                <w:lang w:val="ro-RO"/>
              </w:rPr>
              <w:t>7</w:t>
            </w:r>
          </w:p>
        </w:tc>
        <w:tc>
          <w:tcPr>
            <w:tcW w:w="580" w:type="dxa"/>
            <w:tcBorders>
              <w:top w:val="nil"/>
              <w:left w:val="nil"/>
              <w:bottom w:val="single" w:sz="8" w:space="0" w:color="000000"/>
              <w:right w:val="single" w:sz="8" w:space="0" w:color="000000"/>
            </w:tcBorders>
            <w:shd w:val="clear" w:color="000000" w:fill="00AFEF"/>
            <w:noWrap/>
            <w:vAlign w:val="center"/>
            <w:hideMark/>
          </w:tcPr>
          <w:p w14:paraId="5EED6C19" w14:textId="77777777" w:rsidR="00B82C4A" w:rsidRPr="005A3915" w:rsidRDefault="00B82C4A" w:rsidP="00094891">
            <w:pPr>
              <w:spacing w:before="0"/>
              <w:jc w:val="center"/>
              <w:rPr>
                <w:b/>
                <w:bCs/>
                <w:sz w:val="16"/>
                <w:szCs w:val="16"/>
                <w:lang w:val="ro-RO"/>
              </w:rPr>
            </w:pPr>
            <w:r w:rsidRPr="005A3915">
              <w:rPr>
                <w:b/>
                <w:bCs/>
                <w:sz w:val="16"/>
                <w:szCs w:val="16"/>
                <w:lang w:val="ro-RO"/>
              </w:rPr>
              <w:t>12.00%</w:t>
            </w:r>
          </w:p>
        </w:tc>
        <w:tc>
          <w:tcPr>
            <w:tcW w:w="875" w:type="dxa"/>
            <w:tcBorders>
              <w:top w:val="nil"/>
              <w:left w:val="nil"/>
              <w:bottom w:val="single" w:sz="8" w:space="0" w:color="000000"/>
              <w:right w:val="single" w:sz="8" w:space="0" w:color="000000"/>
            </w:tcBorders>
            <w:shd w:val="clear" w:color="000000" w:fill="00AFEF"/>
            <w:noWrap/>
            <w:vAlign w:val="center"/>
            <w:hideMark/>
          </w:tcPr>
          <w:p w14:paraId="5558E135" w14:textId="77777777" w:rsidR="00B82C4A" w:rsidRPr="005A3915" w:rsidRDefault="00B82C4A" w:rsidP="00094891">
            <w:pPr>
              <w:spacing w:before="0"/>
              <w:jc w:val="center"/>
              <w:rPr>
                <w:b/>
                <w:bCs/>
                <w:sz w:val="16"/>
                <w:szCs w:val="16"/>
                <w:lang w:val="ro-RO"/>
              </w:rPr>
            </w:pPr>
            <w:r w:rsidRPr="005A3915">
              <w:rPr>
                <w:b/>
                <w:bCs/>
                <w:sz w:val="16"/>
                <w:szCs w:val="16"/>
                <w:lang w:val="ro-RO"/>
              </w:rPr>
              <w:t>6</w:t>
            </w:r>
          </w:p>
        </w:tc>
        <w:tc>
          <w:tcPr>
            <w:tcW w:w="1134" w:type="dxa"/>
            <w:tcBorders>
              <w:top w:val="nil"/>
              <w:left w:val="nil"/>
              <w:bottom w:val="single" w:sz="8" w:space="0" w:color="000000"/>
              <w:right w:val="single" w:sz="8" w:space="0" w:color="000000"/>
            </w:tcBorders>
            <w:shd w:val="clear" w:color="000000" w:fill="00AFEF"/>
            <w:noWrap/>
            <w:vAlign w:val="center"/>
            <w:hideMark/>
          </w:tcPr>
          <w:p w14:paraId="4DC49E32"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567" w:type="dxa"/>
            <w:tcBorders>
              <w:top w:val="nil"/>
              <w:left w:val="nil"/>
              <w:bottom w:val="single" w:sz="8" w:space="0" w:color="000000"/>
              <w:right w:val="single" w:sz="8" w:space="0" w:color="000000"/>
            </w:tcBorders>
            <w:shd w:val="clear" w:color="000000" w:fill="00AFEF"/>
            <w:noWrap/>
            <w:vAlign w:val="center"/>
            <w:hideMark/>
          </w:tcPr>
          <w:p w14:paraId="0AF5CC3E" w14:textId="77777777" w:rsidR="00B82C4A" w:rsidRPr="005A3915" w:rsidRDefault="00B82C4A" w:rsidP="00094891">
            <w:pPr>
              <w:spacing w:before="0"/>
              <w:jc w:val="center"/>
              <w:rPr>
                <w:sz w:val="16"/>
                <w:szCs w:val="16"/>
                <w:lang w:val="ro-RO"/>
              </w:rPr>
            </w:pPr>
          </w:p>
        </w:tc>
        <w:tc>
          <w:tcPr>
            <w:tcW w:w="1475" w:type="dxa"/>
            <w:tcBorders>
              <w:top w:val="nil"/>
              <w:left w:val="nil"/>
              <w:bottom w:val="single" w:sz="8" w:space="0" w:color="000000"/>
              <w:right w:val="single" w:sz="8" w:space="0" w:color="000000"/>
            </w:tcBorders>
            <w:shd w:val="clear" w:color="000000" w:fill="00AFEF"/>
            <w:noWrap/>
            <w:vAlign w:val="center"/>
            <w:hideMark/>
          </w:tcPr>
          <w:p w14:paraId="12A92577"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r w:rsidR="00B82C4A" w:rsidRPr="005A3915" w14:paraId="68B8E640" w14:textId="77777777" w:rsidTr="00094891">
        <w:trPr>
          <w:trHeight w:val="179"/>
        </w:trPr>
        <w:tc>
          <w:tcPr>
            <w:tcW w:w="385" w:type="dxa"/>
            <w:tcBorders>
              <w:top w:val="nil"/>
              <w:left w:val="nil"/>
              <w:bottom w:val="nil"/>
              <w:right w:val="nil"/>
            </w:tcBorders>
            <w:noWrap/>
            <w:hideMark/>
          </w:tcPr>
          <w:p w14:paraId="22E14026" w14:textId="77777777" w:rsidR="00B82C4A" w:rsidRPr="005A3915" w:rsidRDefault="00B82C4A" w:rsidP="00094891">
            <w:pPr>
              <w:spacing w:before="0"/>
              <w:rPr>
                <w:sz w:val="16"/>
                <w:szCs w:val="16"/>
                <w:lang w:val="ro-RO"/>
              </w:rPr>
            </w:pPr>
            <w:r w:rsidRPr="005A3915">
              <w:rPr>
                <w:sz w:val="16"/>
                <w:szCs w:val="16"/>
                <w:lang w:val="ro-RO"/>
              </w:rPr>
              <w:t> </w:t>
            </w:r>
          </w:p>
        </w:tc>
        <w:tc>
          <w:tcPr>
            <w:tcW w:w="739" w:type="dxa"/>
            <w:tcBorders>
              <w:top w:val="nil"/>
              <w:left w:val="nil"/>
              <w:bottom w:val="nil"/>
              <w:right w:val="nil"/>
            </w:tcBorders>
            <w:noWrap/>
            <w:hideMark/>
          </w:tcPr>
          <w:p w14:paraId="3666ACC6" w14:textId="77777777" w:rsidR="00B82C4A" w:rsidRPr="005A3915" w:rsidRDefault="00B82C4A" w:rsidP="00094891">
            <w:pPr>
              <w:spacing w:before="0"/>
              <w:rPr>
                <w:sz w:val="16"/>
                <w:szCs w:val="16"/>
                <w:lang w:val="ro-RO"/>
              </w:rPr>
            </w:pPr>
            <w:r w:rsidRPr="005A3915">
              <w:rPr>
                <w:sz w:val="16"/>
                <w:szCs w:val="16"/>
                <w:lang w:val="ro-RO"/>
              </w:rPr>
              <w:t> </w:t>
            </w:r>
          </w:p>
        </w:tc>
        <w:tc>
          <w:tcPr>
            <w:tcW w:w="1276" w:type="dxa"/>
            <w:tcBorders>
              <w:top w:val="nil"/>
              <w:left w:val="nil"/>
              <w:bottom w:val="nil"/>
              <w:right w:val="nil"/>
            </w:tcBorders>
            <w:noWrap/>
            <w:hideMark/>
          </w:tcPr>
          <w:p w14:paraId="1BFEFFE6" w14:textId="77777777" w:rsidR="00B82C4A" w:rsidRPr="005A3915" w:rsidRDefault="00B82C4A" w:rsidP="00094891">
            <w:pPr>
              <w:spacing w:before="0"/>
              <w:rPr>
                <w:sz w:val="16"/>
                <w:szCs w:val="16"/>
                <w:lang w:val="ro-RO"/>
              </w:rPr>
            </w:pPr>
            <w:r w:rsidRPr="005A3915">
              <w:rPr>
                <w:sz w:val="16"/>
                <w:szCs w:val="16"/>
                <w:lang w:val="ro-RO"/>
              </w:rPr>
              <w:t> </w:t>
            </w:r>
          </w:p>
        </w:tc>
        <w:tc>
          <w:tcPr>
            <w:tcW w:w="3969" w:type="dxa"/>
            <w:tcBorders>
              <w:top w:val="nil"/>
              <w:left w:val="nil"/>
              <w:bottom w:val="nil"/>
              <w:right w:val="nil"/>
            </w:tcBorders>
            <w:noWrap/>
            <w:hideMark/>
          </w:tcPr>
          <w:p w14:paraId="20ABD779" w14:textId="77777777" w:rsidR="00B82C4A" w:rsidRPr="005A3915" w:rsidRDefault="00B82C4A" w:rsidP="00094891">
            <w:pPr>
              <w:spacing w:before="0"/>
              <w:rPr>
                <w:sz w:val="16"/>
                <w:szCs w:val="16"/>
                <w:lang w:val="ro-RO"/>
              </w:rPr>
            </w:pPr>
            <w:r w:rsidRPr="005A3915">
              <w:rPr>
                <w:sz w:val="16"/>
                <w:szCs w:val="16"/>
                <w:lang w:val="ro-RO"/>
              </w:rPr>
              <w:t> </w:t>
            </w:r>
          </w:p>
        </w:tc>
        <w:tc>
          <w:tcPr>
            <w:tcW w:w="551" w:type="dxa"/>
            <w:tcBorders>
              <w:top w:val="nil"/>
              <w:left w:val="nil"/>
              <w:bottom w:val="nil"/>
              <w:right w:val="nil"/>
            </w:tcBorders>
            <w:noWrap/>
            <w:hideMark/>
          </w:tcPr>
          <w:p w14:paraId="7B760A48" w14:textId="77777777" w:rsidR="00B82C4A" w:rsidRPr="005A3915" w:rsidRDefault="00B82C4A" w:rsidP="00094891">
            <w:pPr>
              <w:spacing w:before="0"/>
              <w:rPr>
                <w:sz w:val="16"/>
                <w:szCs w:val="16"/>
                <w:lang w:val="ro-RO"/>
              </w:rPr>
            </w:pPr>
            <w:r w:rsidRPr="005A3915">
              <w:rPr>
                <w:sz w:val="16"/>
                <w:szCs w:val="16"/>
                <w:lang w:val="ro-RO"/>
              </w:rPr>
              <w:t> </w:t>
            </w:r>
          </w:p>
        </w:tc>
        <w:tc>
          <w:tcPr>
            <w:tcW w:w="426" w:type="dxa"/>
            <w:tcBorders>
              <w:top w:val="nil"/>
              <w:left w:val="nil"/>
              <w:bottom w:val="nil"/>
              <w:right w:val="single" w:sz="8" w:space="0" w:color="000000"/>
            </w:tcBorders>
            <w:noWrap/>
            <w:hideMark/>
          </w:tcPr>
          <w:p w14:paraId="7A755760" w14:textId="77777777" w:rsidR="00B82C4A" w:rsidRPr="005A3915" w:rsidRDefault="00B82C4A" w:rsidP="00094891">
            <w:pPr>
              <w:spacing w:before="0"/>
              <w:rPr>
                <w:sz w:val="16"/>
                <w:szCs w:val="16"/>
                <w:lang w:val="ro-RO"/>
              </w:rPr>
            </w:pPr>
            <w:r w:rsidRPr="005A3915">
              <w:rPr>
                <w:sz w:val="16"/>
                <w:szCs w:val="16"/>
                <w:lang w:val="ro-RO"/>
              </w:rPr>
              <w:t> </w:t>
            </w:r>
          </w:p>
        </w:tc>
        <w:tc>
          <w:tcPr>
            <w:tcW w:w="1008" w:type="dxa"/>
            <w:vMerge w:val="restart"/>
            <w:tcBorders>
              <w:top w:val="nil"/>
              <w:left w:val="single" w:sz="8" w:space="0" w:color="000000"/>
              <w:bottom w:val="single" w:sz="8" w:space="0" w:color="000000"/>
              <w:right w:val="nil"/>
            </w:tcBorders>
            <w:vAlign w:val="center"/>
            <w:hideMark/>
          </w:tcPr>
          <w:p w14:paraId="02A5FB62" w14:textId="77777777" w:rsidR="00B82C4A" w:rsidRPr="005A3915" w:rsidRDefault="00B82C4A" w:rsidP="00094891">
            <w:pPr>
              <w:spacing w:before="0"/>
              <w:jc w:val="center"/>
              <w:rPr>
                <w:b/>
                <w:bCs/>
                <w:sz w:val="16"/>
                <w:szCs w:val="16"/>
                <w:lang w:val="ro-RO"/>
              </w:rPr>
            </w:pPr>
            <w:r w:rsidRPr="005A3915">
              <w:rPr>
                <w:b/>
                <w:bCs/>
                <w:sz w:val="16"/>
                <w:szCs w:val="16"/>
                <w:lang w:val="ro-RO"/>
              </w:rPr>
              <w:t>Total pondere criterii</w:t>
            </w:r>
          </w:p>
        </w:tc>
        <w:tc>
          <w:tcPr>
            <w:tcW w:w="954" w:type="dxa"/>
            <w:vMerge w:val="restart"/>
            <w:tcBorders>
              <w:top w:val="nil"/>
              <w:left w:val="nil"/>
              <w:bottom w:val="single" w:sz="8" w:space="0" w:color="000000"/>
              <w:right w:val="single" w:sz="8" w:space="0" w:color="000000"/>
            </w:tcBorders>
            <w:vAlign w:val="center"/>
            <w:hideMark/>
          </w:tcPr>
          <w:p w14:paraId="34A99BAB" w14:textId="77777777" w:rsidR="00B82C4A" w:rsidRPr="005A3915" w:rsidRDefault="00B82C4A" w:rsidP="00094891">
            <w:pPr>
              <w:spacing w:before="0"/>
              <w:jc w:val="center"/>
              <w:rPr>
                <w:b/>
                <w:bCs/>
                <w:sz w:val="16"/>
                <w:szCs w:val="16"/>
                <w:lang w:val="ro-RO"/>
              </w:rPr>
            </w:pPr>
          </w:p>
        </w:tc>
        <w:tc>
          <w:tcPr>
            <w:tcW w:w="580" w:type="dxa"/>
            <w:vMerge w:val="restart"/>
            <w:tcBorders>
              <w:top w:val="nil"/>
              <w:left w:val="single" w:sz="8" w:space="0" w:color="000000"/>
              <w:bottom w:val="single" w:sz="8" w:space="0" w:color="000000"/>
              <w:right w:val="single" w:sz="8" w:space="0" w:color="000000"/>
            </w:tcBorders>
            <w:vAlign w:val="center"/>
            <w:hideMark/>
          </w:tcPr>
          <w:p w14:paraId="69C5CA62" w14:textId="77777777" w:rsidR="00B82C4A" w:rsidRPr="005A3915" w:rsidRDefault="00B82C4A" w:rsidP="00094891">
            <w:pPr>
              <w:spacing w:before="0"/>
              <w:jc w:val="center"/>
              <w:rPr>
                <w:b/>
                <w:bCs/>
                <w:sz w:val="16"/>
                <w:szCs w:val="16"/>
                <w:lang w:val="ro-RO"/>
              </w:rPr>
            </w:pPr>
            <w:r w:rsidRPr="005A3915">
              <w:rPr>
                <w:b/>
                <w:bCs/>
                <w:sz w:val="16"/>
                <w:szCs w:val="16"/>
                <w:lang w:val="ro-RO"/>
              </w:rPr>
              <w:t>100.00%</w:t>
            </w:r>
          </w:p>
        </w:tc>
        <w:tc>
          <w:tcPr>
            <w:tcW w:w="875" w:type="dxa"/>
            <w:vMerge w:val="restart"/>
            <w:tcBorders>
              <w:top w:val="nil"/>
              <w:left w:val="single" w:sz="8" w:space="0" w:color="000000"/>
              <w:bottom w:val="single" w:sz="8" w:space="0" w:color="000000"/>
              <w:right w:val="single" w:sz="8" w:space="0" w:color="000000"/>
            </w:tcBorders>
            <w:vAlign w:val="center"/>
            <w:hideMark/>
          </w:tcPr>
          <w:p w14:paraId="63F20B95" w14:textId="77777777" w:rsidR="00B82C4A" w:rsidRPr="005A3915" w:rsidRDefault="00B82C4A" w:rsidP="00094891">
            <w:pPr>
              <w:spacing w:before="0"/>
              <w:jc w:val="center"/>
              <w:rPr>
                <w:b/>
                <w:bCs/>
                <w:sz w:val="16"/>
                <w:szCs w:val="16"/>
                <w:lang w:val="ro-RO"/>
              </w:rPr>
            </w:pPr>
            <w:r w:rsidRPr="005A3915">
              <w:rPr>
                <w:b/>
                <w:bCs/>
                <w:sz w:val="16"/>
                <w:szCs w:val="16"/>
                <w:lang w:val="ro-RO"/>
              </w:rPr>
              <w:t>TOTAL</w:t>
            </w:r>
          </w:p>
        </w:tc>
        <w:tc>
          <w:tcPr>
            <w:tcW w:w="1134" w:type="dxa"/>
            <w:vMerge w:val="restart"/>
            <w:tcBorders>
              <w:top w:val="nil"/>
              <w:left w:val="nil"/>
              <w:right w:val="single" w:sz="8" w:space="0" w:color="000000"/>
            </w:tcBorders>
            <w:vAlign w:val="center"/>
            <w:hideMark/>
          </w:tcPr>
          <w:p w14:paraId="57B3483E" w14:textId="77777777" w:rsidR="00B82C4A" w:rsidRPr="005A3915" w:rsidRDefault="00B82C4A" w:rsidP="00094891">
            <w:pPr>
              <w:spacing w:before="0"/>
              <w:jc w:val="center"/>
              <w:rPr>
                <w:b/>
                <w:bCs/>
                <w:sz w:val="16"/>
                <w:szCs w:val="16"/>
                <w:lang w:val="ro-RO"/>
              </w:rPr>
            </w:pPr>
            <w:r w:rsidRPr="005A3915">
              <w:rPr>
                <w:b/>
                <w:bCs/>
                <w:sz w:val="16"/>
                <w:szCs w:val="16"/>
                <w:lang w:val="ro-RO"/>
              </w:rPr>
              <w:t>Incalcari majore</w:t>
            </w:r>
          </w:p>
        </w:tc>
        <w:tc>
          <w:tcPr>
            <w:tcW w:w="567" w:type="dxa"/>
            <w:vMerge w:val="restart"/>
            <w:tcBorders>
              <w:top w:val="nil"/>
              <w:left w:val="nil"/>
              <w:right w:val="single" w:sz="8" w:space="0" w:color="000000"/>
            </w:tcBorders>
            <w:shd w:val="clear" w:color="000000" w:fill="CCFFCC"/>
            <w:noWrap/>
            <w:vAlign w:val="center"/>
            <w:hideMark/>
          </w:tcPr>
          <w:p w14:paraId="13E748B2"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c>
          <w:tcPr>
            <w:tcW w:w="1475" w:type="dxa"/>
            <w:vMerge w:val="restart"/>
            <w:tcBorders>
              <w:top w:val="nil"/>
              <w:left w:val="nil"/>
              <w:right w:val="single" w:sz="8" w:space="0" w:color="000000"/>
            </w:tcBorders>
            <w:noWrap/>
            <w:vAlign w:val="center"/>
            <w:hideMark/>
          </w:tcPr>
          <w:p w14:paraId="2ADC83CC" w14:textId="77777777" w:rsidR="00B82C4A" w:rsidRPr="005A3915" w:rsidRDefault="00B82C4A" w:rsidP="00094891">
            <w:pPr>
              <w:spacing w:before="0"/>
              <w:jc w:val="center"/>
              <w:rPr>
                <w:sz w:val="16"/>
                <w:szCs w:val="16"/>
                <w:lang w:val="ro-RO"/>
              </w:rPr>
            </w:pPr>
          </w:p>
        </w:tc>
      </w:tr>
      <w:tr w:rsidR="00B82C4A" w:rsidRPr="005A3915" w14:paraId="08F68336" w14:textId="77777777" w:rsidTr="00094891">
        <w:trPr>
          <w:trHeight w:val="25"/>
        </w:trPr>
        <w:tc>
          <w:tcPr>
            <w:tcW w:w="385" w:type="dxa"/>
            <w:tcBorders>
              <w:top w:val="nil"/>
              <w:left w:val="nil"/>
              <w:bottom w:val="nil"/>
              <w:right w:val="nil"/>
            </w:tcBorders>
            <w:noWrap/>
            <w:hideMark/>
          </w:tcPr>
          <w:p w14:paraId="1866077C" w14:textId="77777777" w:rsidR="00B82C4A" w:rsidRPr="005A3915" w:rsidRDefault="00B82C4A" w:rsidP="00094891">
            <w:pPr>
              <w:spacing w:before="0"/>
              <w:rPr>
                <w:sz w:val="16"/>
                <w:szCs w:val="16"/>
                <w:lang w:val="ro-RO"/>
              </w:rPr>
            </w:pPr>
          </w:p>
        </w:tc>
        <w:tc>
          <w:tcPr>
            <w:tcW w:w="739" w:type="dxa"/>
            <w:tcBorders>
              <w:top w:val="nil"/>
              <w:left w:val="nil"/>
              <w:bottom w:val="nil"/>
              <w:right w:val="nil"/>
            </w:tcBorders>
            <w:noWrap/>
            <w:hideMark/>
          </w:tcPr>
          <w:p w14:paraId="1D39D88C" w14:textId="77777777" w:rsidR="00B82C4A" w:rsidRPr="005A3915" w:rsidRDefault="00B82C4A" w:rsidP="00094891">
            <w:pPr>
              <w:spacing w:before="0"/>
              <w:rPr>
                <w:sz w:val="16"/>
                <w:szCs w:val="16"/>
                <w:lang w:val="ro-RO"/>
              </w:rPr>
            </w:pPr>
          </w:p>
        </w:tc>
        <w:tc>
          <w:tcPr>
            <w:tcW w:w="1276" w:type="dxa"/>
            <w:tcBorders>
              <w:top w:val="nil"/>
              <w:left w:val="nil"/>
              <w:bottom w:val="nil"/>
              <w:right w:val="nil"/>
            </w:tcBorders>
            <w:noWrap/>
            <w:hideMark/>
          </w:tcPr>
          <w:p w14:paraId="4F3524B0" w14:textId="77777777" w:rsidR="00B82C4A" w:rsidRPr="005A3915" w:rsidRDefault="00B82C4A" w:rsidP="00094891">
            <w:pPr>
              <w:spacing w:before="0"/>
              <w:rPr>
                <w:sz w:val="16"/>
                <w:szCs w:val="16"/>
                <w:lang w:val="ro-RO"/>
              </w:rPr>
            </w:pPr>
          </w:p>
        </w:tc>
        <w:tc>
          <w:tcPr>
            <w:tcW w:w="3969" w:type="dxa"/>
            <w:tcBorders>
              <w:top w:val="nil"/>
              <w:left w:val="nil"/>
              <w:bottom w:val="nil"/>
              <w:right w:val="nil"/>
            </w:tcBorders>
            <w:noWrap/>
            <w:hideMark/>
          </w:tcPr>
          <w:p w14:paraId="44CD45C2" w14:textId="77777777" w:rsidR="00B82C4A" w:rsidRPr="005A3915" w:rsidRDefault="00B82C4A" w:rsidP="00094891">
            <w:pPr>
              <w:spacing w:before="0"/>
              <w:rPr>
                <w:sz w:val="16"/>
                <w:szCs w:val="16"/>
                <w:lang w:val="ro-RO"/>
              </w:rPr>
            </w:pPr>
          </w:p>
        </w:tc>
        <w:tc>
          <w:tcPr>
            <w:tcW w:w="551" w:type="dxa"/>
            <w:tcBorders>
              <w:top w:val="nil"/>
              <w:left w:val="nil"/>
              <w:bottom w:val="nil"/>
              <w:right w:val="nil"/>
            </w:tcBorders>
            <w:noWrap/>
            <w:hideMark/>
          </w:tcPr>
          <w:p w14:paraId="11FA0ACE" w14:textId="77777777" w:rsidR="00B82C4A" w:rsidRPr="005A3915" w:rsidRDefault="00B82C4A" w:rsidP="00094891">
            <w:pPr>
              <w:spacing w:before="0"/>
              <w:rPr>
                <w:sz w:val="16"/>
                <w:szCs w:val="16"/>
                <w:lang w:val="ro-RO"/>
              </w:rPr>
            </w:pPr>
          </w:p>
        </w:tc>
        <w:tc>
          <w:tcPr>
            <w:tcW w:w="426" w:type="dxa"/>
            <w:tcBorders>
              <w:top w:val="nil"/>
              <w:left w:val="nil"/>
              <w:bottom w:val="nil"/>
              <w:right w:val="single" w:sz="8" w:space="0" w:color="000000"/>
            </w:tcBorders>
            <w:noWrap/>
            <w:hideMark/>
          </w:tcPr>
          <w:p w14:paraId="407D46D2" w14:textId="77777777" w:rsidR="00B82C4A" w:rsidRPr="005A3915" w:rsidRDefault="00B82C4A" w:rsidP="00094891">
            <w:pPr>
              <w:spacing w:before="0"/>
              <w:rPr>
                <w:sz w:val="16"/>
                <w:szCs w:val="16"/>
                <w:lang w:val="ro-RO"/>
              </w:rPr>
            </w:pPr>
            <w:r w:rsidRPr="005A3915">
              <w:rPr>
                <w:sz w:val="16"/>
                <w:szCs w:val="16"/>
                <w:lang w:val="ro-RO"/>
              </w:rPr>
              <w:t> </w:t>
            </w:r>
          </w:p>
        </w:tc>
        <w:tc>
          <w:tcPr>
            <w:tcW w:w="1008" w:type="dxa"/>
            <w:vMerge/>
            <w:tcBorders>
              <w:top w:val="nil"/>
              <w:left w:val="single" w:sz="8" w:space="0" w:color="000000"/>
              <w:bottom w:val="single" w:sz="8" w:space="0" w:color="000000"/>
              <w:right w:val="nil"/>
            </w:tcBorders>
            <w:vAlign w:val="center"/>
            <w:hideMark/>
          </w:tcPr>
          <w:p w14:paraId="2112B2CB" w14:textId="77777777" w:rsidR="00B82C4A" w:rsidRPr="005A3915" w:rsidRDefault="00B82C4A" w:rsidP="00094891">
            <w:pPr>
              <w:spacing w:before="0"/>
              <w:jc w:val="center"/>
              <w:rPr>
                <w:b/>
                <w:bCs/>
                <w:sz w:val="16"/>
                <w:szCs w:val="16"/>
                <w:lang w:val="ro-RO"/>
              </w:rPr>
            </w:pPr>
          </w:p>
        </w:tc>
        <w:tc>
          <w:tcPr>
            <w:tcW w:w="954" w:type="dxa"/>
            <w:vMerge/>
            <w:tcBorders>
              <w:top w:val="nil"/>
              <w:left w:val="nil"/>
              <w:bottom w:val="single" w:sz="8" w:space="0" w:color="000000"/>
              <w:right w:val="single" w:sz="8" w:space="0" w:color="000000"/>
            </w:tcBorders>
            <w:vAlign w:val="center"/>
            <w:hideMark/>
          </w:tcPr>
          <w:p w14:paraId="6561DAAE" w14:textId="77777777" w:rsidR="00B82C4A" w:rsidRPr="005A3915" w:rsidRDefault="00B82C4A" w:rsidP="00094891">
            <w:pPr>
              <w:spacing w:before="0"/>
              <w:jc w:val="center"/>
              <w:rPr>
                <w:b/>
                <w:bCs/>
                <w:sz w:val="16"/>
                <w:szCs w:val="16"/>
                <w:lang w:val="ro-RO"/>
              </w:rPr>
            </w:pPr>
          </w:p>
        </w:tc>
        <w:tc>
          <w:tcPr>
            <w:tcW w:w="580" w:type="dxa"/>
            <w:vMerge/>
            <w:tcBorders>
              <w:top w:val="nil"/>
              <w:left w:val="single" w:sz="8" w:space="0" w:color="000000"/>
              <w:bottom w:val="single" w:sz="8" w:space="0" w:color="000000"/>
              <w:right w:val="single" w:sz="8" w:space="0" w:color="000000"/>
            </w:tcBorders>
            <w:vAlign w:val="center"/>
            <w:hideMark/>
          </w:tcPr>
          <w:p w14:paraId="760F233E" w14:textId="77777777" w:rsidR="00B82C4A" w:rsidRPr="005A3915" w:rsidRDefault="00B82C4A" w:rsidP="00094891">
            <w:pPr>
              <w:spacing w:before="0"/>
              <w:jc w:val="center"/>
              <w:rPr>
                <w:b/>
                <w:bCs/>
                <w:sz w:val="16"/>
                <w:szCs w:val="16"/>
                <w:lang w:val="ro-RO"/>
              </w:rPr>
            </w:pPr>
          </w:p>
        </w:tc>
        <w:tc>
          <w:tcPr>
            <w:tcW w:w="875" w:type="dxa"/>
            <w:vMerge/>
            <w:tcBorders>
              <w:top w:val="nil"/>
              <w:left w:val="single" w:sz="8" w:space="0" w:color="000000"/>
              <w:bottom w:val="single" w:sz="8" w:space="0" w:color="000000"/>
              <w:right w:val="single" w:sz="8" w:space="0" w:color="000000"/>
            </w:tcBorders>
            <w:vAlign w:val="center"/>
            <w:hideMark/>
          </w:tcPr>
          <w:p w14:paraId="3DC80027" w14:textId="77777777" w:rsidR="00B82C4A" w:rsidRPr="005A3915" w:rsidRDefault="00B82C4A" w:rsidP="00094891">
            <w:pPr>
              <w:spacing w:before="0"/>
              <w:jc w:val="center"/>
              <w:rPr>
                <w:b/>
                <w:bCs/>
                <w:sz w:val="16"/>
                <w:szCs w:val="16"/>
                <w:lang w:val="ro-RO"/>
              </w:rPr>
            </w:pPr>
          </w:p>
        </w:tc>
        <w:tc>
          <w:tcPr>
            <w:tcW w:w="1134" w:type="dxa"/>
            <w:vMerge/>
            <w:tcBorders>
              <w:left w:val="nil"/>
              <w:bottom w:val="single" w:sz="8" w:space="0" w:color="000000"/>
              <w:right w:val="single" w:sz="8" w:space="0" w:color="000000"/>
            </w:tcBorders>
            <w:vAlign w:val="center"/>
            <w:hideMark/>
          </w:tcPr>
          <w:p w14:paraId="3CBAB11C" w14:textId="77777777" w:rsidR="00B82C4A" w:rsidRPr="005A3915" w:rsidRDefault="00B82C4A" w:rsidP="00094891">
            <w:pPr>
              <w:spacing w:before="0"/>
              <w:jc w:val="center"/>
              <w:rPr>
                <w:b/>
                <w:bCs/>
                <w:sz w:val="16"/>
                <w:szCs w:val="16"/>
                <w:lang w:val="ro-RO"/>
              </w:rPr>
            </w:pPr>
          </w:p>
        </w:tc>
        <w:tc>
          <w:tcPr>
            <w:tcW w:w="567" w:type="dxa"/>
            <w:vMerge/>
            <w:tcBorders>
              <w:left w:val="nil"/>
              <w:bottom w:val="single" w:sz="8" w:space="0" w:color="000000"/>
              <w:right w:val="single" w:sz="8" w:space="0" w:color="000000"/>
            </w:tcBorders>
            <w:shd w:val="clear" w:color="000000" w:fill="CCFFCC"/>
            <w:noWrap/>
            <w:vAlign w:val="center"/>
            <w:hideMark/>
          </w:tcPr>
          <w:p w14:paraId="612949F3" w14:textId="77777777" w:rsidR="00B82C4A" w:rsidRPr="005A3915" w:rsidRDefault="00B82C4A" w:rsidP="00094891">
            <w:pPr>
              <w:spacing w:before="0"/>
              <w:jc w:val="center"/>
              <w:rPr>
                <w:b/>
                <w:bCs/>
                <w:sz w:val="16"/>
                <w:szCs w:val="16"/>
                <w:lang w:val="ro-RO"/>
              </w:rPr>
            </w:pPr>
          </w:p>
        </w:tc>
        <w:tc>
          <w:tcPr>
            <w:tcW w:w="1475" w:type="dxa"/>
            <w:vMerge/>
            <w:tcBorders>
              <w:left w:val="nil"/>
              <w:bottom w:val="single" w:sz="8" w:space="0" w:color="000000"/>
              <w:right w:val="single" w:sz="8" w:space="0" w:color="000000"/>
            </w:tcBorders>
            <w:noWrap/>
            <w:vAlign w:val="center"/>
            <w:hideMark/>
          </w:tcPr>
          <w:p w14:paraId="0806D3C3" w14:textId="77777777" w:rsidR="00B82C4A" w:rsidRPr="005A3915" w:rsidRDefault="00B82C4A" w:rsidP="00094891">
            <w:pPr>
              <w:spacing w:before="0"/>
              <w:jc w:val="center"/>
              <w:rPr>
                <w:sz w:val="16"/>
                <w:szCs w:val="16"/>
                <w:lang w:val="ro-RO"/>
              </w:rPr>
            </w:pPr>
          </w:p>
        </w:tc>
      </w:tr>
      <w:tr w:rsidR="00B82C4A" w:rsidRPr="005A3915" w14:paraId="6E47917E" w14:textId="77777777" w:rsidTr="00094891">
        <w:trPr>
          <w:trHeight w:val="36"/>
        </w:trPr>
        <w:tc>
          <w:tcPr>
            <w:tcW w:w="385" w:type="dxa"/>
            <w:tcBorders>
              <w:top w:val="nil"/>
              <w:left w:val="nil"/>
              <w:bottom w:val="nil"/>
              <w:right w:val="nil"/>
            </w:tcBorders>
            <w:noWrap/>
            <w:hideMark/>
          </w:tcPr>
          <w:p w14:paraId="741457E6" w14:textId="77777777" w:rsidR="00B82C4A" w:rsidRPr="005A3915" w:rsidRDefault="00B82C4A" w:rsidP="00094891">
            <w:pPr>
              <w:spacing w:before="0"/>
              <w:rPr>
                <w:sz w:val="16"/>
                <w:szCs w:val="16"/>
                <w:lang w:val="ro-RO"/>
              </w:rPr>
            </w:pPr>
          </w:p>
        </w:tc>
        <w:tc>
          <w:tcPr>
            <w:tcW w:w="739" w:type="dxa"/>
            <w:tcBorders>
              <w:top w:val="nil"/>
              <w:left w:val="nil"/>
              <w:bottom w:val="nil"/>
              <w:right w:val="nil"/>
            </w:tcBorders>
            <w:noWrap/>
            <w:hideMark/>
          </w:tcPr>
          <w:p w14:paraId="4B7D15FB" w14:textId="77777777" w:rsidR="00B82C4A" w:rsidRPr="005A3915" w:rsidRDefault="00B82C4A" w:rsidP="00094891">
            <w:pPr>
              <w:spacing w:before="0"/>
              <w:rPr>
                <w:sz w:val="16"/>
                <w:szCs w:val="16"/>
                <w:lang w:val="ro-RO"/>
              </w:rPr>
            </w:pPr>
          </w:p>
        </w:tc>
        <w:tc>
          <w:tcPr>
            <w:tcW w:w="1276" w:type="dxa"/>
            <w:tcBorders>
              <w:top w:val="nil"/>
              <w:left w:val="nil"/>
              <w:bottom w:val="nil"/>
              <w:right w:val="nil"/>
            </w:tcBorders>
            <w:noWrap/>
            <w:hideMark/>
          </w:tcPr>
          <w:p w14:paraId="18C108BD" w14:textId="77777777" w:rsidR="00B82C4A" w:rsidRPr="005A3915" w:rsidRDefault="00B82C4A" w:rsidP="00094891">
            <w:pPr>
              <w:spacing w:before="0"/>
              <w:rPr>
                <w:sz w:val="16"/>
                <w:szCs w:val="16"/>
                <w:lang w:val="ro-RO"/>
              </w:rPr>
            </w:pPr>
          </w:p>
        </w:tc>
        <w:tc>
          <w:tcPr>
            <w:tcW w:w="3969" w:type="dxa"/>
            <w:tcBorders>
              <w:top w:val="nil"/>
              <w:left w:val="nil"/>
              <w:bottom w:val="nil"/>
              <w:right w:val="nil"/>
            </w:tcBorders>
            <w:noWrap/>
            <w:hideMark/>
          </w:tcPr>
          <w:p w14:paraId="40790A3C" w14:textId="77777777" w:rsidR="00B82C4A" w:rsidRPr="005A3915" w:rsidRDefault="00B82C4A" w:rsidP="00094891">
            <w:pPr>
              <w:spacing w:before="0"/>
              <w:rPr>
                <w:sz w:val="16"/>
                <w:szCs w:val="16"/>
                <w:lang w:val="ro-RO"/>
              </w:rPr>
            </w:pPr>
          </w:p>
        </w:tc>
        <w:tc>
          <w:tcPr>
            <w:tcW w:w="551" w:type="dxa"/>
            <w:tcBorders>
              <w:top w:val="nil"/>
              <w:left w:val="nil"/>
              <w:bottom w:val="nil"/>
              <w:right w:val="nil"/>
            </w:tcBorders>
            <w:noWrap/>
            <w:hideMark/>
          </w:tcPr>
          <w:p w14:paraId="7E8A75E3" w14:textId="77777777" w:rsidR="00B82C4A" w:rsidRPr="005A3915" w:rsidRDefault="00B82C4A" w:rsidP="00094891">
            <w:pPr>
              <w:spacing w:before="0"/>
              <w:rPr>
                <w:sz w:val="16"/>
                <w:szCs w:val="16"/>
                <w:lang w:val="ro-RO"/>
              </w:rPr>
            </w:pPr>
          </w:p>
        </w:tc>
        <w:tc>
          <w:tcPr>
            <w:tcW w:w="426" w:type="dxa"/>
            <w:tcBorders>
              <w:top w:val="nil"/>
              <w:left w:val="nil"/>
              <w:bottom w:val="nil"/>
              <w:right w:val="single" w:sz="8" w:space="0" w:color="000000"/>
            </w:tcBorders>
            <w:noWrap/>
            <w:hideMark/>
          </w:tcPr>
          <w:p w14:paraId="20D97A5B" w14:textId="77777777" w:rsidR="00B82C4A" w:rsidRPr="005A3915" w:rsidRDefault="00B82C4A" w:rsidP="00094891">
            <w:pPr>
              <w:spacing w:before="0"/>
              <w:rPr>
                <w:sz w:val="16"/>
                <w:szCs w:val="16"/>
                <w:lang w:val="ro-RO"/>
              </w:rPr>
            </w:pPr>
            <w:r w:rsidRPr="005A3915">
              <w:rPr>
                <w:sz w:val="16"/>
                <w:szCs w:val="16"/>
                <w:lang w:val="ro-RO"/>
              </w:rPr>
              <w:t> </w:t>
            </w:r>
          </w:p>
        </w:tc>
        <w:tc>
          <w:tcPr>
            <w:tcW w:w="1008" w:type="dxa"/>
            <w:vMerge/>
            <w:tcBorders>
              <w:top w:val="nil"/>
              <w:left w:val="single" w:sz="8" w:space="0" w:color="000000"/>
              <w:bottom w:val="single" w:sz="8" w:space="0" w:color="000000"/>
              <w:right w:val="nil"/>
            </w:tcBorders>
            <w:vAlign w:val="center"/>
            <w:hideMark/>
          </w:tcPr>
          <w:p w14:paraId="5237B652" w14:textId="77777777" w:rsidR="00B82C4A" w:rsidRPr="005A3915" w:rsidRDefault="00B82C4A" w:rsidP="00094891">
            <w:pPr>
              <w:spacing w:before="0"/>
              <w:jc w:val="center"/>
              <w:rPr>
                <w:b/>
                <w:bCs/>
                <w:sz w:val="16"/>
                <w:szCs w:val="16"/>
                <w:lang w:val="ro-RO"/>
              </w:rPr>
            </w:pPr>
          </w:p>
        </w:tc>
        <w:tc>
          <w:tcPr>
            <w:tcW w:w="954" w:type="dxa"/>
            <w:vMerge/>
            <w:tcBorders>
              <w:top w:val="nil"/>
              <w:left w:val="nil"/>
              <w:bottom w:val="single" w:sz="8" w:space="0" w:color="000000"/>
              <w:right w:val="single" w:sz="8" w:space="0" w:color="000000"/>
            </w:tcBorders>
            <w:vAlign w:val="center"/>
            <w:hideMark/>
          </w:tcPr>
          <w:p w14:paraId="3E5A49A5" w14:textId="77777777" w:rsidR="00B82C4A" w:rsidRPr="005A3915" w:rsidRDefault="00B82C4A" w:rsidP="00094891">
            <w:pPr>
              <w:spacing w:before="0"/>
              <w:jc w:val="center"/>
              <w:rPr>
                <w:b/>
                <w:bCs/>
                <w:sz w:val="16"/>
                <w:szCs w:val="16"/>
                <w:lang w:val="ro-RO"/>
              </w:rPr>
            </w:pPr>
          </w:p>
        </w:tc>
        <w:tc>
          <w:tcPr>
            <w:tcW w:w="580" w:type="dxa"/>
            <w:vMerge/>
            <w:tcBorders>
              <w:top w:val="nil"/>
              <w:left w:val="single" w:sz="8" w:space="0" w:color="000000"/>
              <w:bottom w:val="single" w:sz="8" w:space="0" w:color="000000"/>
              <w:right w:val="single" w:sz="8" w:space="0" w:color="000000"/>
            </w:tcBorders>
            <w:vAlign w:val="center"/>
            <w:hideMark/>
          </w:tcPr>
          <w:p w14:paraId="28C82153" w14:textId="77777777" w:rsidR="00B82C4A" w:rsidRPr="005A3915" w:rsidRDefault="00B82C4A" w:rsidP="00094891">
            <w:pPr>
              <w:spacing w:before="0"/>
              <w:jc w:val="center"/>
              <w:rPr>
                <w:b/>
                <w:bCs/>
                <w:sz w:val="16"/>
                <w:szCs w:val="16"/>
                <w:lang w:val="ro-RO"/>
              </w:rPr>
            </w:pPr>
          </w:p>
        </w:tc>
        <w:tc>
          <w:tcPr>
            <w:tcW w:w="875" w:type="dxa"/>
            <w:vMerge/>
            <w:tcBorders>
              <w:top w:val="nil"/>
              <w:left w:val="single" w:sz="8" w:space="0" w:color="000000"/>
              <w:bottom w:val="single" w:sz="8" w:space="0" w:color="000000"/>
              <w:right w:val="single" w:sz="8" w:space="0" w:color="000000"/>
            </w:tcBorders>
            <w:vAlign w:val="center"/>
            <w:hideMark/>
          </w:tcPr>
          <w:p w14:paraId="20B33396" w14:textId="77777777" w:rsidR="00B82C4A" w:rsidRPr="005A3915" w:rsidRDefault="00B82C4A" w:rsidP="00094891">
            <w:pPr>
              <w:spacing w:before="0"/>
              <w:jc w:val="center"/>
              <w:rPr>
                <w:b/>
                <w:bCs/>
                <w:sz w:val="16"/>
                <w:szCs w:val="16"/>
                <w:lang w:val="ro-RO"/>
              </w:rPr>
            </w:pPr>
          </w:p>
        </w:tc>
        <w:tc>
          <w:tcPr>
            <w:tcW w:w="1134" w:type="dxa"/>
            <w:tcBorders>
              <w:top w:val="nil"/>
              <w:left w:val="nil"/>
              <w:bottom w:val="single" w:sz="8" w:space="0" w:color="000000"/>
              <w:right w:val="single" w:sz="8" w:space="0" w:color="000000"/>
            </w:tcBorders>
            <w:shd w:val="clear" w:color="000000" w:fill="FFFF99"/>
            <w:vAlign w:val="center"/>
            <w:hideMark/>
          </w:tcPr>
          <w:p w14:paraId="15CED172" w14:textId="77777777" w:rsidR="00B82C4A" w:rsidRPr="005A3915" w:rsidRDefault="00B82C4A" w:rsidP="00094891">
            <w:pPr>
              <w:spacing w:before="0"/>
              <w:jc w:val="center"/>
              <w:rPr>
                <w:b/>
                <w:bCs/>
                <w:sz w:val="16"/>
                <w:szCs w:val="16"/>
                <w:lang w:val="ro-RO"/>
              </w:rPr>
            </w:pPr>
            <w:r w:rsidRPr="005A3915">
              <w:rPr>
                <w:b/>
                <w:bCs/>
                <w:sz w:val="16"/>
                <w:szCs w:val="16"/>
                <w:lang w:val="ro-RO"/>
              </w:rPr>
              <w:t>Retinere trimestriala din garantia anuala</w:t>
            </w:r>
          </w:p>
        </w:tc>
        <w:tc>
          <w:tcPr>
            <w:tcW w:w="567" w:type="dxa"/>
            <w:tcBorders>
              <w:top w:val="nil"/>
              <w:left w:val="nil"/>
              <w:bottom w:val="single" w:sz="8" w:space="0" w:color="000000"/>
              <w:right w:val="single" w:sz="8" w:space="0" w:color="000000"/>
            </w:tcBorders>
            <w:noWrap/>
            <w:vAlign w:val="center"/>
            <w:hideMark/>
          </w:tcPr>
          <w:p w14:paraId="3A45AE9F" w14:textId="77777777" w:rsidR="00B82C4A" w:rsidRPr="005A3915" w:rsidRDefault="00B82C4A" w:rsidP="00094891">
            <w:pPr>
              <w:spacing w:before="0"/>
              <w:jc w:val="center"/>
              <w:rPr>
                <w:sz w:val="16"/>
                <w:szCs w:val="16"/>
                <w:lang w:val="ro-RO"/>
              </w:rPr>
            </w:pPr>
          </w:p>
        </w:tc>
        <w:tc>
          <w:tcPr>
            <w:tcW w:w="1475" w:type="dxa"/>
            <w:tcBorders>
              <w:top w:val="nil"/>
              <w:left w:val="nil"/>
              <w:bottom w:val="single" w:sz="8" w:space="0" w:color="000000"/>
              <w:right w:val="single" w:sz="8" w:space="0" w:color="000000"/>
            </w:tcBorders>
            <w:shd w:val="clear" w:color="000000" w:fill="FFFF99"/>
            <w:vAlign w:val="center"/>
            <w:hideMark/>
          </w:tcPr>
          <w:p w14:paraId="1E48EA0C" w14:textId="77777777" w:rsidR="00B82C4A" w:rsidRPr="005A3915" w:rsidRDefault="00B82C4A" w:rsidP="00094891">
            <w:pPr>
              <w:spacing w:before="0"/>
              <w:jc w:val="center"/>
              <w:rPr>
                <w:b/>
                <w:bCs/>
                <w:sz w:val="16"/>
                <w:szCs w:val="16"/>
                <w:lang w:val="ro-RO"/>
              </w:rPr>
            </w:pPr>
            <w:r w:rsidRPr="005A3915">
              <w:rPr>
                <w:b/>
                <w:bCs/>
                <w:sz w:val="16"/>
                <w:szCs w:val="16"/>
                <w:lang w:val="ro-RO"/>
              </w:rPr>
              <w:t>0</w:t>
            </w:r>
          </w:p>
        </w:tc>
      </w:tr>
    </w:tbl>
    <w:p w14:paraId="6F501374" w14:textId="6E074DC3" w:rsidR="00553CA3" w:rsidRDefault="00553CA3" w:rsidP="00962C91">
      <w:pPr>
        <w:rPr>
          <w:szCs w:val="24"/>
          <w:lang w:val="ro-RO"/>
        </w:rPr>
      </w:pPr>
    </w:p>
    <w:bookmarkEnd w:id="260"/>
    <w:p w14:paraId="293F1F29" w14:textId="77777777" w:rsidR="00553CA3" w:rsidRDefault="00553CA3" w:rsidP="00962C91">
      <w:pPr>
        <w:rPr>
          <w:szCs w:val="24"/>
          <w:lang w:val="ro-RO"/>
        </w:rPr>
      </w:pPr>
    </w:p>
    <w:p w14:paraId="5DE3E759" w14:textId="77777777" w:rsidR="00553CA3" w:rsidRDefault="00553CA3" w:rsidP="00962C91">
      <w:pPr>
        <w:rPr>
          <w:szCs w:val="24"/>
          <w:lang w:val="ro-RO"/>
        </w:rPr>
        <w:sectPr w:rsidR="00553CA3" w:rsidSect="00553CA3">
          <w:pgSz w:w="16839" w:h="11907" w:orient="landscape" w:code="9"/>
          <w:pgMar w:top="1440" w:right="1440" w:bottom="1440" w:left="1440" w:header="540" w:footer="189" w:gutter="0"/>
          <w:pgNumType w:start="1"/>
          <w:cols w:space="708"/>
          <w:docGrid w:linePitch="360"/>
        </w:sectPr>
      </w:pPr>
    </w:p>
    <w:p w14:paraId="2D6C831B" w14:textId="648552D7" w:rsidR="000B6F63" w:rsidRDefault="00553CA3" w:rsidP="00553CA3">
      <w:pPr>
        <w:pStyle w:val="Anexa1fix"/>
      </w:pPr>
      <w:bookmarkStart w:id="261" w:name="_Toc234336222"/>
      <w:bookmarkStart w:id="262" w:name="_Toc235716357"/>
      <w:bookmarkStart w:id="263" w:name="_Toc235716564"/>
      <w:bookmarkStart w:id="264" w:name="_Toc235716824"/>
      <w:r w:rsidRPr="00553CA3">
        <w:lastRenderedPageBreak/>
        <w:t>Resursele umane și protecția socială a angajaților Operatorului</w:t>
      </w:r>
      <w:bookmarkEnd w:id="261"/>
      <w:bookmarkEnd w:id="262"/>
      <w:bookmarkEnd w:id="263"/>
      <w:bookmarkEnd w:id="264"/>
    </w:p>
    <w:p w14:paraId="359CCFF3" w14:textId="77777777" w:rsidR="005F2934" w:rsidRPr="005F2934" w:rsidRDefault="005F2934" w:rsidP="005F2934">
      <w:pPr>
        <w:rPr>
          <w:szCs w:val="24"/>
          <w:lang w:val="ro-RO"/>
        </w:rPr>
      </w:pPr>
      <w:r w:rsidRPr="005F2934">
        <w:rPr>
          <w:szCs w:val="24"/>
          <w:lang w:val="ro-RO"/>
        </w:rPr>
        <w:t xml:space="preserve">Operatorul va aplica propria sa politică de selecţie, calificare, instruire, recalificare, concediere şi salarizare, potrivit Contractului Colectiv de Muncă, Codului Muncii, şi prevederilor legale în vigoare.  </w:t>
      </w:r>
    </w:p>
    <w:p w14:paraId="5BE271B8" w14:textId="77777777" w:rsidR="005F2934" w:rsidRPr="005F2934" w:rsidRDefault="005F2934" w:rsidP="005F2934">
      <w:pPr>
        <w:rPr>
          <w:szCs w:val="24"/>
          <w:lang w:val="ro-RO"/>
        </w:rPr>
      </w:pPr>
      <w:r w:rsidRPr="005F2934">
        <w:rPr>
          <w:szCs w:val="24"/>
          <w:lang w:val="ro-RO"/>
        </w:rPr>
        <w:t xml:space="preserve">Activitatea de planificare a resurselor umane urmează specificul activităţii societăţii şi are scopul de a asigura personalul calificat necesar, cu instruire profesională şi competenţe adecvate pentru cerinţele activităţii. </w:t>
      </w:r>
    </w:p>
    <w:p w14:paraId="71627553" w14:textId="5C39892F" w:rsidR="000B6F63" w:rsidRDefault="005F2934" w:rsidP="005F2934">
      <w:pPr>
        <w:rPr>
          <w:szCs w:val="24"/>
          <w:lang w:val="ro-RO"/>
        </w:rPr>
      </w:pPr>
      <w:r w:rsidRPr="005F2934">
        <w:rPr>
          <w:szCs w:val="24"/>
          <w:lang w:val="ro-RO"/>
        </w:rPr>
        <w:t>La data de .................., operatorul are următoarea structură de personal</w:t>
      </w:r>
    </w:p>
    <w:p w14:paraId="2650BA66" w14:textId="77777777" w:rsidR="005F2934" w:rsidRDefault="005F2934" w:rsidP="005F2934">
      <w:pPr>
        <w:rPr>
          <w:szCs w:val="24"/>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81"/>
        <w:gridCol w:w="1073"/>
        <w:gridCol w:w="1463"/>
      </w:tblGrid>
      <w:tr w:rsidR="005905F8" w:rsidRPr="005F2934" w14:paraId="6D7DEECF" w14:textId="77777777" w:rsidTr="005905F8">
        <w:tc>
          <w:tcPr>
            <w:tcW w:w="3594" w:type="pct"/>
            <w:tcBorders>
              <w:top w:val="single" w:sz="4" w:space="0" w:color="000000"/>
              <w:left w:val="single" w:sz="4" w:space="0" w:color="000000"/>
              <w:bottom w:val="single" w:sz="4" w:space="0" w:color="000000"/>
              <w:right w:val="single" w:sz="4" w:space="0" w:color="000000"/>
            </w:tcBorders>
            <w:shd w:val="clear" w:color="auto" w:fill="auto"/>
          </w:tcPr>
          <w:p w14:paraId="7EA14FA8" w14:textId="77777777" w:rsidR="005905F8" w:rsidRPr="005F2934" w:rsidRDefault="005905F8" w:rsidP="005F2934">
            <w:pPr>
              <w:rPr>
                <w:b/>
                <w:bCs/>
                <w:szCs w:val="24"/>
                <w:lang w:val="ro-RO"/>
              </w:rPr>
            </w:pPr>
            <w:r w:rsidRPr="005F2934">
              <w:rPr>
                <w:b/>
                <w:bCs/>
                <w:szCs w:val="24"/>
                <w:lang w:val="ro-RO"/>
              </w:rPr>
              <w:t>Categorie personal</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19D555F1" w14:textId="77777777" w:rsidR="005905F8" w:rsidRPr="005F2934" w:rsidRDefault="005905F8" w:rsidP="005F2934">
            <w:pPr>
              <w:rPr>
                <w:b/>
                <w:bCs/>
                <w:szCs w:val="24"/>
                <w:lang w:val="ro-RO"/>
              </w:rPr>
            </w:pPr>
            <w:r w:rsidRPr="005F2934">
              <w:rPr>
                <w:b/>
                <w:bCs/>
                <w:szCs w:val="24"/>
                <w:lang w:val="ro-RO"/>
              </w:rPr>
              <w:t>Număr</w:t>
            </w: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284EAE35" w14:textId="77777777" w:rsidR="005905F8" w:rsidRPr="005F2934" w:rsidRDefault="005905F8" w:rsidP="005F2934">
            <w:pPr>
              <w:rPr>
                <w:b/>
                <w:bCs/>
                <w:szCs w:val="24"/>
                <w:lang w:val="ro-RO"/>
              </w:rPr>
            </w:pPr>
            <w:r w:rsidRPr="005F2934">
              <w:rPr>
                <w:b/>
                <w:bCs/>
                <w:szCs w:val="24"/>
                <w:lang w:val="ro-RO"/>
              </w:rPr>
              <w:t>Observaţii</w:t>
            </w:r>
          </w:p>
        </w:tc>
      </w:tr>
      <w:tr w:rsidR="005905F8" w:rsidRPr="005F2934" w14:paraId="1F418A76" w14:textId="77777777" w:rsidTr="005905F8">
        <w:trPr>
          <w:trHeight w:val="275"/>
        </w:trPr>
        <w:tc>
          <w:tcPr>
            <w:tcW w:w="3594" w:type="pct"/>
            <w:tcBorders>
              <w:top w:val="single" w:sz="4" w:space="0" w:color="000000"/>
              <w:left w:val="single" w:sz="4" w:space="0" w:color="000000"/>
              <w:bottom w:val="single" w:sz="4" w:space="0" w:color="000000"/>
              <w:right w:val="single" w:sz="4" w:space="0" w:color="000000"/>
            </w:tcBorders>
            <w:shd w:val="clear" w:color="auto" w:fill="auto"/>
          </w:tcPr>
          <w:p w14:paraId="133F66F3" w14:textId="77777777" w:rsidR="005905F8" w:rsidRPr="005F2934" w:rsidRDefault="005905F8" w:rsidP="005F2934">
            <w:pPr>
              <w:rPr>
                <w:szCs w:val="24"/>
                <w:lang w:val="ro-RO"/>
              </w:rPr>
            </w:pPr>
            <w:r w:rsidRPr="005F2934">
              <w:rPr>
                <w:szCs w:val="24"/>
                <w:lang w:val="ro-RO"/>
              </w:rPr>
              <w:t>Personal administrativ</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4C8F4F56" w14:textId="77777777" w:rsidR="005905F8" w:rsidRPr="005F2934" w:rsidRDefault="005905F8" w:rsidP="005F2934">
            <w:pPr>
              <w:rPr>
                <w:szCs w:val="24"/>
                <w:lang w:val="ro-RO"/>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30E3690B" w14:textId="77777777" w:rsidR="005905F8" w:rsidRPr="005F2934" w:rsidRDefault="005905F8" w:rsidP="005F2934">
            <w:pPr>
              <w:rPr>
                <w:szCs w:val="24"/>
                <w:lang w:val="ro-RO"/>
              </w:rPr>
            </w:pPr>
          </w:p>
        </w:tc>
      </w:tr>
      <w:tr w:rsidR="005905F8" w:rsidRPr="005F2934" w14:paraId="5506B80E" w14:textId="77777777" w:rsidTr="005905F8">
        <w:tc>
          <w:tcPr>
            <w:tcW w:w="3594" w:type="pct"/>
            <w:tcBorders>
              <w:top w:val="single" w:sz="4" w:space="0" w:color="000000"/>
              <w:left w:val="single" w:sz="4" w:space="0" w:color="000000"/>
              <w:bottom w:val="single" w:sz="4" w:space="0" w:color="000000"/>
              <w:right w:val="single" w:sz="4" w:space="0" w:color="000000"/>
            </w:tcBorders>
            <w:shd w:val="clear" w:color="auto" w:fill="auto"/>
          </w:tcPr>
          <w:p w14:paraId="3069A4F0" w14:textId="77777777" w:rsidR="005905F8" w:rsidRPr="005F2934" w:rsidRDefault="005905F8" w:rsidP="005F2934">
            <w:pPr>
              <w:rPr>
                <w:szCs w:val="24"/>
                <w:lang w:val="ro-RO"/>
              </w:rPr>
            </w:pPr>
            <w:r w:rsidRPr="005F2934">
              <w:rPr>
                <w:szCs w:val="24"/>
                <w:lang w:val="ro-RO"/>
              </w:rPr>
              <w:t xml:space="preserve">Personal direct implicat în activitatea de Transport Public </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16B05C69" w14:textId="77777777" w:rsidR="005905F8" w:rsidRPr="005F2934" w:rsidRDefault="005905F8" w:rsidP="005F2934">
            <w:pPr>
              <w:rPr>
                <w:szCs w:val="24"/>
                <w:lang w:val="ro-RO"/>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06D5D987" w14:textId="77777777" w:rsidR="005905F8" w:rsidRPr="005F2934" w:rsidRDefault="005905F8" w:rsidP="005F2934">
            <w:pPr>
              <w:rPr>
                <w:szCs w:val="24"/>
                <w:lang w:val="ro-RO"/>
              </w:rPr>
            </w:pPr>
          </w:p>
        </w:tc>
      </w:tr>
      <w:tr w:rsidR="005905F8" w:rsidRPr="005F2934" w14:paraId="707CA672" w14:textId="77777777" w:rsidTr="005905F8">
        <w:tc>
          <w:tcPr>
            <w:tcW w:w="3594" w:type="pct"/>
            <w:tcBorders>
              <w:top w:val="single" w:sz="4" w:space="0" w:color="000000"/>
              <w:left w:val="single" w:sz="4" w:space="0" w:color="000000"/>
              <w:bottom w:val="single" w:sz="4" w:space="0" w:color="000000"/>
              <w:right w:val="single" w:sz="4" w:space="0" w:color="000000"/>
            </w:tcBorders>
            <w:shd w:val="clear" w:color="auto" w:fill="auto"/>
          </w:tcPr>
          <w:p w14:paraId="7DCFCAC6" w14:textId="77777777" w:rsidR="005905F8" w:rsidRPr="005F2934" w:rsidRDefault="005905F8" w:rsidP="005F2934">
            <w:pPr>
              <w:rPr>
                <w:szCs w:val="24"/>
                <w:lang w:val="ro-RO"/>
              </w:rPr>
            </w:pPr>
            <w:r w:rsidRPr="005F2934">
              <w:rPr>
                <w:szCs w:val="24"/>
                <w:lang w:val="ro-RO"/>
              </w:rPr>
              <w:t xml:space="preserve">Personal pentru alte activități </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3212062D" w14:textId="77777777" w:rsidR="005905F8" w:rsidRPr="005F2934" w:rsidRDefault="005905F8" w:rsidP="005F2934">
            <w:pPr>
              <w:rPr>
                <w:szCs w:val="24"/>
                <w:lang w:val="ro-RO"/>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7883B9D2" w14:textId="77777777" w:rsidR="005905F8" w:rsidRPr="005F2934" w:rsidRDefault="005905F8" w:rsidP="005F2934">
            <w:pPr>
              <w:rPr>
                <w:szCs w:val="24"/>
                <w:lang w:val="ro-RO"/>
              </w:rPr>
            </w:pPr>
          </w:p>
        </w:tc>
      </w:tr>
      <w:tr w:rsidR="005905F8" w:rsidRPr="005F2934" w14:paraId="5C7C1AE9" w14:textId="77777777" w:rsidTr="005905F8">
        <w:tc>
          <w:tcPr>
            <w:tcW w:w="3594" w:type="pct"/>
            <w:tcBorders>
              <w:top w:val="single" w:sz="4" w:space="0" w:color="000000"/>
              <w:left w:val="single" w:sz="4" w:space="0" w:color="000000"/>
              <w:bottom w:val="single" w:sz="4" w:space="0" w:color="000000"/>
              <w:right w:val="single" w:sz="4" w:space="0" w:color="000000"/>
            </w:tcBorders>
            <w:shd w:val="clear" w:color="auto" w:fill="auto"/>
          </w:tcPr>
          <w:p w14:paraId="790A58AC" w14:textId="77777777" w:rsidR="005905F8" w:rsidRPr="005F2934" w:rsidRDefault="005905F8" w:rsidP="005F2934">
            <w:pPr>
              <w:rPr>
                <w:szCs w:val="24"/>
                <w:lang w:val="ro-RO"/>
              </w:rPr>
            </w:pPr>
            <w:r w:rsidRPr="005F2934">
              <w:rPr>
                <w:szCs w:val="24"/>
                <w:lang w:val="ro-RO"/>
              </w:rPr>
              <w:t>TOTAL PERSONAL</w:t>
            </w:r>
          </w:p>
        </w:tc>
        <w:tc>
          <w:tcPr>
            <w:tcW w:w="595" w:type="pct"/>
            <w:tcBorders>
              <w:top w:val="single" w:sz="4" w:space="0" w:color="000000"/>
              <w:left w:val="single" w:sz="4" w:space="0" w:color="000000"/>
              <w:bottom w:val="single" w:sz="4" w:space="0" w:color="000000"/>
              <w:right w:val="single" w:sz="4" w:space="0" w:color="000000"/>
            </w:tcBorders>
            <w:shd w:val="clear" w:color="auto" w:fill="auto"/>
          </w:tcPr>
          <w:p w14:paraId="0F44E5D7" w14:textId="77777777" w:rsidR="005905F8" w:rsidRPr="005F2934" w:rsidRDefault="005905F8" w:rsidP="005F2934">
            <w:pPr>
              <w:rPr>
                <w:szCs w:val="24"/>
                <w:lang w:val="ro-RO"/>
              </w:rPr>
            </w:pPr>
          </w:p>
        </w:tc>
        <w:tc>
          <w:tcPr>
            <w:tcW w:w="811" w:type="pct"/>
            <w:tcBorders>
              <w:top w:val="single" w:sz="4" w:space="0" w:color="000000"/>
              <w:left w:val="single" w:sz="4" w:space="0" w:color="000000"/>
              <w:bottom w:val="single" w:sz="4" w:space="0" w:color="000000"/>
              <w:right w:val="single" w:sz="4" w:space="0" w:color="000000"/>
            </w:tcBorders>
            <w:shd w:val="clear" w:color="auto" w:fill="auto"/>
          </w:tcPr>
          <w:p w14:paraId="613229D8" w14:textId="77777777" w:rsidR="005905F8" w:rsidRPr="005F2934" w:rsidRDefault="005905F8" w:rsidP="005F2934">
            <w:pPr>
              <w:rPr>
                <w:szCs w:val="24"/>
                <w:lang w:val="ro-RO"/>
              </w:rPr>
            </w:pPr>
          </w:p>
        </w:tc>
      </w:tr>
    </w:tbl>
    <w:p w14:paraId="06A8FC56" w14:textId="77777777" w:rsidR="005F2934" w:rsidRPr="005F2934" w:rsidRDefault="005F2934" w:rsidP="005F2934">
      <w:pPr>
        <w:rPr>
          <w:szCs w:val="24"/>
          <w:lang w:val="ro-RO"/>
        </w:rPr>
      </w:pPr>
      <w:r w:rsidRPr="005F2934">
        <w:rPr>
          <w:szCs w:val="24"/>
          <w:lang w:val="ro-RO"/>
        </w:rPr>
        <w:t xml:space="preserve">Operatorul se obligă să respecte toate normele naţionale şi europene referitoare la protecţia socială a angajaţilor, inclusiv cele referitoare la măsurile de protecție socială luate în cazul concedierilor colective, ca urmare a planurilor de restructurare, precum şi reglementările privind combaterea discriminării la locul de muncă. </w:t>
      </w:r>
    </w:p>
    <w:p w14:paraId="1BE5189B" w14:textId="77777777" w:rsidR="005F2934" w:rsidRPr="005F2934" w:rsidRDefault="005F2934" w:rsidP="005F2934">
      <w:pPr>
        <w:rPr>
          <w:szCs w:val="24"/>
          <w:lang w:val="ro-RO"/>
        </w:rPr>
      </w:pPr>
      <w:r w:rsidRPr="005F2934">
        <w:rPr>
          <w:szCs w:val="24"/>
          <w:lang w:val="ro-RO"/>
        </w:rPr>
        <w:t xml:space="preserve">Personalul cu atribuţii în siguranţa traficului va face periodic subiectul unei examinări psihologice şi medicale, potrivit legislaţiei în vigoare. </w:t>
      </w:r>
    </w:p>
    <w:p w14:paraId="3EEDAFFA" w14:textId="77777777" w:rsidR="005F2934" w:rsidRPr="005F2934" w:rsidRDefault="005F2934" w:rsidP="005F2934">
      <w:pPr>
        <w:rPr>
          <w:szCs w:val="24"/>
          <w:lang w:val="ro-RO"/>
        </w:rPr>
      </w:pPr>
      <w:r w:rsidRPr="005F2934">
        <w:rPr>
          <w:szCs w:val="24"/>
          <w:lang w:val="ro-RO"/>
        </w:rPr>
        <w:t xml:space="preserve">Personalul Operatorului este pe deplin conştient de obligaţia sa de a se conforma reglementărilor în vigoare, instrucţiunilor şi altor documente din care reies sarcini şi responsabilităţi, precum şedinţe, discuţii, panouri informative. </w:t>
      </w:r>
    </w:p>
    <w:p w14:paraId="65635D4D" w14:textId="3F84D01A" w:rsidR="000B6F63" w:rsidRDefault="005F2934" w:rsidP="005F2934">
      <w:pPr>
        <w:rPr>
          <w:szCs w:val="24"/>
          <w:lang w:val="ro-RO"/>
        </w:rPr>
      </w:pPr>
      <w:r w:rsidRPr="005F2934">
        <w:rPr>
          <w:szCs w:val="24"/>
          <w:lang w:val="ro-RO"/>
        </w:rPr>
        <w:t>Pentru a atinge şi menţine competenţa necesară pentru activităţile prestate potrivit prezentului contract, se vor identifica, planifica şi conduce activităţi de instruire pentru toate categoriile de angajaţi ai Operatorului. Cursurile de instruire vor fi ţinute în domeniul profesional, al managementului calităţii şi al siguranţei la lucru.</w:t>
      </w:r>
    </w:p>
    <w:p w14:paraId="6FD0A668" w14:textId="328CDB38" w:rsidR="000B6F63" w:rsidRDefault="000B6F63" w:rsidP="00962C91">
      <w:pPr>
        <w:rPr>
          <w:szCs w:val="24"/>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F2934" w:rsidRPr="00957BB1" w14:paraId="25054FFA" w14:textId="77777777" w:rsidTr="00E51813">
        <w:tc>
          <w:tcPr>
            <w:tcW w:w="4508" w:type="dxa"/>
          </w:tcPr>
          <w:p w14:paraId="514C1D3E" w14:textId="77777777" w:rsidR="005F2934" w:rsidRPr="00957BB1" w:rsidRDefault="005F2934" w:rsidP="00E51813">
            <w:pPr>
              <w:jc w:val="left"/>
              <w:rPr>
                <w:b/>
                <w:bCs/>
                <w:lang w:val="ro-RO" w:eastAsia="es-ES"/>
              </w:rPr>
            </w:pPr>
            <w:r w:rsidRPr="00957BB1">
              <w:rPr>
                <w:b/>
                <w:bCs/>
                <w:lang w:val="ro-RO" w:eastAsia="es-ES"/>
              </w:rPr>
              <w:t>ENTITATEA CONTRACTANTĂ,</w:t>
            </w:r>
          </w:p>
          <w:p w14:paraId="700AC0B1" w14:textId="15196C12" w:rsidR="005F2934" w:rsidRPr="00957BB1" w:rsidRDefault="00FD1EF0" w:rsidP="00E51813">
            <w:pPr>
              <w:jc w:val="left"/>
              <w:rPr>
                <w:b/>
                <w:bCs/>
                <w:lang w:val="ro-RO" w:eastAsia="es-ES"/>
              </w:rPr>
            </w:pPr>
            <w:r>
              <w:rPr>
                <w:b/>
                <w:bCs/>
                <w:lang w:val="ro-RO" w:eastAsia="es-ES"/>
              </w:rPr>
              <w:t>Asociația de Dezvoltare Intercomunitară “Transport Dealurile Clujului”</w:t>
            </w:r>
          </w:p>
          <w:p w14:paraId="678F3917" w14:textId="0A49DA1A" w:rsidR="005F2934" w:rsidRPr="00957BB1" w:rsidRDefault="00B3460B" w:rsidP="00E51813">
            <w:pPr>
              <w:jc w:val="left"/>
              <w:rPr>
                <w:b/>
                <w:bCs/>
                <w:lang w:val="ro-RO" w:eastAsia="es-ES"/>
              </w:rPr>
            </w:pPr>
            <w:r>
              <w:rPr>
                <w:b/>
                <w:bCs/>
                <w:lang w:val="ro-RO" w:eastAsia="es-ES"/>
              </w:rPr>
              <w:t>Mariana Secară</w:t>
            </w:r>
          </w:p>
        </w:tc>
        <w:tc>
          <w:tcPr>
            <w:tcW w:w="4509" w:type="dxa"/>
          </w:tcPr>
          <w:p w14:paraId="7C8E0BAE" w14:textId="77777777" w:rsidR="005F2934" w:rsidRPr="00957BB1" w:rsidRDefault="005F2934" w:rsidP="00E51813">
            <w:pPr>
              <w:jc w:val="right"/>
              <w:rPr>
                <w:b/>
                <w:bCs/>
                <w:lang w:val="ro-RO" w:eastAsia="es-ES"/>
              </w:rPr>
            </w:pPr>
            <w:r w:rsidRPr="00957BB1">
              <w:rPr>
                <w:b/>
                <w:bCs/>
                <w:lang w:val="ro-RO" w:eastAsia="es-ES"/>
              </w:rPr>
              <w:t>OPERATOR,</w:t>
            </w:r>
          </w:p>
          <w:p w14:paraId="70631ABA" w14:textId="545EBE20" w:rsidR="005F2934" w:rsidRPr="00957BB1" w:rsidRDefault="00FD1EF0" w:rsidP="00E51813">
            <w:pPr>
              <w:jc w:val="right"/>
              <w:rPr>
                <w:b/>
                <w:bCs/>
                <w:lang w:val="ro-RO" w:eastAsia="es-ES"/>
              </w:rPr>
            </w:pPr>
            <w:r>
              <w:rPr>
                <w:b/>
                <w:bCs/>
                <w:lang w:val="ro-RO" w:eastAsia="es-ES"/>
              </w:rPr>
              <w:t>Societatea de TRANSPORT S.R.L.</w:t>
            </w:r>
          </w:p>
        </w:tc>
      </w:tr>
    </w:tbl>
    <w:p w14:paraId="5EEEE259" w14:textId="77777777" w:rsidR="005F2934" w:rsidRDefault="005F2934" w:rsidP="00962C91">
      <w:pPr>
        <w:rPr>
          <w:szCs w:val="24"/>
          <w:lang w:val="ro-RO"/>
        </w:rPr>
        <w:sectPr w:rsidR="005F2934" w:rsidSect="00762E36">
          <w:pgSz w:w="11907" w:h="16839" w:code="9"/>
          <w:pgMar w:top="1440" w:right="1440" w:bottom="1440" w:left="1440" w:header="540" w:footer="189" w:gutter="0"/>
          <w:pgNumType w:start="1"/>
          <w:cols w:space="708"/>
          <w:docGrid w:linePitch="360"/>
        </w:sectPr>
      </w:pPr>
    </w:p>
    <w:p w14:paraId="786ABB94" w14:textId="5331CD62" w:rsidR="000B6F63" w:rsidRDefault="005F2934" w:rsidP="005F2934">
      <w:pPr>
        <w:pStyle w:val="Anexa1fix"/>
      </w:pPr>
      <w:bookmarkStart w:id="265" w:name="_Toc234336223"/>
      <w:bookmarkStart w:id="266" w:name="_Toc235716358"/>
      <w:bookmarkStart w:id="267" w:name="_Toc235716565"/>
      <w:bookmarkStart w:id="268" w:name="_Toc235716825"/>
      <w:r>
        <w:lastRenderedPageBreak/>
        <w:t>Estimarea anuală a compensației</w:t>
      </w:r>
      <w:bookmarkEnd w:id="265"/>
      <w:bookmarkEnd w:id="266"/>
      <w:bookmarkEnd w:id="267"/>
      <w:bookmarkEnd w:id="268"/>
    </w:p>
    <w:p w14:paraId="09052FFD" w14:textId="270EBF99" w:rsidR="000B6F63" w:rsidRDefault="000B6F63" w:rsidP="00962C91">
      <w:pPr>
        <w:rPr>
          <w:szCs w:val="24"/>
          <w:lang w:val="ro-RO"/>
        </w:rPr>
      </w:pPr>
    </w:p>
    <w:tbl>
      <w:tblPr>
        <w:tblW w:w="5000" w:type="pct"/>
        <w:tblLook w:val="04A0" w:firstRow="1" w:lastRow="0" w:firstColumn="1" w:lastColumn="0" w:noHBand="0" w:noVBand="1"/>
      </w:tblPr>
      <w:tblGrid>
        <w:gridCol w:w="3566"/>
        <w:gridCol w:w="1287"/>
        <w:gridCol w:w="1287"/>
        <w:gridCol w:w="1265"/>
        <w:gridCol w:w="1286"/>
        <w:gridCol w:w="1286"/>
        <w:gridCol w:w="1286"/>
        <w:gridCol w:w="1286"/>
        <w:gridCol w:w="1400"/>
      </w:tblGrid>
      <w:tr w:rsidR="005A3915" w:rsidRPr="005A3915" w14:paraId="7457B606" w14:textId="77777777" w:rsidTr="005A3915">
        <w:trPr>
          <w:trHeight w:val="276"/>
        </w:trPr>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216B34" w14:textId="77777777" w:rsidR="005A3915" w:rsidRPr="005A3915" w:rsidRDefault="005A3915" w:rsidP="005A3915">
            <w:pPr>
              <w:spacing w:before="0"/>
              <w:jc w:val="center"/>
              <w:rPr>
                <w:rFonts w:eastAsia="Times New Roman"/>
                <w:b/>
                <w:bCs/>
                <w:color w:val="000000"/>
                <w:sz w:val="22"/>
                <w:lang w:eastAsia="en-GB"/>
              </w:rPr>
            </w:pPr>
            <w:proofErr w:type="gramStart"/>
            <w:r w:rsidRPr="005A3915">
              <w:rPr>
                <w:rFonts w:eastAsia="Times New Roman"/>
                <w:b/>
                <w:bCs/>
                <w:color w:val="000000"/>
                <w:sz w:val="22"/>
                <w:lang w:eastAsia="en-GB"/>
              </w:rPr>
              <w:t>An</w:t>
            </w:r>
            <w:proofErr w:type="gramEnd"/>
            <w:r w:rsidRPr="005A3915">
              <w:rPr>
                <w:rFonts w:eastAsia="Times New Roman"/>
                <w:b/>
                <w:bCs/>
                <w:color w:val="000000"/>
                <w:sz w:val="22"/>
                <w:lang w:eastAsia="en-GB"/>
              </w:rPr>
              <w:t xml:space="preserve"> 1</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4C1A93EA" w14:textId="77777777" w:rsidR="005A3915" w:rsidRPr="005A3915" w:rsidRDefault="005A3915" w:rsidP="005A3915">
            <w:pPr>
              <w:spacing w:before="0"/>
              <w:jc w:val="center"/>
              <w:rPr>
                <w:rFonts w:eastAsia="Times New Roman"/>
                <w:b/>
                <w:bCs/>
                <w:color w:val="000000"/>
                <w:sz w:val="22"/>
                <w:lang w:eastAsia="en-GB"/>
              </w:rPr>
            </w:pPr>
            <w:r w:rsidRPr="005A3915">
              <w:rPr>
                <w:rFonts w:eastAsia="Times New Roman"/>
                <w:b/>
                <w:bCs/>
                <w:color w:val="000000"/>
                <w:sz w:val="22"/>
                <w:lang w:eastAsia="en-GB"/>
              </w:rPr>
              <w:t>Bonțida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32A952BF" w14:textId="77777777" w:rsidR="005A3915" w:rsidRPr="005A3915" w:rsidRDefault="005A3915" w:rsidP="005A3915">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Borșa</w:t>
            </w:r>
            <w:proofErr w:type="spellEnd"/>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24D841F4" w14:textId="77777777" w:rsidR="005A3915" w:rsidRPr="005A3915" w:rsidRDefault="005A3915" w:rsidP="005A3915">
            <w:pPr>
              <w:spacing w:before="0"/>
              <w:jc w:val="center"/>
              <w:rPr>
                <w:rFonts w:eastAsia="Times New Roman"/>
                <w:b/>
                <w:bCs/>
                <w:color w:val="000000"/>
                <w:sz w:val="22"/>
                <w:lang w:eastAsia="en-GB"/>
              </w:rPr>
            </w:pPr>
            <w:r w:rsidRPr="005A3915">
              <w:rPr>
                <w:rFonts w:eastAsia="Times New Roman"/>
                <w:b/>
                <w:bCs/>
                <w:color w:val="000000"/>
                <w:sz w:val="22"/>
                <w:lang w:eastAsia="en-GB"/>
              </w:rPr>
              <w:t>Buza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766FBF2" w14:textId="77777777" w:rsidR="005A3915" w:rsidRPr="005A3915" w:rsidRDefault="005A3915" w:rsidP="005A3915">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Cătina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64DC1F45" w14:textId="77777777" w:rsidR="005A3915" w:rsidRPr="005A3915" w:rsidRDefault="005A3915" w:rsidP="005A3915">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Dăbâca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6BA88849" w14:textId="77777777" w:rsidR="005A3915" w:rsidRPr="005A3915" w:rsidRDefault="005A3915" w:rsidP="005A3915">
            <w:pPr>
              <w:spacing w:before="0"/>
              <w:jc w:val="center"/>
              <w:rPr>
                <w:rFonts w:eastAsia="Times New Roman"/>
                <w:b/>
                <w:bCs/>
                <w:color w:val="000000"/>
                <w:sz w:val="22"/>
                <w:lang w:eastAsia="en-GB"/>
              </w:rPr>
            </w:pPr>
            <w:r w:rsidRPr="005A3915">
              <w:rPr>
                <w:rFonts w:eastAsia="Times New Roman"/>
                <w:b/>
                <w:bCs/>
                <w:color w:val="000000"/>
                <w:sz w:val="22"/>
                <w:lang w:eastAsia="en-GB"/>
              </w:rPr>
              <w:t>Panticeu</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3B8139C7" w14:textId="77777777" w:rsidR="005A3915" w:rsidRPr="005A3915" w:rsidRDefault="005A3915" w:rsidP="005A3915">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Țaga</w:t>
            </w:r>
            <w:proofErr w:type="spellEnd"/>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67925870" w14:textId="77777777" w:rsidR="005A3915" w:rsidRPr="005A3915" w:rsidRDefault="005A3915" w:rsidP="005A3915">
            <w:pPr>
              <w:spacing w:before="0"/>
              <w:jc w:val="center"/>
              <w:rPr>
                <w:rFonts w:eastAsia="Times New Roman"/>
                <w:b/>
                <w:bCs/>
                <w:color w:val="000000"/>
                <w:sz w:val="22"/>
                <w:lang w:eastAsia="en-GB"/>
              </w:rPr>
            </w:pPr>
            <w:r w:rsidRPr="005A3915">
              <w:rPr>
                <w:rFonts w:eastAsia="Times New Roman"/>
                <w:b/>
                <w:bCs/>
                <w:color w:val="000000"/>
                <w:sz w:val="22"/>
                <w:lang w:eastAsia="en-GB"/>
              </w:rPr>
              <w:t>Total</w:t>
            </w:r>
          </w:p>
        </w:tc>
      </w:tr>
      <w:tr w:rsidR="005A3915" w:rsidRPr="005A3915" w14:paraId="10C7932C"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63EEEF40" w14:textId="77777777" w:rsidR="005A3915" w:rsidRPr="005A3915" w:rsidRDefault="005A3915" w:rsidP="005A3915">
            <w:pPr>
              <w:spacing w:before="0"/>
              <w:rPr>
                <w:rFonts w:eastAsia="Times New Roman"/>
                <w:color w:val="000000"/>
                <w:sz w:val="22"/>
                <w:lang w:eastAsia="en-GB"/>
              </w:rPr>
            </w:pPr>
            <w:r w:rsidRPr="005A3915">
              <w:rPr>
                <w:rFonts w:eastAsia="Times New Roman"/>
                <w:color w:val="000000"/>
                <w:sz w:val="22"/>
                <w:lang w:eastAsia="en-GB"/>
              </w:rPr>
              <w:t>cost/km (lei)</w:t>
            </w:r>
          </w:p>
        </w:tc>
        <w:tc>
          <w:tcPr>
            <w:tcW w:w="461" w:type="pct"/>
            <w:tcBorders>
              <w:top w:val="nil"/>
              <w:left w:val="nil"/>
              <w:bottom w:val="single" w:sz="4" w:space="0" w:color="auto"/>
              <w:right w:val="single" w:sz="4" w:space="0" w:color="auto"/>
            </w:tcBorders>
            <w:shd w:val="clear" w:color="auto" w:fill="auto"/>
            <w:vAlign w:val="center"/>
            <w:hideMark/>
          </w:tcPr>
          <w:p w14:paraId="605D59D1"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784B9285"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53" w:type="pct"/>
            <w:tcBorders>
              <w:top w:val="nil"/>
              <w:left w:val="nil"/>
              <w:bottom w:val="single" w:sz="4" w:space="0" w:color="auto"/>
              <w:right w:val="single" w:sz="4" w:space="0" w:color="auto"/>
            </w:tcBorders>
            <w:shd w:val="clear" w:color="auto" w:fill="auto"/>
            <w:vAlign w:val="center"/>
            <w:hideMark/>
          </w:tcPr>
          <w:p w14:paraId="0640F23B"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49962EE"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B74FF5C"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275170F"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1025B7E"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502" w:type="pct"/>
            <w:tcBorders>
              <w:top w:val="nil"/>
              <w:left w:val="nil"/>
              <w:bottom w:val="single" w:sz="4" w:space="0" w:color="auto"/>
              <w:right w:val="single" w:sz="4" w:space="0" w:color="auto"/>
            </w:tcBorders>
            <w:shd w:val="clear" w:color="auto" w:fill="auto"/>
            <w:noWrap/>
            <w:vAlign w:val="center"/>
            <w:hideMark/>
          </w:tcPr>
          <w:p w14:paraId="527C975C" w14:textId="77777777" w:rsidR="005A3915" w:rsidRPr="005A3915" w:rsidRDefault="005A3915" w:rsidP="005A3915">
            <w:pPr>
              <w:spacing w:before="0"/>
              <w:jc w:val="center"/>
              <w:rPr>
                <w:rFonts w:eastAsia="Times New Roman"/>
                <w:color w:val="000000"/>
                <w:sz w:val="22"/>
                <w:lang w:eastAsia="en-GB"/>
              </w:rPr>
            </w:pPr>
            <w:r w:rsidRPr="005A3915">
              <w:rPr>
                <w:rFonts w:eastAsia="Times New Roman"/>
                <w:color w:val="000000"/>
                <w:sz w:val="22"/>
                <w:lang w:eastAsia="en-GB"/>
              </w:rPr>
              <w:t> </w:t>
            </w:r>
          </w:p>
        </w:tc>
      </w:tr>
      <w:tr w:rsidR="005A3915" w:rsidRPr="005A3915" w14:paraId="2CAC9182"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5365A965" w14:textId="77777777" w:rsidR="005A3915" w:rsidRPr="005A3915" w:rsidRDefault="005A3915" w:rsidP="005A3915">
            <w:pPr>
              <w:spacing w:before="0"/>
              <w:jc w:val="left"/>
              <w:rPr>
                <w:rFonts w:eastAsia="Times New Roman"/>
                <w:color w:val="000000"/>
                <w:sz w:val="22"/>
                <w:lang w:eastAsia="en-GB"/>
              </w:rPr>
            </w:pPr>
            <w:r w:rsidRPr="005A3915">
              <w:rPr>
                <w:rFonts w:eastAsia="Times New Roman"/>
                <w:color w:val="000000"/>
                <w:sz w:val="22"/>
                <w:lang w:eastAsia="en-GB"/>
              </w:rPr>
              <w:t xml:space="preserve">km </w:t>
            </w:r>
            <w:proofErr w:type="spellStart"/>
            <w:r w:rsidRPr="005A3915">
              <w:rPr>
                <w:rFonts w:eastAsia="Times New Roman"/>
                <w:color w:val="000000"/>
                <w:sz w:val="22"/>
                <w:lang w:eastAsia="en-GB"/>
              </w:rPr>
              <w:t>planificati</w:t>
            </w:r>
            <w:proofErr w:type="spellEnd"/>
          </w:p>
        </w:tc>
        <w:tc>
          <w:tcPr>
            <w:tcW w:w="461" w:type="pct"/>
            <w:tcBorders>
              <w:top w:val="nil"/>
              <w:left w:val="nil"/>
              <w:bottom w:val="nil"/>
              <w:right w:val="nil"/>
            </w:tcBorders>
            <w:shd w:val="clear" w:color="auto" w:fill="auto"/>
            <w:noWrap/>
            <w:vAlign w:val="bottom"/>
            <w:hideMark/>
          </w:tcPr>
          <w:p w14:paraId="7E205A2F"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3A30BCC1"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53" w:type="pct"/>
            <w:tcBorders>
              <w:top w:val="nil"/>
              <w:left w:val="nil"/>
              <w:bottom w:val="nil"/>
              <w:right w:val="nil"/>
            </w:tcBorders>
            <w:shd w:val="clear" w:color="auto" w:fill="auto"/>
            <w:noWrap/>
            <w:vAlign w:val="bottom"/>
            <w:hideMark/>
          </w:tcPr>
          <w:p w14:paraId="7AC5FF5E"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18E2AF63"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4B6F34B8"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044642D3"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167E532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14:paraId="07499382"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49,608.02</w:t>
            </w:r>
          </w:p>
        </w:tc>
      </w:tr>
      <w:tr w:rsidR="005A3915" w:rsidRPr="005A3915" w14:paraId="06ABBED5"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7356F34D" w14:textId="77777777" w:rsidR="005A3915" w:rsidRPr="005A3915" w:rsidRDefault="005A3915" w:rsidP="005A3915">
            <w:pPr>
              <w:spacing w:before="0"/>
              <w:jc w:val="left"/>
              <w:rPr>
                <w:rFonts w:eastAsia="Times New Roman"/>
                <w:color w:val="000000"/>
                <w:sz w:val="22"/>
                <w:lang w:eastAsia="en-GB"/>
              </w:rPr>
            </w:pPr>
            <w:r w:rsidRPr="005A3915">
              <w:rPr>
                <w:rFonts w:eastAsia="Times New Roman"/>
                <w:color w:val="000000"/>
                <w:sz w:val="22"/>
                <w:lang w:eastAsia="en-GB"/>
              </w:rPr>
              <w:t xml:space="preserve">total </w:t>
            </w:r>
            <w:proofErr w:type="spellStart"/>
            <w:r w:rsidRPr="005A3915">
              <w:rPr>
                <w:rFonts w:eastAsia="Times New Roman"/>
                <w:color w:val="000000"/>
                <w:sz w:val="22"/>
                <w:lang w:eastAsia="en-GB"/>
              </w:rPr>
              <w:t>costuri</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69C0D153"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252B3CD6"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14:paraId="06C9B5D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35283C7"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F962E61"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F7E04DA"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708CDFDB"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502" w:type="pct"/>
            <w:tcBorders>
              <w:top w:val="nil"/>
              <w:left w:val="nil"/>
              <w:bottom w:val="single" w:sz="4" w:space="0" w:color="auto"/>
              <w:right w:val="single" w:sz="4" w:space="0" w:color="auto"/>
            </w:tcBorders>
            <w:shd w:val="clear" w:color="auto" w:fill="auto"/>
            <w:noWrap/>
            <w:vAlign w:val="bottom"/>
            <w:hideMark/>
          </w:tcPr>
          <w:p w14:paraId="6774CB65"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570,492</w:t>
            </w:r>
          </w:p>
        </w:tc>
      </w:tr>
      <w:tr w:rsidR="005A3915" w:rsidRPr="005A3915" w14:paraId="69A899E3"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05C49C64" w14:textId="77777777" w:rsidR="005A3915" w:rsidRPr="005A3915" w:rsidRDefault="005A3915" w:rsidP="005A3915">
            <w:pPr>
              <w:spacing w:before="0"/>
              <w:jc w:val="left"/>
              <w:rPr>
                <w:rFonts w:eastAsia="Times New Roman"/>
                <w:color w:val="000000"/>
                <w:sz w:val="22"/>
                <w:lang w:eastAsia="en-GB"/>
              </w:rPr>
            </w:pPr>
            <w:r w:rsidRPr="005A3915">
              <w:rPr>
                <w:rFonts w:eastAsia="Times New Roman"/>
                <w:color w:val="000000"/>
                <w:sz w:val="22"/>
                <w:lang w:eastAsia="en-GB"/>
              </w:rPr>
              <w:t xml:space="preserve">profit </w:t>
            </w:r>
            <w:proofErr w:type="spellStart"/>
            <w:r w:rsidRPr="005A3915">
              <w:rPr>
                <w:rFonts w:eastAsia="Times New Roman"/>
                <w:color w:val="000000"/>
                <w:sz w:val="22"/>
                <w:lang w:eastAsia="en-GB"/>
              </w:rPr>
              <w:t>rezonabil</w:t>
            </w:r>
            <w:proofErr w:type="spellEnd"/>
            <w:r w:rsidRPr="005A3915">
              <w:rPr>
                <w:rFonts w:eastAsia="Times New Roman"/>
                <w:color w:val="000000"/>
                <w:sz w:val="22"/>
                <w:lang w:eastAsia="en-GB"/>
              </w:rPr>
              <w:t xml:space="preserve"> 5.67%*</w:t>
            </w:r>
          </w:p>
        </w:tc>
        <w:tc>
          <w:tcPr>
            <w:tcW w:w="461" w:type="pct"/>
            <w:tcBorders>
              <w:top w:val="nil"/>
              <w:left w:val="nil"/>
              <w:bottom w:val="single" w:sz="4" w:space="0" w:color="auto"/>
              <w:right w:val="single" w:sz="4" w:space="0" w:color="auto"/>
            </w:tcBorders>
            <w:shd w:val="clear" w:color="auto" w:fill="auto"/>
            <w:noWrap/>
            <w:vAlign w:val="bottom"/>
            <w:hideMark/>
          </w:tcPr>
          <w:p w14:paraId="62B065D8"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243FEE2E"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53" w:type="pct"/>
            <w:tcBorders>
              <w:top w:val="nil"/>
              <w:left w:val="nil"/>
              <w:bottom w:val="single" w:sz="4" w:space="0" w:color="auto"/>
              <w:right w:val="single" w:sz="4" w:space="0" w:color="auto"/>
            </w:tcBorders>
            <w:shd w:val="clear" w:color="auto" w:fill="auto"/>
            <w:noWrap/>
            <w:vAlign w:val="bottom"/>
            <w:hideMark/>
          </w:tcPr>
          <w:p w14:paraId="43A124F7"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1813F1CC"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502FDF52"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5797402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085F40F"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502" w:type="pct"/>
            <w:tcBorders>
              <w:top w:val="nil"/>
              <w:left w:val="nil"/>
              <w:bottom w:val="single" w:sz="4" w:space="0" w:color="auto"/>
              <w:right w:val="single" w:sz="4" w:space="0" w:color="auto"/>
            </w:tcBorders>
            <w:shd w:val="clear" w:color="auto" w:fill="auto"/>
            <w:noWrap/>
            <w:vAlign w:val="bottom"/>
            <w:hideMark/>
          </w:tcPr>
          <w:p w14:paraId="0DF0CB01"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32,347</w:t>
            </w:r>
          </w:p>
        </w:tc>
      </w:tr>
      <w:tr w:rsidR="005A3915" w:rsidRPr="005A3915" w14:paraId="42E7B3B4"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04247FF9" w14:textId="77777777" w:rsidR="005A3915" w:rsidRPr="005A3915" w:rsidRDefault="005A3915" w:rsidP="005A3915">
            <w:pPr>
              <w:spacing w:before="0"/>
              <w:jc w:val="left"/>
              <w:rPr>
                <w:rFonts w:eastAsia="Times New Roman"/>
                <w:b/>
                <w:bCs/>
                <w:color w:val="FF0000"/>
                <w:sz w:val="22"/>
                <w:lang w:eastAsia="en-GB"/>
              </w:rPr>
            </w:pPr>
            <w:r w:rsidRPr="005A3915">
              <w:rPr>
                <w:rFonts w:eastAsia="Times New Roman"/>
                <w:b/>
                <w:bCs/>
                <w:color w:val="FF0000"/>
                <w:sz w:val="22"/>
                <w:lang w:eastAsia="en-GB"/>
              </w:rPr>
              <w:t xml:space="preserve">total </w:t>
            </w:r>
            <w:proofErr w:type="spellStart"/>
            <w:r w:rsidRPr="005A3915">
              <w:rPr>
                <w:rFonts w:eastAsia="Times New Roman"/>
                <w:b/>
                <w:bCs/>
                <w:color w:val="FF0000"/>
                <w:sz w:val="22"/>
                <w:lang w:eastAsia="en-GB"/>
              </w:rPr>
              <w:t>costuri</w:t>
            </w:r>
            <w:proofErr w:type="spellEnd"/>
            <w:r w:rsidRPr="005A3915">
              <w:rPr>
                <w:rFonts w:eastAsia="Times New Roman"/>
                <w:b/>
                <w:bCs/>
                <w:color w:val="FF0000"/>
                <w:sz w:val="22"/>
                <w:lang w:eastAsia="en-GB"/>
              </w:rPr>
              <w:t xml:space="preserve"> </w:t>
            </w:r>
            <w:proofErr w:type="spellStart"/>
            <w:r w:rsidRPr="005A3915">
              <w:rPr>
                <w:rFonts w:eastAsia="Times New Roman"/>
                <w:b/>
                <w:bCs/>
                <w:color w:val="FF0000"/>
                <w:sz w:val="22"/>
                <w:lang w:eastAsia="en-GB"/>
              </w:rPr>
              <w:t>eligibile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74E1328"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594192A3"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53" w:type="pct"/>
            <w:tcBorders>
              <w:top w:val="nil"/>
              <w:left w:val="nil"/>
              <w:bottom w:val="single" w:sz="4" w:space="0" w:color="auto"/>
              <w:right w:val="single" w:sz="4" w:space="0" w:color="auto"/>
            </w:tcBorders>
            <w:shd w:val="clear" w:color="auto" w:fill="auto"/>
            <w:noWrap/>
            <w:vAlign w:val="bottom"/>
            <w:hideMark/>
          </w:tcPr>
          <w:p w14:paraId="43A35E64"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6D6900BC"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04E2767"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014A850C"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22DEBCC2"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502" w:type="pct"/>
            <w:tcBorders>
              <w:top w:val="nil"/>
              <w:left w:val="nil"/>
              <w:bottom w:val="single" w:sz="4" w:space="0" w:color="auto"/>
              <w:right w:val="single" w:sz="4" w:space="0" w:color="auto"/>
            </w:tcBorders>
            <w:shd w:val="clear" w:color="auto" w:fill="auto"/>
            <w:noWrap/>
            <w:vAlign w:val="bottom"/>
            <w:hideMark/>
          </w:tcPr>
          <w:p w14:paraId="55FC1613"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602,839</w:t>
            </w:r>
          </w:p>
        </w:tc>
      </w:tr>
      <w:tr w:rsidR="005A3915" w:rsidRPr="005A3915" w14:paraId="6CAF5D53"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4DE5C5A0" w14:textId="77777777" w:rsidR="005A3915" w:rsidRPr="005A3915" w:rsidRDefault="005A3915" w:rsidP="005A3915">
            <w:pPr>
              <w:spacing w:before="0"/>
              <w:jc w:val="left"/>
              <w:rPr>
                <w:rFonts w:eastAsia="Times New Roman"/>
                <w:color w:val="000000"/>
                <w:sz w:val="22"/>
                <w:lang w:eastAsia="en-GB"/>
              </w:rPr>
            </w:pPr>
            <w:proofErr w:type="spellStart"/>
            <w:r w:rsidRPr="005A3915">
              <w:rPr>
                <w:rFonts w:eastAsia="Times New Roman"/>
                <w:color w:val="000000"/>
                <w:sz w:val="22"/>
                <w:lang w:eastAsia="en-GB"/>
              </w:rPr>
              <w:t>venituri</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directe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2DB5EA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34CBB444"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05CF6EFF"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1E1F266"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541CEAA7"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462D9F7"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F50CCA6"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29C7AFC8"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228,018</w:t>
            </w:r>
          </w:p>
        </w:tc>
      </w:tr>
      <w:tr w:rsidR="005A3915" w:rsidRPr="005A3915" w14:paraId="61D3790E"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E9C38E8" w14:textId="77777777" w:rsidR="005A3915" w:rsidRPr="005A3915" w:rsidRDefault="005A3915" w:rsidP="005A3915">
            <w:pPr>
              <w:spacing w:before="0"/>
              <w:jc w:val="left"/>
              <w:rPr>
                <w:rFonts w:eastAsia="Times New Roman"/>
                <w:color w:val="000000"/>
                <w:sz w:val="22"/>
                <w:lang w:eastAsia="en-GB"/>
              </w:rPr>
            </w:pPr>
            <w:proofErr w:type="spellStart"/>
            <w:r w:rsidRPr="005A3915">
              <w:rPr>
                <w:rFonts w:eastAsia="Times New Roman"/>
                <w:color w:val="000000"/>
                <w:sz w:val="22"/>
                <w:lang w:eastAsia="en-GB"/>
              </w:rPr>
              <w:t>alte</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A3FEA94"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311728DA"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53" w:type="pct"/>
            <w:tcBorders>
              <w:top w:val="nil"/>
              <w:left w:val="nil"/>
              <w:bottom w:val="single" w:sz="4" w:space="0" w:color="auto"/>
              <w:right w:val="single" w:sz="4" w:space="0" w:color="auto"/>
            </w:tcBorders>
            <w:shd w:val="clear" w:color="auto" w:fill="auto"/>
            <w:noWrap/>
            <w:vAlign w:val="bottom"/>
            <w:hideMark/>
          </w:tcPr>
          <w:p w14:paraId="6086FB0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355A02FB"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5931282E"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4DDF541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0BAAA97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502" w:type="pct"/>
            <w:tcBorders>
              <w:top w:val="nil"/>
              <w:left w:val="nil"/>
              <w:bottom w:val="single" w:sz="4" w:space="0" w:color="auto"/>
              <w:right w:val="single" w:sz="4" w:space="0" w:color="auto"/>
            </w:tcBorders>
            <w:shd w:val="clear" w:color="auto" w:fill="auto"/>
            <w:noWrap/>
            <w:vAlign w:val="bottom"/>
            <w:hideMark/>
          </w:tcPr>
          <w:p w14:paraId="2D34E8CB"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0</w:t>
            </w:r>
          </w:p>
        </w:tc>
      </w:tr>
      <w:tr w:rsidR="005A3915" w:rsidRPr="005A3915" w14:paraId="7E754F74"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08D7E89A" w14:textId="77777777" w:rsidR="005A3915" w:rsidRPr="005A3915" w:rsidRDefault="005A3915" w:rsidP="005A3915">
            <w:pPr>
              <w:spacing w:before="0"/>
              <w:jc w:val="left"/>
              <w:rPr>
                <w:rFonts w:eastAsia="Times New Roman"/>
                <w:b/>
                <w:bCs/>
                <w:color w:val="0070C0"/>
                <w:sz w:val="22"/>
                <w:lang w:eastAsia="en-GB"/>
              </w:rPr>
            </w:pPr>
            <w:r w:rsidRPr="005A3915">
              <w:rPr>
                <w:rFonts w:eastAsia="Times New Roman"/>
                <w:b/>
                <w:bCs/>
                <w:color w:val="0070C0"/>
                <w:sz w:val="22"/>
                <w:lang w:eastAsia="en-GB"/>
              </w:rPr>
              <w:t xml:space="preserve">total </w:t>
            </w:r>
            <w:proofErr w:type="spellStart"/>
            <w:r w:rsidRPr="005A3915">
              <w:rPr>
                <w:rFonts w:eastAsia="Times New Roman"/>
                <w:b/>
                <w:bCs/>
                <w:color w:val="0070C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5E031F9B"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38E057F9"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119BBD0F"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1EB09482"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73E1192"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2334FFC8"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3456B4E"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59326C65"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228,018</w:t>
            </w:r>
          </w:p>
        </w:tc>
      </w:tr>
      <w:tr w:rsidR="005A3915" w:rsidRPr="005A3915" w14:paraId="6E90A36B"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75762380" w14:textId="77777777" w:rsidR="005A3915" w:rsidRPr="005A3915" w:rsidRDefault="005A3915" w:rsidP="005A3915">
            <w:pPr>
              <w:spacing w:before="0"/>
              <w:jc w:val="left"/>
              <w:rPr>
                <w:rFonts w:eastAsia="Times New Roman"/>
                <w:b/>
                <w:bCs/>
                <w:color w:val="00B050"/>
                <w:sz w:val="22"/>
                <w:lang w:eastAsia="en-GB"/>
              </w:rPr>
            </w:pPr>
            <w:r w:rsidRPr="005A3915">
              <w:rPr>
                <w:rFonts w:eastAsia="Times New Roman"/>
                <w:b/>
                <w:bCs/>
                <w:color w:val="00B050"/>
                <w:sz w:val="22"/>
                <w:lang w:eastAsia="en-GB"/>
              </w:rPr>
              <w:t>COMPENSATIA</w:t>
            </w:r>
          </w:p>
        </w:tc>
        <w:tc>
          <w:tcPr>
            <w:tcW w:w="461" w:type="pct"/>
            <w:tcBorders>
              <w:top w:val="nil"/>
              <w:left w:val="nil"/>
              <w:bottom w:val="single" w:sz="4" w:space="0" w:color="auto"/>
              <w:right w:val="single" w:sz="4" w:space="0" w:color="auto"/>
            </w:tcBorders>
            <w:shd w:val="clear" w:color="auto" w:fill="auto"/>
            <w:noWrap/>
            <w:vAlign w:val="bottom"/>
            <w:hideMark/>
          </w:tcPr>
          <w:p w14:paraId="503CEA33"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4BF17461"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53" w:type="pct"/>
            <w:tcBorders>
              <w:top w:val="nil"/>
              <w:left w:val="nil"/>
              <w:bottom w:val="single" w:sz="4" w:space="0" w:color="auto"/>
              <w:right w:val="single" w:sz="4" w:space="0" w:color="auto"/>
            </w:tcBorders>
            <w:shd w:val="clear" w:color="auto" w:fill="auto"/>
            <w:noWrap/>
            <w:vAlign w:val="bottom"/>
            <w:hideMark/>
          </w:tcPr>
          <w:p w14:paraId="090A7C84"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72578E2B"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23F60CFF"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315D5267"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642F02FF"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502" w:type="pct"/>
            <w:tcBorders>
              <w:top w:val="nil"/>
              <w:left w:val="nil"/>
              <w:bottom w:val="single" w:sz="4" w:space="0" w:color="auto"/>
              <w:right w:val="single" w:sz="4" w:space="0" w:color="auto"/>
            </w:tcBorders>
            <w:shd w:val="clear" w:color="auto" w:fill="auto"/>
            <w:noWrap/>
            <w:vAlign w:val="bottom"/>
            <w:hideMark/>
          </w:tcPr>
          <w:p w14:paraId="7A92D8B5"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374,821</w:t>
            </w:r>
          </w:p>
        </w:tc>
      </w:tr>
      <w:tr w:rsidR="005A3915" w:rsidRPr="005A3915" w14:paraId="4EE0A53E"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DDA2FE4" w14:textId="77777777" w:rsidR="005A3915" w:rsidRPr="005A3915" w:rsidRDefault="005A3915" w:rsidP="005A3915">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diferente</w:t>
            </w:r>
            <w:proofErr w:type="spellEnd"/>
            <w:r w:rsidRPr="005A3915">
              <w:rPr>
                <w:rFonts w:eastAsia="Times New Roman"/>
                <w:color w:val="00B050"/>
                <w:sz w:val="22"/>
                <w:lang w:eastAsia="en-GB"/>
              </w:rPr>
              <w:t xml:space="preserve"> de </w:t>
            </w:r>
            <w:proofErr w:type="spellStart"/>
            <w:r w:rsidRPr="005A3915">
              <w:rPr>
                <w:rFonts w:eastAsia="Times New Roman"/>
                <w:color w:val="00B050"/>
                <w:sz w:val="22"/>
                <w:lang w:eastAsia="en-GB"/>
              </w:rPr>
              <w:t>tarif</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766C0695"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29456A48"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53" w:type="pct"/>
            <w:tcBorders>
              <w:top w:val="nil"/>
              <w:left w:val="nil"/>
              <w:bottom w:val="single" w:sz="4" w:space="0" w:color="auto"/>
              <w:right w:val="single" w:sz="4" w:space="0" w:color="auto"/>
            </w:tcBorders>
            <w:shd w:val="clear" w:color="auto" w:fill="auto"/>
            <w:noWrap/>
            <w:vAlign w:val="bottom"/>
            <w:hideMark/>
          </w:tcPr>
          <w:p w14:paraId="670B1236"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2EC69B74"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144671F5"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6D8E7C0C"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0E39D378"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502" w:type="pct"/>
            <w:tcBorders>
              <w:top w:val="nil"/>
              <w:left w:val="nil"/>
              <w:bottom w:val="single" w:sz="4" w:space="0" w:color="auto"/>
              <w:right w:val="single" w:sz="4" w:space="0" w:color="auto"/>
            </w:tcBorders>
            <w:shd w:val="clear" w:color="auto" w:fill="auto"/>
            <w:noWrap/>
            <w:vAlign w:val="bottom"/>
            <w:hideMark/>
          </w:tcPr>
          <w:p w14:paraId="5B7266DA"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163,800</w:t>
            </w:r>
          </w:p>
        </w:tc>
      </w:tr>
      <w:tr w:rsidR="005A3915" w:rsidRPr="005A3915" w14:paraId="5466A105" w14:textId="77777777" w:rsidTr="005A3915">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B301285" w14:textId="77777777" w:rsidR="005A3915" w:rsidRPr="005A3915" w:rsidRDefault="005A3915" w:rsidP="005A3915">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compensație</w:t>
            </w:r>
            <w:proofErr w:type="spellEnd"/>
            <w:r w:rsidRPr="005A3915">
              <w:rPr>
                <w:rFonts w:eastAsia="Times New Roman"/>
                <w:color w:val="00B050"/>
                <w:sz w:val="22"/>
                <w:lang w:eastAsia="en-GB"/>
              </w:rPr>
              <w:t xml:space="preserve"> </w:t>
            </w:r>
            <w:proofErr w:type="spellStart"/>
            <w:r w:rsidRPr="005A3915">
              <w:rPr>
                <w:rFonts w:eastAsia="Times New Roman"/>
                <w:color w:val="00B050"/>
                <w:sz w:val="22"/>
                <w:lang w:eastAsia="en-GB"/>
              </w:rPr>
              <w:t>efectiva</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1E432760"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114A440D"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53" w:type="pct"/>
            <w:tcBorders>
              <w:top w:val="nil"/>
              <w:left w:val="nil"/>
              <w:bottom w:val="single" w:sz="4" w:space="0" w:color="auto"/>
              <w:right w:val="single" w:sz="4" w:space="0" w:color="auto"/>
            </w:tcBorders>
            <w:shd w:val="clear" w:color="auto" w:fill="auto"/>
            <w:noWrap/>
            <w:vAlign w:val="bottom"/>
            <w:hideMark/>
          </w:tcPr>
          <w:p w14:paraId="692166B6"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416E329A"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3B9819A8"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551D2875"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5AA5F5F5"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502" w:type="pct"/>
            <w:tcBorders>
              <w:top w:val="nil"/>
              <w:left w:val="nil"/>
              <w:bottom w:val="single" w:sz="4" w:space="0" w:color="auto"/>
              <w:right w:val="single" w:sz="4" w:space="0" w:color="auto"/>
            </w:tcBorders>
            <w:shd w:val="clear" w:color="auto" w:fill="auto"/>
            <w:noWrap/>
            <w:vAlign w:val="bottom"/>
            <w:hideMark/>
          </w:tcPr>
          <w:p w14:paraId="2BD98F99" w14:textId="7777777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211,021</w:t>
            </w:r>
          </w:p>
        </w:tc>
      </w:tr>
    </w:tbl>
    <w:p w14:paraId="7BD91D61" w14:textId="0382EC43" w:rsidR="000B6F63" w:rsidRDefault="000B6F63" w:rsidP="00962C91">
      <w:pPr>
        <w:rPr>
          <w:szCs w:val="24"/>
          <w:lang w:val="ro-RO"/>
        </w:rPr>
      </w:pPr>
    </w:p>
    <w:tbl>
      <w:tblPr>
        <w:tblW w:w="5000" w:type="pct"/>
        <w:tblLook w:val="04A0" w:firstRow="1" w:lastRow="0" w:firstColumn="1" w:lastColumn="0" w:noHBand="0" w:noVBand="1"/>
      </w:tblPr>
      <w:tblGrid>
        <w:gridCol w:w="3566"/>
        <w:gridCol w:w="1287"/>
        <w:gridCol w:w="1287"/>
        <w:gridCol w:w="1265"/>
        <w:gridCol w:w="1286"/>
        <w:gridCol w:w="1286"/>
        <w:gridCol w:w="1286"/>
        <w:gridCol w:w="1286"/>
        <w:gridCol w:w="1400"/>
      </w:tblGrid>
      <w:tr w:rsidR="005A3915" w:rsidRPr="005A3915" w14:paraId="0A93FA22" w14:textId="77777777" w:rsidTr="00FE7403">
        <w:trPr>
          <w:trHeight w:val="276"/>
        </w:trPr>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F6C92" w14:textId="7371B8A0" w:rsidR="005A3915" w:rsidRPr="005A3915" w:rsidRDefault="005A3915" w:rsidP="00FE7403">
            <w:pPr>
              <w:spacing w:before="0"/>
              <w:jc w:val="center"/>
              <w:rPr>
                <w:rFonts w:eastAsia="Times New Roman"/>
                <w:b/>
                <w:bCs/>
                <w:color w:val="000000"/>
                <w:sz w:val="22"/>
                <w:lang w:eastAsia="en-GB"/>
              </w:rPr>
            </w:pPr>
            <w:proofErr w:type="gramStart"/>
            <w:r w:rsidRPr="005A3915">
              <w:rPr>
                <w:rFonts w:eastAsia="Times New Roman"/>
                <w:b/>
                <w:bCs/>
                <w:color w:val="000000"/>
                <w:sz w:val="22"/>
                <w:lang w:eastAsia="en-GB"/>
              </w:rPr>
              <w:t>An</w:t>
            </w:r>
            <w:proofErr w:type="gramEnd"/>
            <w:r w:rsidRPr="005A3915">
              <w:rPr>
                <w:rFonts w:eastAsia="Times New Roman"/>
                <w:b/>
                <w:bCs/>
                <w:color w:val="000000"/>
                <w:sz w:val="22"/>
                <w:lang w:eastAsia="en-GB"/>
              </w:rPr>
              <w:t xml:space="preserve"> </w:t>
            </w:r>
            <w:r>
              <w:rPr>
                <w:rFonts w:eastAsia="Times New Roman"/>
                <w:b/>
                <w:bCs/>
                <w:color w:val="000000"/>
                <w:sz w:val="22"/>
                <w:lang w:eastAsia="en-GB"/>
              </w:rPr>
              <w:t>2</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0644F6CF"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Bonțida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EBD078B"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Borșa</w:t>
            </w:r>
            <w:proofErr w:type="spellEnd"/>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54D716A4"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Buza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5A8C85CA"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Cătina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5BF58C05"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Dăbâca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76097C65"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Panticeu</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64F63410"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Țaga</w:t>
            </w:r>
            <w:proofErr w:type="spellEnd"/>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54382FF0"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Total</w:t>
            </w:r>
          </w:p>
        </w:tc>
      </w:tr>
      <w:tr w:rsidR="005A3915" w:rsidRPr="005A3915" w14:paraId="2617C743"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69EFAC10" w14:textId="77777777" w:rsidR="005A3915" w:rsidRPr="005A3915" w:rsidRDefault="005A3915" w:rsidP="00FE7403">
            <w:pPr>
              <w:spacing w:before="0"/>
              <w:rPr>
                <w:rFonts w:eastAsia="Times New Roman"/>
                <w:color w:val="000000"/>
                <w:sz w:val="22"/>
                <w:lang w:eastAsia="en-GB"/>
              </w:rPr>
            </w:pPr>
            <w:r w:rsidRPr="005A3915">
              <w:rPr>
                <w:rFonts w:eastAsia="Times New Roman"/>
                <w:color w:val="000000"/>
                <w:sz w:val="22"/>
                <w:lang w:eastAsia="en-GB"/>
              </w:rPr>
              <w:t>cost/km (lei)</w:t>
            </w:r>
          </w:p>
        </w:tc>
        <w:tc>
          <w:tcPr>
            <w:tcW w:w="461" w:type="pct"/>
            <w:tcBorders>
              <w:top w:val="nil"/>
              <w:left w:val="nil"/>
              <w:bottom w:val="single" w:sz="4" w:space="0" w:color="auto"/>
              <w:right w:val="single" w:sz="4" w:space="0" w:color="auto"/>
            </w:tcBorders>
            <w:shd w:val="clear" w:color="auto" w:fill="auto"/>
            <w:vAlign w:val="center"/>
            <w:hideMark/>
          </w:tcPr>
          <w:p w14:paraId="2AA8C71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7EB938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53" w:type="pct"/>
            <w:tcBorders>
              <w:top w:val="nil"/>
              <w:left w:val="nil"/>
              <w:bottom w:val="single" w:sz="4" w:space="0" w:color="auto"/>
              <w:right w:val="single" w:sz="4" w:space="0" w:color="auto"/>
            </w:tcBorders>
            <w:shd w:val="clear" w:color="auto" w:fill="auto"/>
            <w:vAlign w:val="center"/>
            <w:hideMark/>
          </w:tcPr>
          <w:p w14:paraId="1388774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75544C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3E166A7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7D004F4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FEEE33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502" w:type="pct"/>
            <w:tcBorders>
              <w:top w:val="nil"/>
              <w:left w:val="nil"/>
              <w:bottom w:val="single" w:sz="4" w:space="0" w:color="auto"/>
              <w:right w:val="single" w:sz="4" w:space="0" w:color="auto"/>
            </w:tcBorders>
            <w:shd w:val="clear" w:color="auto" w:fill="auto"/>
            <w:noWrap/>
            <w:vAlign w:val="center"/>
            <w:hideMark/>
          </w:tcPr>
          <w:p w14:paraId="5A8E747D" w14:textId="77777777" w:rsidR="005A3915" w:rsidRPr="005A3915" w:rsidRDefault="005A3915" w:rsidP="00FE7403">
            <w:pPr>
              <w:spacing w:before="0"/>
              <w:jc w:val="center"/>
              <w:rPr>
                <w:rFonts w:eastAsia="Times New Roman"/>
                <w:color w:val="000000"/>
                <w:sz w:val="22"/>
                <w:lang w:eastAsia="en-GB"/>
              </w:rPr>
            </w:pPr>
            <w:r w:rsidRPr="005A3915">
              <w:rPr>
                <w:rFonts w:eastAsia="Times New Roman"/>
                <w:color w:val="000000"/>
                <w:sz w:val="22"/>
                <w:lang w:eastAsia="en-GB"/>
              </w:rPr>
              <w:t> </w:t>
            </w:r>
          </w:p>
        </w:tc>
      </w:tr>
      <w:tr w:rsidR="005A3915" w:rsidRPr="005A3915" w14:paraId="61B815B3"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794425BC"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km </w:t>
            </w:r>
            <w:proofErr w:type="spellStart"/>
            <w:r w:rsidRPr="005A3915">
              <w:rPr>
                <w:rFonts w:eastAsia="Times New Roman"/>
                <w:color w:val="000000"/>
                <w:sz w:val="22"/>
                <w:lang w:eastAsia="en-GB"/>
              </w:rPr>
              <w:t>planificati</w:t>
            </w:r>
            <w:proofErr w:type="spellEnd"/>
          </w:p>
        </w:tc>
        <w:tc>
          <w:tcPr>
            <w:tcW w:w="461" w:type="pct"/>
            <w:tcBorders>
              <w:top w:val="nil"/>
              <w:left w:val="nil"/>
              <w:bottom w:val="nil"/>
              <w:right w:val="nil"/>
            </w:tcBorders>
            <w:shd w:val="clear" w:color="auto" w:fill="auto"/>
            <w:noWrap/>
            <w:vAlign w:val="bottom"/>
            <w:hideMark/>
          </w:tcPr>
          <w:p w14:paraId="466899A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35DC6FC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53" w:type="pct"/>
            <w:tcBorders>
              <w:top w:val="nil"/>
              <w:left w:val="nil"/>
              <w:bottom w:val="nil"/>
              <w:right w:val="nil"/>
            </w:tcBorders>
            <w:shd w:val="clear" w:color="auto" w:fill="auto"/>
            <w:noWrap/>
            <w:vAlign w:val="bottom"/>
            <w:hideMark/>
          </w:tcPr>
          <w:p w14:paraId="64B89DF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199054C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51107C6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0080704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5A6021D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14:paraId="350025D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49,608.02</w:t>
            </w:r>
          </w:p>
        </w:tc>
      </w:tr>
      <w:tr w:rsidR="005A3915" w:rsidRPr="005A3915" w14:paraId="628C4F6E"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6E254C24"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total </w:t>
            </w:r>
            <w:proofErr w:type="spellStart"/>
            <w:r w:rsidRPr="005A3915">
              <w:rPr>
                <w:rFonts w:eastAsia="Times New Roman"/>
                <w:color w:val="000000"/>
                <w:sz w:val="22"/>
                <w:lang w:eastAsia="en-GB"/>
              </w:rPr>
              <w:t>costuri</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27E6F24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61EA12C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14:paraId="6BDEDC2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5FB0435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81460F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10D8769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5B4B362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502" w:type="pct"/>
            <w:tcBorders>
              <w:top w:val="nil"/>
              <w:left w:val="nil"/>
              <w:bottom w:val="single" w:sz="4" w:space="0" w:color="auto"/>
              <w:right w:val="single" w:sz="4" w:space="0" w:color="auto"/>
            </w:tcBorders>
            <w:shd w:val="clear" w:color="auto" w:fill="auto"/>
            <w:noWrap/>
            <w:vAlign w:val="bottom"/>
            <w:hideMark/>
          </w:tcPr>
          <w:p w14:paraId="6F6A780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570,492</w:t>
            </w:r>
          </w:p>
        </w:tc>
      </w:tr>
      <w:tr w:rsidR="005A3915" w:rsidRPr="005A3915" w14:paraId="2678FAA5"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BD01E88"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profit </w:t>
            </w:r>
            <w:proofErr w:type="spellStart"/>
            <w:r w:rsidRPr="005A3915">
              <w:rPr>
                <w:rFonts w:eastAsia="Times New Roman"/>
                <w:color w:val="000000"/>
                <w:sz w:val="22"/>
                <w:lang w:eastAsia="en-GB"/>
              </w:rPr>
              <w:t>rezonabil</w:t>
            </w:r>
            <w:proofErr w:type="spellEnd"/>
            <w:r w:rsidRPr="005A3915">
              <w:rPr>
                <w:rFonts w:eastAsia="Times New Roman"/>
                <w:color w:val="000000"/>
                <w:sz w:val="22"/>
                <w:lang w:eastAsia="en-GB"/>
              </w:rPr>
              <w:t xml:space="preserve"> 5.67%*</w:t>
            </w:r>
          </w:p>
        </w:tc>
        <w:tc>
          <w:tcPr>
            <w:tcW w:w="461" w:type="pct"/>
            <w:tcBorders>
              <w:top w:val="nil"/>
              <w:left w:val="nil"/>
              <w:bottom w:val="single" w:sz="4" w:space="0" w:color="auto"/>
              <w:right w:val="single" w:sz="4" w:space="0" w:color="auto"/>
            </w:tcBorders>
            <w:shd w:val="clear" w:color="auto" w:fill="auto"/>
            <w:noWrap/>
            <w:vAlign w:val="bottom"/>
            <w:hideMark/>
          </w:tcPr>
          <w:p w14:paraId="3A300CA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061C31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53" w:type="pct"/>
            <w:tcBorders>
              <w:top w:val="nil"/>
              <w:left w:val="nil"/>
              <w:bottom w:val="single" w:sz="4" w:space="0" w:color="auto"/>
              <w:right w:val="single" w:sz="4" w:space="0" w:color="auto"/>
            </w:tcBorders>
            <w:shd w:val="clear" w:color="auto" w:fill="auto"/>
            <w:noWrap/>
            <w:vAlign w:val="bottom"/>
            <w:hideMark/>
          </w:tcPr>
          <w:p w14:paraId="21876A6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309F21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0F9871A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64D210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7FA0CE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502" w:type="pct"/>
            <w:tcBorders>
              <w:top w:val="nil"/>
              <w:left w:val="nil"/>
              <w:bottom w:val="single" w:sz="4" w:space="0" w:color="auto"/>
              <w:right w:val="single" w:sz="4" w:space="0" w:color="auto"/>
            </w:tcBorders>
            <w:shd w:val="clear" w:color="auto" w:fill="auto"/>
            <w:noWrap/>
            <w:vAlign w:val="bottom"/>
            <w:hideMark/>
          </w:tcPr>
          <w:p w14:paraId="0ECE96B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32,347</w:t>
            </w:r>
          </w:p>
        </w:tc>
      </w:tr>
      <w:tr w:rsidR="005A3915" w:rsidRPr="005A3915" w14:paraId="6E7FC237"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0A3451B4" w14:textId="77777777" w:rsidR="005A3915" w:rsidRPr="005A3915" w:rsidRDefault="005A3915" w:rsidP="00FE7403">
            <w:pPr>
              <w:spacing w:before="0"/>
              <w:jc w:val="left"/>
              <w:rPr>
                <w:rFonts w:eastAsia="Times New Roman"/>
                <w:b/>
                <w:bCs/>
                <w:color w:val="FF0000"/>
                <w:sz w:val="22"/>
                <w:lang w:eastAsia="en-GB"/>
              </w:rPr>
            </w:pPr>
            <w:r w:rsidRPr="005A3915">
              <w:rPr>
                <w:rFonts w:eastAsia="Times New Roman"/>
                <w:b/>
                <w:bCs/>
                <w:color w:val="FF0000"/>
                <w:sz w:val="22"/>
                <w:lang w:eastAsia="en-GB"/>
              </w:rPr>
              <w:t xml:space="preserve">total </w:t>
            </w:r>
            <w:proofErr w:type="spellStart"/>
            <w:r w:rsidRPr="005A3915">
              <w:rPr>
                <w:rFonts w:eastAsia="Times New Roman"/>
                <w:b/>
                <w:bCs/>
                <w:color w:val="FF0000"/>
                <w:sz w:val="22"/>
                <w:lang w:eastAsia="en-GB"/>
              </w:rPr>
              <w:t>costuri</w:t>
            </w:r>
            <w:proofErr w:type="spellEnd"/>
            <w:r w:rsidRPr="005A3915">
              <w:rPr>
                <w:rFonts w:eastAsia="Times New Roman"/>
                <w:b/>
                <w:bCs/>
                <w:color w:val="FF0000"/>
                <w:sz w:val="22"/>
                <w:lang w:eastAsia="en-GB"/>
              </w:rPr>
              <w:t xml:space="preserve"> </w:t>
            </w:r>
            <w:proofErr w:type="spellStart"/>
            <w:r w:rsidRPr="005A3915">
              <w:rPr>
                <w:rFonts w:eastAsia="Times New Roman"/>
                <w:b/>
                <w:bCs/>
                <w:color w:val="FF0000"/>
                <w:sz w:val="22"/>
                <w:lang w:eastAsia="en-GB"/>
              </w:rPr>
              <w:t>eligibile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142F1DFE"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6E9E4434"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53" w:type="pct"/>
            <w:tcBorders>
              <w:top w:val="nil"/>
              <w:left w:val="nil"/>
              <w:bottom w:val="single" w:sz="4" w:space="0" w:color="auto"/>
              <w:right w:val="single" w:sz="4" w:space="0" w:color="auto"/>
            </w:tcBorders>
            <w:shd w:val="clear" w:color="auto" w:fill="auto"/>
            <w:noWrap/>
            <w:vAlign w:val="bottom"/>
            <w:hideMark/>
          </w:tcPr>
          <w:p w14:paraId="48AB822A"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6AD681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57F043B"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24D24F89"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3341F73D"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502" w:type="pct"/>
            <w:tcBorders>
              <w:top w:val="nil"/>
              <w:left w:val="nil"/>
              <w:bottom w:val="single" w:sz="4" w:space="0" w:color="auto"/>
              <w:right w:val="single" w:sz="4" w:space="0" w:color="auto"/>
            </w:tcBorders>
            <w:shd w:val="clear" w:color="auto" w:fill="auto"/>
            <w:noWrap/>
            <w:vAlign w:val="bottom"/>
            <w:hideMark/>
          </w:tcPr>
          <w:p w14:paraId="04B6A90B"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602,839</w:t>
            </w:r>
          </w:p>
        </w:tc>
      </w:tr>
      <w:tr w:rsidR="005A3915" w:rsidRPr="005A3915" w14:paraId="331FD6D2"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64AB32A"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venituri</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directe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AC81D6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1A1D261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6B4B8F1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CBCF81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8864DB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23604AA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01C0AE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0EDC43C0"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228,018</w:t>
            </w:r>
          </w:p>
        </w:tc>
      </w:tr>
      <w:tr w:rsidR="005A3915" w:rsidRPr="005A3915" w14:paraId="196D592B"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6781075C"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alte</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5C0442C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2A832E9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53" w:type="pct"/>
            <w:tcBorders>
              <w:top w:val="nil"/>
              <w:left w:val="nil"/>
              <w:bottom w:val="single" w:sz="4" w:space="0" w:color="auto"/>
              <w:right w:val="single" w:sz="4" w:space="0" w:color="auto"/>
            </w:tcBorders>
            <w:shd w:val="clear" w:color="auto" w:fill="auto"/>
            <w:noWrap/>
            <w:vAlign w:val="bottom"/>
            <w:hideMark/>
          </w:tcPr>
          <w:p w14:paraId="059EAC8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334D527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38618B8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1131996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36D6A71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502" w:type="pct"/>
            <w:tcBorders>
              <w:top w:val="nil"/>
              <w:left w:val="nil"/>
              <w:bottom w:val="single" w:sz="4" w:space="0" w:color="auto"/>
              <w:right w:val="single" w:sz="4" w:space="0" w:color="auto"/>
            </w:tcBorders>
            <w:shd w:val="clear" w:color="auto" w:fill="auto"/>
            <w:noWrap/>
            <w:vAlign w:val="bottom"/>
            <w:hideMark/>
          </w:tcPr>
          <w:p w14:paraId="63D5BAD5"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0</w:t>
            </w:r>
          </w:p>
        </w:tc>
      </w:tr>
      <w:tr w:rsidR="005A3915" w:rsidRPr="005A3915" w14:paraId="3D4A16BF"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3028DA8" w14:textId="77777777" w:rsidR="005A3915" w:rsidRPr="005A3915" w:rsidRDefault="005A3915" w:rsidP="00FE7403">
            <w:pPr>
              <w:spacing w:before="0"/>
              <w:jc w:val="left"/>
              <w:rPr>
                <w:rFonts w:eastAsia="Times New Roman"/>
                <w:b/>
                <w:bCs/>
                <w:color w:val="0070C0"/>
                <w:sz w:val="22"/>
                <w:lang w:eastAsia="en-GB"/>
              </w:rPr>
            </w:pPr>
            <w:r w:rsidRPr="005A3915">
              <w:rPr>
                <w:rFonts w:eastAsia="Times New Roman"/>
                <w:b/>
                <w:bCs/>
                <w:color w:val="0070C0"/>
                <w:sz w:val="22"/>
                <w:lang w:eastAsia="en-GB"/>
              </w:rPr>
              <w:t xml:space="preserve">total </w:t>
            </w:r>
            <w:proofErr w:type="spellStart"/>
            <w:r w:rsidRPr="005A3915">
              <w:rPr>
                <w:rFonts w:eastAsia="Times New Roman"/>
                <w:b/>
                <w:bCs/>
                <w:color w:val="0070C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40120FF"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1A5BD4F8"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5005EB03"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E159F6B"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6E9190BA"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616A2D00"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14D3589"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4A0BAF1F"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228,018</w:t>
            </w:r>
          </w:p>
        </w:tc>
      </w:tr>
      <w:tr w:rsidR="005A3915" w:rsidRPr="005A3915" w14:paraId="265F4416"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E577919" w14:textId="77777777" w:rsidR="005A3915" w:rsidRPr="005A3915" w:rsidRDefault="005A3915" w:rsidP="00FE7403">
            <w:pPr>
              <w:spacing w:before="0"/>
              <w:jc w:val="left"/>
              <w:rPr>
                <w:rFonts w:eastAsia="Times New Roman"/>
                <w:b/>
                <w:bCs/>
                <w:color w:val="00B050"/>
                <w:sz w:val="22"/>
                <w:lang w:eastAsia="en-GB"/>
              </w:rPr>
            </w:pPr>
            <w:r w:rsidRPr="005A3915">
              <w:rPr>
                <w:rFonts w:eastAsia="Times New Roman"/>
                <w:b/>
                <w:bCs/>
                <w:color w:val="00B050"/>
                <w:sz w:val="22"/>
                <w:lang w:eastAsia="en-GB"/>
              </w:rPr>
              <w:t>COMPENSATIA</w:t>
            </w:r>
          </w:p>
        </w:tc>
        <w:tc>
          <w:tcPr>
            <w:tcW w:w="461" w:type="pct"/>
            <w:tcBorders>
              <w:top w:val="nil"/>
              <w:left w:val="nil"/>
              <w:bottom w:val="single" w:sz="4" w:space="0" w:color="auto"/>
              <w:right w:val="single" w:sz="4" w:space="0" w:color="auto"/>
            </w:tcBorders>
            <w:shd w:val="clear" w:color="auto" w:fill="auto"/>
            <w:noWrap/>
            <w:vAlign w:val="bottom"/>
            <w:hideMark/>
          </w:tcPr>
          <w:p w14:paraId="5CCD9A82"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56AD52AE"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53" w:type="pct"/>
            <w:tcBorders>
              <w:top w:val="nil"/>
              <w:left w:val="nil"/>
              <w:bottom w:val="single" w:sz="4" w:space="0" w:color="auto"/>
              <w:right w:val="single" w:sz="4" w:space="0" w:color="auto"/>
            </w:tcBorders>
            <w:shd w:val="clear" w:color="auto" w:fill="auto"/>
            <w:noWrap/>
            <w:vAlign w:val="bottom"/>
            <w:hideMark/>
          </w:tcPr>
          <w:p w14:paraId="5249B4CD"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70AA0346"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454C765C"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216590D9"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50729E1C"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502" w:type="pct"/>
            <w:tcBorders>
              <w:top w:val="nil"/>
              <w:left w:val="nil"/>
              <w:bottom w:val="single" w:sz="4" w:space="0" w:color="auto"/>
              <w:right w:val="single" w:sz="4" w:space="0" w:color="auto"/>
            </w:tcBorders>
            <w:shd w:val="clear" w:color="auto" w:fill="auto"/>
            <w:noWrap/>
            <w:vAlign w:val="bottom"/>
            <w:hideMark/>
          </w:tcPr>
          <w:p w14:paraId="58288ABC"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374,821</w:t>
            </w:r>
          </w:p>
        </w:tc>
      </w:tr>
      <w:tr w:rsidR="005A3915" w:rsidRPr="005A3915" w14:paraId="6AF549E3"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2FC3C826"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diferente</w:t>
            </w:r>
            <w:proofErr w:type="spellEnd"/>
            <w:r w:rsidRPr="005A3915">
              <w:rPr>
                <w:rFonts w:eastAsia="Times New Roman"/>
                <w:color w:val="00B050"/>
                <w:sz w:val="22"/>
                <w:lang w:eastAsia="en-GB"/>
              </w:rPr>
              <w:t xml:space="preserve"> de </w:t>
            </w:r>
            <w:proofErr w:type="spellStart"/>
            <w:r w:rsidRPr="005A3915">
              <w:rPr>
                <w:rFonts w:eastAsia="Times New Roman"/>
                <w:color w:val="00B050"/>
                <w:sz w:val="22"/>
                <w:lang w:eastAsia="en-GB"/>
              </w:rPr>
              <w:t>tarif</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4E23093"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746E37EA"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53" w:type="pct"/>
            <w:tcBorders>
              <w:top w:val="nil"/>
              <w:left w:val="nil"/>
              <w:bottom w:val="single" w:sz="4" w:space="0" w:color="auto"/>
              <w:right w:val="single" w:sz="4" w:space="0" w:color="auto"/>
            </w:tcBorders>
            <w:shd w:val="clear" w:color="auto" w:fill="auto"/>
            <w:noWrap/>
            <w:vAlign w:val="bottom"/>
            <w:hideMark/>
          </w:tcPr>
          <w:p w14:paraId="4363F4E8"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6CB74D82"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4F255D47"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677839BE"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0A4C1CC5"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502" w:type="pct"/>
            <w:tcBorders>
              <w:top w:val="nil"/>
              <w:left w:val="nil"/>
              <w:bottom w:val="single" w:sz="4" w:space="0" w:color="auto"/>
              <w:right w:val="single" w:sz="4" w:space="0" w:color="auto"/>
            </w:tcBorders>
            <w:shd w:val="clear" w:color="auto" w:fill="auto"/>
            <w:noWrap/>
            <w:vAlign w:val="bottom"/>
            <w:hideMark/>
          </w:tcPr>
          <w:p w14:paraId="24F876E1"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163,800</w:t>
            </w:r>
          </w:p>
        </w:tc>
      </w:tr>
      <w:tr w:rsidR="005A3915" w:rsidRPr="005A3915" w14:paraId="48BA0E8F"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F20737D"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compensație</w:t>
            </w:r>
            <w:proofErr w:type="spellEnd"/>
            <w:r w:rsidRPr="005A3915">
              <w:rPr>
                <w:rFonts w:eastAsia="Times New Roman"/>
                <w:color w:val="00B050"/>
                <w:sz w:val="22"/>
                <w:lang w:eastAsia="en-GB"/>
              </w:rPr>
              <w:t xml:space="preserve"> </w:t>
            </w:r>
            <w:proofErr w:type="spellStart"/>
            <w:r w:rsidRPr="005A3915">
              <w:rPr>
                <w:rFonts w:eastAsia="Times New Roman"/>
                <w:color w:val="00B050"/>
                <w:sz w:val="22"/>
                <w:lang w:eastAsia="en-GB"/>
              </w:rPr>
              <w:t>efectiva</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7AFB5D25"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1831535F"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53" w:type="pct"/>
            <w:tcBorders>
              <w:top w:val="nil"/>
              <w:left w:val="nil"/>
              <w:bottom w:val="single" w:sz="4" w:space="0" w:color="auto"/>
              <w:right w:val="single" w:sz="4" w:space="0" w:color="auto"/>
            </w:tcBorders>
            <w:shd w:val="clear" w:color="auto" w:fill="auto"/>
            <w:noWrap/>
            <w:vAlign w:val="bottom"/>
            <w:hideMark/>
          </w:tcPr>
          <w:p w14:paraId="375831F6"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4D818B06"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7DBF4B27"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2EB31F8A"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28CDBB17"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502" w:type="pct"/>
            <w:tcBorders>
              <w:top w:val="nil"/>
              <w:left w:val="nil"/>
              <w:bottom w:val="single" w:sz="4" w:space="0" w:color="auto"/>
              <w:right w:val="single" w:sz="4" w:space="0" w:color="auto"/>
            </w:tcBorders>
            <w:shd w:val="clear" w:color="auto" w:fill="auto"/>
            <w:noWrap/>
            <w:vAlign w:val="bottom"/>
            <w:hideMark/>
          </w:tcPr>
          <w:p w14:paraId="778F1F8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211,021</w:t>
            </w:r>
          </w:p>
        </w:tc>
      </w:tr>
    </w:tbl>
    <w:p w14:paraId="50AE80C9" w14:textId="04A6CCFF" w:rsidR="005A3915" w:rsidRDefault="005A3915" w:rsidP="00962C91">
      <w:pPr>
        <w:rPr>
          <w:szCs w:val="24"/>
          <w:lang w:val="ro-RO"/>
        </w:rPr>
      </w:pPr>
    </w:p>
    <w:p w14:paraId="0E12F2B6" w14:textId="07F5D9B5" w:rsidR="005A3915" w:rsidRDefault="005A3915" w:rsidP="00962C91">
      <w:pPr>
        <w:rPr>
          <w:szCs w:val="24"/>
          <w:lang w:val="ro-RO"/>
        </w:rPr>
      </w:pPr>
    </w:p>
    <w:tbl>
      <w:tblPr>
        <w:tblW w:w="5000" w:type="pct"/>
        <w:tblLook w:val="04A0" w:firstRow="1" w:lastRow="0" w:firstColumn="1" w:lastColumn="0" w:noHBand="0" w:noVBand="1"/>
      </w:tblPr>
      <w:tblGrid>
        <w:gridCol w:w="3566"/>
        <w:gridCol w:w="1287"/>
        <w:gridCol w:w="1287"/>
        <w:gridCol w:w="1265"/>
        <w:gridCol w:w="1286"/>
        <w:gridCol w:w="1286"/>
        <w:gridCol w:w="1286"/>
        <w:gridCol w:w="1286"/>
        <w:gridCol w:w="1400"/>
      </w:tblGrid>
      <w:tr w:rsidR="005A3915" w:rsidRPr="005A3915" w14:paraId="0D7D783E" w14:textId="77777777" w:rsidTr="00FE7403">
        <w:trPr>
          <w:trHeight w:val="276"/>
        </w:trPr>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4DDA7" w14:textId="1F50C87E" w:rsidR="005A3915" w:rsidRPr="005A3915" w:rsidRDefault="005A3915" w:rsidP="00FE7403">
            <w:pPr>
              <w:spacing w:before="0"/>
              <w:jc w:val="center"/>
              <w:rPr>
                <w:rFonts w:eastAsia="Times New Roman"/>
                <w:b/>
                <w:bCs/>
                <w:color w:val="000000"/>
                <w:sz w:val="22"/>
                <w:lang w:eastAsia="en-GB"/>
              </w:rPr>
            </w:pPr>
            <w:proofErr w:type="gramStart"/>
            <w:r w:rsidRPr="005A3915">
              <w:rPr>
                <w:rFonts w:eastAsia="Times New Roman"/>
                <w:b/>
                <w:bCs/>
                <w:color w:val="000000"/>
                <w:sz w:val="22"/>
                <w:lang w:eastAsia="en-GB"/>
              </w:rPr>
              <w:lastRenderedPageBreak/>
              <w:t>An</w:t>
            </w:r>
            <w:proofErr w:type="gramEnd"/>
            <w:r w:rsidRPr="005A3915">
              <w:rPr>
                <w:rFonts w:eastAsia="Times New Roman"/>
                <w:b/>
                <w:bCs/>
                <w:color w:val="000000"/>
                <w:sz w:val="22"/>
                <w:lang w:eastAsia="en-GB"/>
              </w:rPr>
              <w:t xml:space="preserve"> </w:t>
            </w:r>
            <w:r>
              <w:rPr>
                <w:rFonts w:eastAsia="Times New Roman"/>
                <w:b/>
                <w:bCs/>
                <w:color w:val="000000"/>
                <w:sz w:val="22"/>
                <w:lang w:eastAsia="en-GB"/>
              </w:rPr>
              <w:t>3</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AB812E2"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Bonțida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22B918F5"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Borșa</w:t>
            </w:r>
            <w:proofErr w:type="spellEnd"/>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31FF32F7"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Buza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2652FDE8"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Cătina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58E36E65"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Dăbâca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280EEC9D"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Panticeu</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5F98074B"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Țaga</w:t>
            </w:r>
            <w:proofErr w:type="spellEnd"/>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665CB44A"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Total</w:t>
            </w:r>
          </w:p>
        </w:tc>
      </w:tr>
      <w:tr w:rsidR="005A3915" w:rsidRPr="005A3915" w14:paraId="1050F8DC"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217A9195" w14:textId="77777777" w:rsidR="005A3915" w:rsidRPr="005A3915" w:rsidRDefault="005A3915" w:rsidP="00FE7403">
            <w:pPr>
              <w:spacing w:before="0"/>
              <w:rPr>
                <w:rFonts w:eastAsia="Times New Roman"/>
                <w:color w:val="000000"/>
                <w:sz w:val="22"/>
                <w:lang w:eastAsia="en-GB"/>
              </w:rPr>
            </w:pPr>
            <w:r w:rsidRPr="005A3915">
              <w:rPr>
                <w:rFonts w:eastAsia="Times New Roman"/>
                <w:color w:val="000000"/>
                <w:sz w:val="22"/>
                <w:lang w:eastAsia="en-GB"/>
              </w:rPr>
              <w:t>cost/km (lei)</w:t>
            </w:r>
          </w:p>
        </w:tc>
        <w:tc>
          <w:tcPr>
            <w:tcW w:w="461" w:type="pct"/>
            <w:tcBorders>
              <w:top w:val="nil"/>
              <w:left w:val="nil"/>
              <w:bottom w:val="single" w:sz="4" w:space="0" w:color="auto"/>
              <w:right w:val="single" w:sz="4" w:space="0" w:color="auto"/>
            </w:tcBorders>
            <w:shd w:val="clear" w:color="auto" w:fill="auto"/>
            <w:vAlign w:val="center"/>
            <w:hideMark/>
          </w:tcPr>
          <w:p w14:paraId="762FB74D"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1F97EB5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53" w:type="pct"/>
            <w:tcBorders>
              <w:top w:val="nil"/>
              <w:left w:val="nil"/>
              <w:bottom w:val="single" w:sz="4" w:space="0" w:color="auto"/>
              <w:right w:val="single" w:sz="4" w:space="0" w:color="auto"/>
            </w:tcBorders>
            <w:shd w:val="clear" w:color="auto" w:fill="auto"/>
            <w:vAlign w:val="center"/>
            <w:hideMark/>
          </w:tcPr>
          <w:p w14:paraId="222BADC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0B6E1A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2FC3B4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17C058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DED5B2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502" w:type="pct"/>
            <w:tcBorders>
              <w:top w:val="nil"/>
              <w:left w:val="nil"/>
              <w:bottom w:val="single" w:sz="4" w:space="0" w:color="auto"/>
              <w:right w:val="single" w:sz="4" w:space="0" w:color="auto"/>
            </w:tcBorders>
            <w:shd w:val="clear" w:color="auto" w:fill="auto"/>
            <w:noWrap/>
            <w:vAlign w:val="center"/>
            <w:hideMark/>
          </w:tcPr>
          <w:p w14:paraId="05CFCF51" w14:textId="77777777" w:rsidR="005A3915" w:rsidRPr="005A3915" w:rsidRDefault="005A3915" w:rsidP="00FE7403">
            <w:pPr>
              <w:spacing w:before="0"/>
              <w:jc w:val="center"/>
              <w:rPr>
                <w:rFonts w:eastAsia="Times New Roman"/>
                <w:color w:val="000000"/>
                <w:sz w:val="22"/>
                <w:lang w:eastAsia="en-GB"/>
              </w:rPr>
            </w:pPr>
            <w:r w:rsidRPr="005A3915">
              <w:rPr>
                <w:rFonts w:eastAsia="Times New Roman"/>
                <w:color w:val="000000"/>
                <w:sz w:val="22"/>
                <w:lang w:eastAsia="en-GB"/>
              </w:rPr>
              <w:t> </w:t>
            </w:r>
          </w:p>
        </w:tc>
      </w:tr>
      <w:tr w:rsidR="005A3915" w:rsidRPr="005A3915" w14:paraId="15BC4829"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0D67C204"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km </w:t>
            </w:r>
            <w:proofErr w:type="spellStart"/>
            <w:r w:rsidRPr="005A3915">
              <w:rPr>
                <w:rFonts w:eastAsia="Times New Roman"/>
                <w:color w:val="000000"/>
                <w:sz w:val="22"/>
                <w:lang w:eastAsia="en-GB"/>
              </w:rPr>
              <w:t>planificati</w:t>
            </w:r>
            <w:proofErr w:type="spellEnd"/>
          </w:p>
        </w:tc>
        <w:tc>
          <w:tcPr>
            <w:tcW w:w="461" w:type="pct"/>
            <w:tcBorders>
              <w:top w:val="nil"/>
              <w:left w:val="nil"/>
              <w:bottom w:val="nil"/>
              <w:right w:val="nil"/>
            </w:tcBorders>
            <w:shd w:val="clear" w:color="auto" w:fill="auto"/>
            <w:noWrap/>
            <w:vAlign w:val="bottom"/>
            <w:hideMark/>
          </w:tcPr>
          <w:p w14:paraId="608AC41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46929EF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53" w:type="pct"/>
            <w:tcBorders>
              <w:top w:val="nil"/>
              <w:left w:val="nil"/>
              <w:bottom w:val="nil"/>
              <w:right w:val="nil"/>
            </w:tcBorders>
            <w:shd w:val="clear" w:color="auto" w:fill="auto"/>
            <w:noWrap/>
            <w:vAlign w:val="bottom"/>
            <w:hideMark/>
          </w:tcPr>
          <w:p w14:paraId="01E9F0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06CABE9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2AFE219D"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725C597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5BE037B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14:paraId="43C5C8F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49,608.02</w:t>
            </w:r>
          </w:p>
        </w:tc>
      </w:tr>
      <w:tr w:rsidR="005A3915" w:rsidRPr="005A3915" w14:paraId="350BF084"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732913D9"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total </w:t>
            </w:r>
            <w:proofErr w:type="spellStart"/>
            <w:r w:rsidRPr="005A3915">
              <w:rPr>
                <w:rFonts w:eastAsia="Times New Roman"/>
                <w:color w:val="000000"/>
                <w:sz w:val="22"/>
                <w:lang w:eastAsia="en-GB"/>
              </w:rPr>
              <w:t>costuri</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9EB6C9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27B0863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14:paraId="3A18A9E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5F3B64F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49DA50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2ED1186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26A2AC0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502" w:type="pct"/>
            <w:tcBorders>
              <w:top w:val="nil"/>
              <w:left w:val="nil"/>
              <w:bottom w:val="single" w:sz="4" w:space="0" w:color="auto"/>
              <w:right w:val="single" w:sz="4" w:space="0" w:color="auto"/>
            </w:tcBorders>
            <w:shd w:val="clear" w:color="auto" w:fill="auto"/>
            <w:noWrap/>
            <w:vAlign w:val="bottom"/>
            <w:hideMark/>
          </w:tcPr>
          <w:p w14:paraId="49AE0BE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570,492</w:t>
            </w:r>
          </w:p>
        </w:tc>
      </w:tr>
      <w:tr w:rsidR="005A3915" w:rsidRPr="005A3915" w14:paraId="0CC9C1CC"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2616CFFF"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profit </w:t>
            </w:r>
            <w:proofErr w:type="spellStart"/>
            <w:r w:rsidRPr="005A3915">
              <w:rPr>
                <w:rFonts w:eastAsia="Times New Roman"/>
                <w:color w:val="000000"/>
                <w:sz w:val="22"/>
                <w:lang w:eastAsia="en-GB"/>
              </w:rPr>
              <w:t>rezonabil</w:t>
            </w:r>
            <w:proofErr w:type="spellEnd"/>
            <w:r w:rsidRPr="005A3915">
              <w:rPr>
                <w:rFonts w:eastAsia="Times New Roman"/>
                <w:color w:val="000000"/>
                <w:sz w:val="22"/>
                <w:lang w:eastAsia="en-GB"/>
              </w:rPr>
              <w:t xml:space="preserve"> 5.67%*</w:t>
            </w:r>
          </w:p>
        </w:tc>
        <w:tc>
          <w:tcPr>
            <w:tcW w:w="461" w:type="pct"/>
            <w:tcBorders>
              <w:top w:val="nil"/>
              <w:left w:val="nil"/>
              <w:bottom w:val="single" w:sz="4" w:space="0" w:color="auto"/>
              <w:right w:val="single" w:sz="4" w:space="0" w:color="auto"/>
            </w:tcBorders>
            <w:shd w:val="clear" w:color="auto" w:fill="auto"/>
            <w:noWrap/>
            <w:vAlign w:val="bottom"/>
            <w:hideMark/>
          </w:tcPr>
          <w:p w14:paraId="54362D8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D7D36E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53" w:type="pct"/>
            <w:tcBorders>
              <w:top w:val="nil"/>
              <w:left w:val="nil"/>
              <w:bottom w:val="single" w:sz="4" w:space="0" w:color="auto"/>
              <w:right w:val="single" w:sz="4" w:space="0" w:color="auto"/>
            </w:tcBorders>
            <w:shd w:val="clear" w:color="auto" w:fill="auto"/>
            <w:noWrap/>
            <w:vAlign w:val="bottom"/>
            <w:hideMark/>
          </w:tcPr>
          <w:p w14:paraId="07AF67B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F2A119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BF0FC2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2707718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39A91A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502" w:type="pct"/>
            <w:tcBorders>
              <w:top w:val="nil"/>
              <w:left w:val="nil"/>
              <w:bottom w:val="single" w:sz="4" w:space="0" w:color="auto"/>
              <w:right w:val="single" w:sz="4" w:space="0" w:color="auto"/>
            </w:tcBorders>
            <w:shd w:val="clear" w:color="auto" w:fill="auto"/>
            <w:noWrap/>
            <w:vAlign w:val="bottom"/>
            <w:hideMark/>
          </w:tcPr>
          <w:p w14:paraId="3BD245B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32,347</w:t>
            </w:r>
          </w:p>
        </w:tc>
      </w:tr>
      <w:tr w:rsidR="005A3915" w:rsidRPr="005A3915" w14:paraId="786A1719"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31C5EB1" w14:textId="77777777" w:rsidR="005A3915" w:rsidRPr="005A3915" w:rsidRDefault="005A3915" w:rsidP="00FE7403">
            <w:pPr>
              <w:spacing w:before="0"/>
              <w:jc w:val="left"/>
              <w:rPr>
                <w:rFonts w:eastAsia="Times New Roman"/>
                <w:b/>
                <w:bCs/>
                <w:color w:val="FF0000"/>
                <w:sz w:val="22"/>
                <w:lang w:eastAsia="en-GB"/>
              </w:rPr>
            </w:pPr>
            <w:r w:rsidRPr="005A3915">
              <w:rPr>
                <w:rFonts w:eastAsia="Times New Roman"/>
                <w:b/>
                <w:bCs/>
                <w:color w:val="FF0000"/>
                <w:sz w:val="22"/>
                <w:lang w:eastAsia="en-GB"/>
              </w:rPr>
              <w:t xml:space="preserve">total </w:t>
            </w:r>
            <w:proofErr w:type="spellStart"/>
            <w:r w:rsidRPr="005A3915">
              <w:rPr>
                <w:rFonts w:eastAsia="Times New Roman"/>
                <w:b/>
                <w:bCs/>
                <w:color w:val="FF0000"/>
                <w:sz w:val="22"/>
                <w:lang w:eastAsia="en-GB"/>
              </w:rPr>
              <w:t>costuri</w:t>
            </w:r>
            <w:proofErr w:type="spellEnd"/>
            <w:r w:rsidRPr="005A3915">
              <w:rPr>
                <w:rFonts w:eastAsia="Times New Roman"/>
                <w:b/>
                <w:bCs/>
                <w:color w:val="FF0000"/>
                <w:sz w:val="22"/>
                <w:lang w:eastAsia="en-GB"/>
              </w:rPr>
              <w:t xml:space="preserve"> </w:t>
            </w:r>
            <w:proofErr w:type="spellStart"/>
            <w:r w:rsidRPr="005A3915">
              <w:rPr>
                <w:rFonts w:eastAsia="Times New Roman"/>
                <w:b/>
                <w:bCs/>
                <w:color w:val="FF0000"/>
                <w:sz w:val="22"/>
                <w:lang w:eastAsia="en-GB"/>
              </w:rPr>
              <w:t>eligibile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2696CE3"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0183305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53" w:type="pct"/>
            <w:tcBorders>
              <w:top w:val="nil"/>
              <w:left w:val="nil"/>
              <w:bottom w:val="single" w:sz="4" w:space="0" w:color="auto"/>
              <w:right w:val="single" w:sz="4" w:space="0" w:color="auto"/>
            </w:tcBorders>
            <w:shd w:val="clear" w:color="auto" w:fill="auto"/>
            <w:noWrap/>
            <w:vAlign w:val="bottom"/>
            <w:hideMark/>
          </w:tcPr>
          <w:p w14:paraId="20E20DFD"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1B3F65FA"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6A37D63C"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B22BD02"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EB9EBF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502" w:type="pct"/>
            <w:tcBorders>
              <w:top w:val="nil"/>
              <w:left w:val="nil"/>
              <w:bottom w:val="single" w:sz="4" w:space="0" w:color="auto"/>
              <w:right w:val="single" w:sz="4" w:space="0" w:color="auto"/>
            </w:tcBorders>
            <w:shd w:val="clear" w:color="auto" w:fill="auto"/>
            <w:noWrap/>
            <w:vAlign w:val="bottom"/>
            <w:hideMark/>
          </w:tcPr>
          <w:p w14:paraId="3D9E2E7C"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602,839</w:t>
            </w:r>
          </w:p>
        </w:tc>
      </w:tr>
      <w:tr w:rsidR="005A3915" w:rsidRPr="005A3915" w14:paraId="2A3F87EC"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90501EF"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venituri</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directe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7027FE5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9566677"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12A5C91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D1F188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2CFC788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6CA81D7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87F634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1A117198"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228,018</w:t>
            </w:r>
          </w:p>
        </w:tc>
      </w:tr>
      <w:tr w:rsidR="005A3915" w:rsidRPr="005A3915" w14:paraId="3EDEB405"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624E28F2"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alte</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B85BF4D"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0508E2B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53" w:type="pct"/>
            <w:tcBorders>
              <w:top w:val="nil"/>
              <w:left w:val="nil"/>
              <w:bottom w:val="single" w:sz="4" w:space="0" w:color="auto"/>
              <w:right w:val="single" w:sz="4" w:space="0" w:color="auto"/>
            </w:tcBorders>
            <w:shd w:val="clear" w:color="auto" w:fill="auto"/>
            <w:noWrap/>
            <w:vAlign w:val="bottom"/>
            <w:hideMark/>
          </w:tcPr>
          <w:p w14:paraId="40ED3B3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6804F56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214692F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2B8193F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2516D42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502" w:type="pct"/>
            <w:tcBorders>
              <w:top w:val="nil"/>
              <w:left w:val="nil"/>
              <w:bottom w:val="single" w:sz="4" w:space="0" w:color="auto"/>
              <w:right w:val="single" w:sz="4" w:space="0" w:color="auto"/>
            </w:tcBorders>
            <w:shd w:val="clear" w:color="auto" w:fill="auto"/>
            <w:noWrap/>
            <w:vAlign w:val="bottom"/>
            <w:hideMark/>
          </w:tcPr>
          <w:p w14:paraId="77D4EEEB"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0</w:t>
            </w:r>
          </w:p>
        </w:tc>
      </w:tr>
      <w:tr w:rsidR="005A3915" w:rsidRPr="005A3915" w14:paraId="4DC8B14B"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00ACE708" w14:textId="77777777" w:rsidR="005A3915" w:rsidRPr="005A3915" w:rsidRDefault="005A3915" w:rsidP="00FE7403">
            <w:pPr>
              <w:spacing w:before="0"/>
              <w:jc w:val="left"/>
              <w:rPr>
                <w:rFonts w:eastAsia="Times New Roman"/>
                <w:b/>
                <w:bCs/>
                <w:color w:val="0070C0"/>
                <w:sz w:val="22"/>
                <w:lang w:eastAsia="en-GB"/>
              </w:rPr>
            </w:pPr>
            <w:r w:rsidRPr="005A3915">
              <w:rPr>
                <w:rFonts w:eastAsia="Times New Roman"/>
                <w:b/>
                <w:bCs/>
                <w:color w:val="0070C0"/>
                <w:sz w:val="22"/>
                <w:lang w:eastAsia="en-GB"/>
              </w:rPr>
              <w:t xml:space="preserve">total </w:t>
            </w:r>
            <w:proofErr w:type="spellStart"/>
            <w:r w:rsidRPr="005A3915">
              <w:rPr>
                <w:rFonts w:eastAsia="Times New Roman"/>
                <w:b/>
                <w:bCs/>
                <w:color w:val="0070C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427CEC3"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633D2CE"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0D2ADE25"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098F993"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7AB5365"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12AB1F1D"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49D551B5"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17AC731C"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228,018</w:t>
            </w:r>
          </w:p>
        </w:tc>
      </w:tr>
      <w:tr w:rsidR="005A3915" w:rsidRPr="005A3915" w14:paraId="645658F4"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274665F6" w14:textId="77777777" w:rsidR="005A3915" w:rsidRPr="005A3915" w:rsidRDefault="005A3915" w:rsidP="00FE7403">
            <w:pPr>
              <w:spacing w:before="0"/>
              <w:jc w:val="left"/>
              <w:rPr>
                <w:rFonts w:eastAsia="Times New Roman"/>
                <w:b/>
                <w:bCs/>
                <w:color w:val="00B050"/>
                <w:sz w:val="22"/>
                <w:lang w:eastAsia="en-GB"/>
              </w:rPr>
            </w:pPr>
            <w:r w:rsidRPr="005A3915">
              <w:rPr>
                <w:rFonts w:eastAsia="Times New Roman"/>
                <w:b/>
                <w:bCs/>
                <w:color w:val="00B050"/>
                <w:sz w:val="22"/>
                <w:lang w:eastAsia="en-GB"/>
              </w:rPr>
              <w:t>COMPENSATIA</w:t>
            </w:r>
          </w:p>
        </w:tc>
        <w:tc>
          <w:tcPr>
            <w:tcW w:w="461" w:type="pct"/>
            <w:tcBorders>
              <w:top w:val="nil"/>
              <w:left w:val="nil"/>
              <w:bottom w:val="single" w:sz="4" w:space="0" w:color="auto"/>
              <w:right w:val="single" w:sz="4" w:space="0" w:color="auto"/>
            </w:tcBorders>
            <w:shd w:val="clear" w:color="auto" w:fill="auto"/>
            <w:noWrap/>
            <w:vAlign w:val="bottom"/>
            <w:hideMark/>
          </w:tcPr>
          <w:p w14:paraId="52C24E6E"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0347B76B"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53" w:type="pct"/>
            <w:tcBorders>
              <w:top w:val="nil"/>
              <w:left w:val="nil"/>
              <w:bottom w:val="single" w:sz="4" w:space="0" w:color="auto"/>
              <w:right w:val="single" w:sz="4" w:space="0" w:color="auto"/>
            </w:tcBorders>
            <w:shd w:val="clear" w:color="auto" w:fill="auto"/>
            <w:noWrap/>
            <w:vAlign w:val="bottom"/>
            <w:hideMark/>
          </w:tcPr>
          <w:p w14:paraId="71543519"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4685E6E3"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19F7651D"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42EECA6C"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5DD8769C"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502" w:type="pct"/>
            <w:tcBorders>
              <w:top w:val="nil"/>
              <w:left w:val="nil"/>
              <w:bottom w:val="single" w:sz="4" w:space="0" w:color="auto"/>
              <w:right w:val="single" w:sz="4" w:space="0" w:color="auto"/>
            </w:tcBorders>
            <w:shd w:val="clear" w:color="auto" w:fill="auto"/>
            <w:noWrap/>
            <w:vAlign w:val="bottom"/>
            <w:hideMark/>
          </w:tcPr>
          <w:p w14:paraId="544B35A8"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374,821</w:t>
            </w:r>
          </w:p>
        </w:tc>
      </w:tr>
      <w:tr w:rsidR="005A3915" w:rsidRPr="005A3915" w14:paraId="42A8AB38"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F9F6A32"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diferente</w:t>
            </w:r>
            <w:proofErr w:type="spellEnd"/>
            <w:r w:rsidRPr="005A3915">
              <w:rPr>
                <w:rFonts w:eastAsia="Times New Roman"/>
                <w:color w:val="00B050"/>
                <w:sz w:val="22"/>
                <w:lang w:eastAsia="en-GB"/>
              </w:rPr>
              <w:t xml:space="preserve"> de </w:t>
            </w:r>
            <w:proofErr w:type="spellStart"/>
            <w:r w:rsidRPr="005A3915">
              <w:rPr>
                <w:rFonts w:eastAsia="Times New Roman"/>
                <w:color w:val="00B050"/>
                <w:sz w:val="22"/>
                <w:lang w:eastAsia="en-GB"/>
              </w:rPr>
              <w:t>tarif</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1B9ED0A"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54C7492F"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53" w:type="pct"/>
            <w:tcBorders>
              <w:top w:val="nil"/>
              <w:left w:val="nil"/>
              <w:bottom w:val="single" w:sz="4" w:space="0" w:color="auto"/>
              <w:right w:val="single" w:sz="4" w:space="0" w:color="auto"/>
            </w:tcBorders>
            <w:shd w:val="clear" w:color="auto" w:fill="auto"/>
            <w:noWrap/>
            <w:vAlign w:val="bottom"/>
            <w:hideMark/>
          </w:tcPr>
          <w:p w14:paraId="7C4F84E3"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11A9F021"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3F6DD89D"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741BC278"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680061B7"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502" w:type="pct"/>
            <w:tcBorders>
              <w:top w:val="nil"/>
              <w:left w:val="nil"/>
              <w:bottom w:val="single" w:sz="4" w:space="0" w:color="auto"/>
              <w:right w:val="single" w:sz="4" w:space="0" w:color="auto"/>
            </w:tcBorders>
            <w:shd w:val="clear" w:color="auto" w:fill="auto"/>
            <w:noWrap/>
            <w:vAlign w:val="bottom"/>
            <w:hideMark/>
          </w:tcPr>
          <w:p w14:paraId="71B18783"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163,800</w:t>
            </w:r>
          </w:p>
        </w:tc>
      </w:tr>
      <w:tr w:rsidR="005A3915" w:rsidRPr="005A3915" w14:paraId="1C80FE4B"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BBD5C48"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compensație</w:t>
            </w:r>
            <w:proofErr w:type="spellEnd"/>
            <w:r w:rsidRPr="005A3915">
              <w:rPr>
                <w:rFonts w:eastAsia="Times New Roman"/>
                <w:color w:val="00B050"/>
                <w:sz w:val="22"/>
                <w:lang w:eastAsia="en-GB"/>
              </w:rPr>
              <w:t xml:space="preserve"> </w:t>
            </w:r>
            <w:proofErr w:type="spellStart"/>
            <w:r w:rsidRPr="005A3915">
              <w:rPr>
                <w:rFonts w:eastAsia="Times New Roman"/>
                <w:color w:val="00B050"/>
                <w:sz w:val="22"/>
                <w:lang w:eastAsia="en-GB"/>
              </w:rPr>
              <w:t>efectiva</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A8A274D"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71127316"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53" w:type="pct"/>
            <w:tcBorders>
              <w:top w:val="nil"/>
              <w:left w:val="nil"/>
              <w:bottom w:val="single" w:sz="4" w:space="0" w:color="auto"/>
              <w:right w:val="single" w:sz="4" w:space="0" w:color="auto"/>
            </w:tcBorders>
            <w:shd w:val="clear" w:color="auto" w:fill="auto"/>
            <w:noWrap/>
            <w:vAlign w:val="bottom"/>
            <w:hideMark/>
          </w:tcPr>
          <w:p w14:paraId="6BD60315"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0C4132A5"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3C409AB7"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157C2FD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5844A213"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502" w:type="pct"/>
            <w:tcBorders>
              <w:top w:val="nil"/>
              <w:left w:val="nil"/>
              <w:bottom w:val="single" w:sz="4" w:space="0" w:color="auto"/>
              <w:right w:val="single" w:sz="4" w:space="0" w:color="auto"/>
            </w:tcBorders>
            <w:shd w:val="clear" w:color="auto" w:fill="auto"/>
            <w:noWrap/>
            <w:vAlign w:val="bottom"/>
            <w:hideMark/>
          </w:tcPr>
          <w:p w14:paraId="5C0A919C"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211,021</w:t>
            </w:r>
          </w:p>
        </w:tc>
      </w:tr>
    </w:tbl>
    <w:p w14:paraId="7DADA0F5" w14:textId="3FF8498A" w:rsidR="005A3915" w:rsidRDefault="005A3915" w:rsidP="00962C91">
      <w:pPr>
        <w:rPr>
          <w:szCs w:val="24"/>
          <w:lang w:val="ro-RO"/>
        </w:rPr>
      </w:pPr>
    </w:p>
    <w:p w14:paraId="3329FB84" w14:textId="6CA2BC42" w:rsidR="005A3915" w:rsidRDefault="005A3915" w:rsidP="00962C91">
      <w:pPr>
        <w:rPr>
          <w:szCs w:val="24"/>
          <w:lang w:val="ro-RO"/>
        </w:rPr>
      </w:pPr>
    </w:p>
    <w:p w14:paraId="3A1D30DB" w14:textId="77777777" w:rsidR="005A3915" w:rsidRDefault="005A3915" w:rsidP="00962C91">
      <w:pPr>
        <w:rPr>
          <w:szCs w:val="24"/>
          <w:lang w:val="ro-RO"/>
        </w:rPr>
      </w:pPr>
    </w:p>
    <w:tbl>
      <w:tblPr>
        <w:tblW w:w="5000" w:type="pct"/>
        <w:tblLook w:val="04A0" w:firstRow="1" w:lastRow="0" w:firstColumn="1" w:lastColumn="0" w:noHBand="0" w:noVBand="1"/>
      </w:tblPr>
      <w:tblGrid>
        <w:gridCol w:w="3566"/>
        <w:gridCol w:w="1287"/>
        <w:gridCol w:w="1287"/>
        <w:gridCol w:w="1265"/>
        <w:gridCol w:w="1286"/>
        <w:gridCol w:w="1286"/>
        <w:gridCol w:w="1286"/>
        <w:gridCol w:w="1286"/>
        <w:gridCol w:w="1400"/>
      </w:tblGrid>
      <w:tr w:rsidR="005A3915" w:rsidRPr="005A3915" w14:paraId="5713C7C1" w14:textId="77777777" w:rsidTr="00FE7403">
        <w:trPr>
          <w:trHeight w:val="276"/>
        </w:trPr>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FF0EB" w14:textId="41C1B98E" w:rsidR="005A3915" w:rsidRPr="005A3915" w:rsidRDefault="005A3915" w:rsidP="00FE7403">
            <w:pPr>
              <w:spacing w:before="0"/>
              <w:jc w:val="center"/>
              <w:rPr>
                <w:rFonts w:eastAsia="Times New Roman"/>
                <w:b/>
                <w:bCs/>
                <w:color w:val="000000"/>
                <w:sz w:val="22"/>
                <w:lang w:eastAsia="en-GB"/>
              </w:rPr>
            </w:pPr>
            <w:proofErr w:type="gramStart"/>
            <w:r w:rsidRPr="005A3915">
              <w:rPr>
                <w:rFonts w:eastAsia="Times New Roman"/>
                <w:b/>
                <w:bCs/>
                <w:color w:val="000000"/>
                <w:sz w:val="22"/>
                <w:lang w:eastAsia="en-GB"/>
              </w:rPr>
              <w:t>An</w:t>
            </w:r>
            <w:proofErr w:type="gramEnd"/>
            <w:r w:rsidRPr="005A3915">
              <w:rPr>
                <w:rFonts w:eastAsia="Times New Roman"/>
                <w:b/>
                <w:bCs/>
                <w:color w:val="000000"/>
                <w:sz w:val="22"/>
                <w:lang w:eastAsia="en-GB"/>
              </w:rPr>
              <w:t xml:space="preserve"> </w:t>
            </w:r>
            <w:r>
              <w:rPr>
                <w:rFonts w:eastAsia="Times New Roman"/>
                <w:b/>
                <w:bCs/>
                <w:color w:val="000000"/>
                <w:sz w:val="22"/>
                <w:lang w:eastAsia="en-GB"/>
              </w:rPr>
              <w:t>4</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043A22DE"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Bonțida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45585AAB"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Borșa</w:t>
            </w:r>
            <w:proofErr w:type="spellEnd"/>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699B2F8C"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Buza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017BEBD3"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Cătina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0A12A897"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Dăbâca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08DA5F68"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Panticeu</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3C8AE0C0"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Țaga</w:t>
            </w:r>
            <w:proofErr w:type="spellEnd"/>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36DCFE47"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Total</w:t>
            </w:r>
          </w:p>
        </w:tc>
      </w:tr>
      <w:tr w:rsidR="005A3915" w:rsidRPr="005A3915" w14:paraId="38AF2D5D"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2CE30869" w14:textId="77777777" w:rsidR="005A3915" w:rsidRPr="005A3915" w:rsidRDefault="005A3915" w:rsidP="00FE7403">
            <w:pPr>
              <w:spacing w:before="0"/>
              <w:rPr>
                <w:rFonts w:eastAsia="Times New Roman"/>
                <w:color w:val="000000"/>
                <w:sz w:val="22"/>
                <w:lang w:eastAsia="en-GB"/>
              </w:rPr>
            </w:pPr>
            <w:r w:rsidRPr="005A3915">
              <w:rPr>
                <w:rFonts w:eastAsia="Times New Roman"/>
                <w:color w:val="000000"/>
                <w:sz w:val="22"/>
                <w:lang w:eastAsia="en-GB"/>
              </w:rPr>
              <w:t>cost/km (lei)</w:t>
            </w:r>
          </w:p>
        </w:tc>
        <w:tc>
          <w:tcPr>
            <w:tcW w:w="461" w:type="pct"/>
            <w:tcBorders>
              <w:top w:val="nil"/>
              <w:left w:val="nil"/>
              <w:bottom w:val="single" w:sz="4" w:space="0" w:color="auto"/>
              <w:right w:val="single" w:sz="4" w:space="0" w:color="auto"/>
            </w:tcBorders>
            <w:shd w:val="clear" w:color="auto" w:fill="auto"/>
            <w:vAlign w:val="center"/>
            <w:hideMark/>
          </w:tcPr>
          <w:p w14:paraId="1CC6810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651D8E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53" w:type="pct"/>
            <w:tcBorders>
              <w:top w:val="nil"/>
              <w:left w:val="nil"/>
              <w:bottom w:val="single" w:sz="4" w:space="0" w:color="auto"/>
              <w:right w:val="single" w:sz="4" w:space="0" w:color="auto"/>
            </w:tcBorders>
            <w:shd w:val="clear" w:color="auto" w:fill="auto"/>
            <w:vAlign w:val="center"/>
            <w:hideMark/>
          </w:tcPr>
          <w:p w14:paraId="0CFB794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66769D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68540B8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7B4C5E7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3BD0DC3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502" w:type="pct"/>
            <w:tcBorders>
              <w:top w:val="nil"/>
              <w:left w:val="nil"/>
              <w:bottom w:val="single" w:sz="4" w:space="0" w:color="auto"/>
              <w:right w:val="single" w:sz="4" w:space="0" w:color="auto"/>
            </w:tcBorders>
            <w:shd w:val="clear" w:color="auto" w:fill="auto"/>
            <w:noWrap/>
            <w:vAlign w:val="center"/>
            <w:hideMark/>
          </w:tcPr>
          <w:p w14:paraId="569BF913" w14:textId="77777777" w:rsidR="005A3915" w:rsidRPr="005A3915" w:rsidRDefault="005A3915" w:rsidP="00FE7403">
            <w:pPr>
              <w:spacing w:before="0"/>
              <w:jc w:val="center"/>
              <w:rPr>
                <w:rFonts w:eastAsia="Times New Roman"/>
                <w:color w:val="000000"/>
                <w:sz w:val="22"/>
                <w:lang w:eastAsia="en-GB"/>
              </w:rPr>
            </w:pPr>
            <w:r w:rsidRPr="005A3915">
              <w:rPr>
                <w:rFonts w:eastAsia="Times New Roman"/>
                <w:color w:val="000000"/>
                <w:sz w:val="22"/>
                <w:lang w:eastAsia="en-GB"/>
              </w:rPr>
              <w:t> </w:t>
            </w:r>
          </w:p>
        </w:tc>
      </w:tr>
      <w:tr w:rsidR="005A3915" w:rsidRPr="005A3915" w14:paraId="4FFC2CCC"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336C0BFF"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km </w:t>
            </w:r>
            <w:proofErr w:type="spellStart"/>
            <w:r w:rsidRPr="005A3915">
              <w:rPr>
                <w:rFonts w:eastAsia="Times New Roman"/>
                <w:color w:val="000000"/>
                <w:sz w:val="22"/>
                <w:lang w:eastAsia="en-GB"/>
              </w:rPr>
              <w:t>planificati</w:t>
            </w:r>
            <w:proofErr w:type="spellEnd"/>
          </w:p>
        </w:tc>
        <w:tc>
          <w:tcPr>
            <w:tcW w:w="461" w:type="pct"/>
            <w:tcBorders>
              <w:top w:val="nil"/>
              <w:left w:val="nil"/>
              <w:bottom w:val="nil"/>
              <w:right w:val="nil"/>
            </w:tcBorders>
            <w:shd w:val="clear" w:color="auto" w:fill="auto"/>
            <w:noWrap/>
            <w:vAlign w:val="bottom"/>
            <w:hideMark/>
          </w:tcPr>
          <w:p w14:paraId="53150CD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699AF18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53" w:type="pct"/>
            <w:tcBorders>
              <w:top w:val="nil"/>
              <w:left w:val="nil"/>
              <w:bottom w:val="nil"/>
              <w:right w:val="nil"/>
            </w:tcBorders>
            <w:shd w:val="clear" w:color="auto" w:fill="auto"/>
            <w:noWrap/>
            <w:vAlign w:val="bottom"/>
            <w:hideMark/>
          </w:tcPr>
          <w:p w14:paraId="78304B7D"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6FCCE1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2202957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582C9B2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4249AF84"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14:paraId="1FDF2E3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49,608.02</w:t>
            </w:r>
          </w:p>
        </w:tc>
      </w:tr>
      <w:tr w:rsidR="005A3915" w:rsidRPr="005A3915" w14:paraId="519E4BAA"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84F78E3"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total </w:t>
            </w:r>
            <w:proofErr w:type="spellStart"/>
            <w:r w:rsidRPr="005A3915">
              <w:rPr>
                <w:rFonts w:eastAsia="Times New Roman"/>
                <w:color w:val="000000"/>
                <w:sz w:val="22"/>
                <w:lang w:eastAsia="en-GB"/>
              </w:rPr>
              <w:t>costuri</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3BDD49B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33620CF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14:paraId="5397E92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5D9127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73A6B5D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5D9A41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1DE5A0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502" w:type="pct"/>
            <w:tcBorders>
              <w:top w:val="nil"/>
              <w:left w:val="nil"/>
              <w:bottom w:val="single" w:sz="4" w:space="0" w:color="auto"/>
              <w:right w:val="single" w:sz="4" w:space="0" w:color="auto"/>
            </w:tcBorders>
            <w:shd w:val="clear" w:color="auto" w:fill="auto"/>
            <w:noWrap/>
            <w:vAlign w:val="bottom"/>
            <w:hideMark/>
          </w:tcPr>
          <w:p w14:paraId="4A30EA6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570,492</w:t>
            </w:r>
          </w:p>
        </w:tc>
      </w:tr>
      <w:tr w:rsidR="005A3915" w:rsidRPr="005A3915" w14:paraId="02BCC7E1"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40C99119"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profit </w:t>
            </w:r>
            <w:proofErr w:type="spellStart"/>
            <w:r w:rsidRPr="005A3915">
              <w:rPr>
                <w:rFonts w:eastAsia="Times New Roman"/>
                <w:color w:val="000000"/>
                <w:sz w:val="22"/>
                <w:lang w:eastAsia="en-GB"/>
              </w:rPr>
              <w:t>rezonabil</w:t>
            </w:r>
            <w:proofErr w:type="spellEnd"/>
            <w:r w:rsidRPr="005A3915">
              <w:rPr>
                <w:rFonts w:eastAsia="Times New Roman"/>
                <w:color w:val="000000"/>
                <w:sz w:val="22"/>
                <w:lang w:eastAsia="en-GB"/>
              </w:rPr>
              <w:t xml:space="preserve"> 5.67%*</w:t>
            </w:r>
          </w:p>
        </w:tc>
        <w:tc>
          <w:tcPr>
            <w:tcW w:w="461" w:type="pct"/>
            <w:tcBorders>
              <w:top w:val="nil"/>
              <w:left w:val="nil"/>
              <w:bottom w:val="single" w:sz="4" w:space="0" w:color="auto"/>
              <w:right w:val="single" w:sz="4" w:space="0" w:color="auto"/>
            </w:tcBorders>
            <w:shd w:val="clear" w:color="auto" w:fill="auto"/>
            <w:noWrap/>
            <w:vAlign w:val="bottom"/>
            <w:hideMark/>
          </w:tcPr>
          <w:p w14:paraId="0FD04BD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44FA563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53" w:type="pct"/>
            <w:tcBorders>
              <w:top w:val="nil"/>
              <w:left w:val="nil"/>
              <w:bottom w:val="single" w:sz="4" w:space="0" w:color="auto"/>
              <w:right w:val="single" w:sz="4" w:space="0" w:color="auto"/>
            </w:tcBorders>
            <w:shd w:val="clear" w:color="auto" w:fill="auto"/>
            <w:noWrap/>
            <w:vAlign w:val="bottom"/>
            <w:hideMark/>
          </w:tcPr>
          <w:p w14:paraId="52C95C8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11EFB93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4A1CE8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E7CA61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4EFCE87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502" w:type="pct"/>
            <w:tcBorders>
              <w:top w:val="nil"/>
              <w:left w:val="nil"/>
              <w:bottom w:val="single" w:sz="4" w:space="0" w:color="auto"/>
              <w:right w:val="single" w:sz="4" w:space="0" w:color="auto"/>
            </w:tcBorders>
            <w:shd w:val="clear" w:color="auto" w:fill="auto"/>
            <w:noWrap/>
            <w:vAlign w:val="bottom"/>
            <w:hideMark/>
          </w:tcPr>
          <w:p w14:paraId="57701AB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32,347</w:t>
            </w:r>
          </w:p>
        </w:tc>
      </w:tr>
      <w:tr w:rsidR="005A3915" w:rsidRPr="005A3915" w14:paraId="3CFFA1AB"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F4CB278" w14:textId="77777777" w:rsidR="005A3915" w:rsidRPr="005A3915" w:rsidRDefault="005A3915" w:rsidP="00FE7403">
            <w:pPr>
              <w:spacing w:before="0"/>
              <w:jc w:val="left"/>
              <w:rPr>
                <w:rFonts w:eastAsia="Times New Roman"/>
                <w:b/>
                <w:bCs/>
                <w:color w:val="FF0000"/>
                <w:sz w:val="22"/>
                <w:lang w:eastAsia="en-GB"/>
              </w:rPr>
            </w:pPr>
            <w:r w:rsidRPr="005A3915">
              <w:rPr>
                <w:rFonts w:eastAsia="Times New Roman"/>
                <w:b/>
                <w:bCs/>
                <w:color w:val="FF0000"/>
                <w:sz w:val="22"/>
                <w:lang w:eastAsia="en-GB"/>
              </w:rPr>
              <w:t xml:space="preserve">total </w:t>
            </w:r>
            <w:proofErr w:type="spellStart"/>
            <w:r w:rsidRPr="005A3915">
              <w:rPr>
                <w:rFonts w:eastAsia="Times New Roman"/>
                <w:b/>
                <w:bCs/>
                <w:color w:val="FF0000"/>
                <w:sz w:val="22"/>
                <w:lang w:eastAsia="en-GB"/>
              </w:rPr>
              <w:t>costuri</w:t>
            </w:r>
            <w:proofErr w:type="spellEnd"/>
            <w:r w:rsidRPr="005A3915">
              <w:rPr>
                <w:rFonts w:eastAsia="Times New Roman"/>
                <w:b/>
                <w:bCs/>
                <w:color w:val="FF0000"/>
                <w:sz w:val="22"/>
                <w:lang w:eastAsia="en-GB"/>
              </w:rPr>
              <w:t xml:space="preserve"> </w:t>
            </w:r>
            <w:proofErr w:type="spellStart"/>
            <w:r w:rsidRPr="005A3915">
              <w:rPr>
                <w:rFonts w:eastAsia="Times New Roman"/>
                <w:b/>
                <w:bCs/>
                <w:color w:val="FF0000"/>
                <w:sz w:val="22"/>
                <w:lang w:eastAsia="en-GB"/>
              </w:rPr>
              <w:t>eligibile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5C67741F"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07DEA188"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53" w:type="pct"/>
            <w:tcBorders>
              <w:top w:val="nil"/>
              <w:left w:val="nil"/>
              <w:bottom w:val="single" w:sz="4" w:space="0" w:color="auto"/>
              <w:right w:val="single" w:sz="4" w:space="0" w:color="auto"/>
            </w:tcBorders>
            <w:shd w:val="clear" w:color="auto" w:fill="auto"/>
            <w:noWrap/>
            <w:vAlign w:val="bottom"/>
            <w:hideMark/>
          </w:tcPr>
          <w:p w14:paraId="02E790D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08AC1E9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4E1E26DA"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5C5592B"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2EFAAB53"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502" w:type="pct"/>
            <w:tcBorders>
              <w:top w:val="nil"/>
              <w:left w:val="nil"/>
              <w:bottom w:val="single" w:sz="4" w:space="0" w:color="auto"/>
              <w:right w:val="single" w:sz="4" w:space="0" w:color="auto"/>
            </w:tcBorders>
            <w:shd w:val="clear" w:color="auto" w:fill="auto"/>
            <w:noWrap/>
            <w:vAlign w:val="bottom"/>
            <w:hideMark/>
          </w:tcPr>
          <w:p w14:paraId="618B6DC9"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602,839</w:t>
            </w:r>
          </w:p>
        </w:tc>
      </w:tr>
      <w:tr w:rsidR="005A3915" w:rsidRPr="005A3915" w14:paraId="5BBC9D7F"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5E9FB4F"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venituri</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directe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C5AC58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1590FA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00BB6A3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30E792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3EFAB11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326854D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678AEA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5761BDD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228,018</w:t>
            </w:r>
          </w:p>
        </w:tc>
      </w:tr>
      <w:tr w:rsidR="005A3915" w:rsidRPr="005A3915" w14:paraId="7171DA41"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6DF2FA69"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alte</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1D7D6FD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7038D2A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53" w:type="pct"/>
            <w:tcBorders>
              <w:top w:val="nil"/>
              <w:left w:val="nil"/>
              <w:bottom w:val="single" w:sz="4" w:space="0" w:color="auto"/>
              <w:right w:val="single" w:sz="4" w:space="0" w:color="auto"/>
            </w:tcBorders>
            <w:shd w:val="clear" w:color="auto" w:fill="auto"/>
            <w:noWrap/>
            <w:vAlign w:val="bottom"/>
            <w:hideMark/>
          </w:tcPr>
          <w:p w14:paraId="4EF5AC41"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41DE08F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7E0AACE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7A988E4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4996608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502" w:type="pct"/>
            <w:tcBorders>
              <w:top w:val="nil"/>
              <w:left w:val="nil"/>
              <w:bottom w:val="single" w:sz="4" w:space="0" w:color="auto"/>
              <w:right w:val="single" w:sz="4" w:space="0" w:color="auto"/>
            </w:tcBorders>
            <w:shd w:val="clear" w:color="auto" w:fill="auto"/>
            <w:noWrap/>
            <w:vAlign w:val="bottom"/>
            <w:hideMark/>
          </w:tcPr>
          <w:p w14:paraId="2902F4B0"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0</w:t>
            </w:r>
          </w:p>
        </w:tc>
      </w:tr>
      <w:tr w:rsidR="005A3915" w:rsidRPr="005A3915" w14:paraId="40856F0F"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7CED30B" w14:textId="77777777" w:rsidR="005A3915" w:rsidRPr="005A3915" w:rsidRDefault="005A3915" w:rsidP="00FE7403">
            <w:pPr>
              <w:spacing w:before="0"/>
              <w:jc w:val="left"/>
              <w:rPr>
                <w:rFonts w:eastAsia="Times New Roman"/>
                <w:b/>
                <w:bCs/>
                <w:color w:val="0070C0"/>
                <w:sz w:val="22"/>
                <w:lang w:eastAsia="en-GB"/>
              </w:rPr>
            </w:pPr>
            <w:r w:rsidRPr="005A3915">
              <w:rPr>
                <w:rFonts w:eastAsia="Times New Roman"/>
                <w:b/>
                <w:bCs/>
                <w:color w:val="0070C0"/>
                <w:sz w:val="22"/>
                <w:lang w:eastAsia="en-GB"/>
              </w:rPr>
              <w:t xml:space="preserve">total </w:t>
            </w:r>
            <w:proofErr w:type="spellStart"/>
            <w:r w:rsidRPr="005A3915">
              <w:rPr>
                <w:rFonts w:eastAsia="Times New Roman"/>
                <w:b/>
                <w:bCs/>
                <w:color w:val="0070C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14832856"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6AF2ED5"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09A44EB7"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F6C71D5"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E57F0C9"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EBD4B54"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EFF962F"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7E31332E"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228,018</w:t>
            </w:r>
          </w:p>
        </w:tc>
      </w:tr>
      <w:tr w:rsidR="005A3915" w:rsidRPr="005A3915" w14:paraId="6AA4E9EA"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A027C52" w14:textId="77777777" w:rsidR="005A3915" w:rsidRPr="005A3915" w:rsidRDefault="005A3915" w:rsidP="00FE7403">
            <w:pPr>
              <w:spacing w:before="0"/>
              <w:jc w:val="left"/>
              <w:rPr>
                <w:rFonts w:eastAsia="Times New Roman"/>
                <w:b/>
                <w:bCs/>
                <w:color w:val="00B050"/>
                <w:sz w:val="22"/>
                <w:lang w:eastAsia="en-GB"/>
              </w:rPr>
            </w:pPr>
            <w:r w:rsidRPr="005A3915">
              <w:rPr>
                <w:rFonts w:eastAsia="Times New Roman"/>
                <w:b/>
                <w:bCs/>
                <w:color w:val="00B050"/>
                <w:sz w:val="22"/>
                <w:lang w:eastAsia="en-GB"/>
              </w:rPr>
              <w:t>COMPENSATIA</w:t>
            </w:r>
          </w:p>
        </w:tc>
        <w:tc>
          <w:tcPr>
            <w:tcW w:w="461" w:type="pct"/>
            <w:tcBorders>
              <w:top w:val="nil"/>
              <w:left w:val="nil"/>
              <w:bottom w:val="single" w:sz="4" w:space="0" w:color="auto"/>
              <w:right w:val="single" w:sz="4" w:space="0" w:color="auto"/>
            </w:tcBorders>
            <w:shd w:val="clear" w:color="auto" w:fill="auto"/>
            <w:noWrap/>
            <w:vAlign w:val="bottom"/>
            <w:hideMark/>
          </w:tcPr>
          <w:p w14:paraId="2C6848E1"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37C0B994"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53" w:type="pct"/>
            <w:tcBorders>
              <w:top w:val="nil"/>
              <w:left w:val="nil"/>
              <w:bottom w:val="single" w:sz="4" w:space="0" w:color="auto"/>
              <w:right w:val="single" w:sz="4" w:space="0" w:color="auto"/>
            </w:tcBorders>
            <w:shd w:val="clear" w:color="auto" w:fill="auto"/>
            <w:noWrap/>
            <w:vAlign w:val="bottom"/>
            <w:hideMark/>
          </w:tcPr>
          <w:p w14:paraId="779C346F"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3E948614"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62E87B90"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0BD93C66"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27EEDCEA"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502" w:type="pct"/>
            <w:tcBorders>
              <w:top w:val="nil"/>
              <w:left w:val="nil"/>
              <w:bottom w:val="single" w:sz="4" w:space="0" w:color="auto"/>
              <w:right w:val="single" w:sz="4" w:space="0" w:color="auto"/>
            </w:tcBorders>
            <w:shd w:val="clear" w:color="auto" w:fill="auto"/>
            <w:noWrap/>
            <w:vAlign w:val="bottom"/>
            <w:hideMark/>
          </w:tcPr>
          <w:p w14:paraId="119DB7E8"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374,821</w:t>
            </w:r>
          </w:p>
        </w:tc>
      </w:tr>
      <w:tr w:rsidR="005A3915" w:rsidRPr="005A3915" w14:paraId="191428CA"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3AE9D68"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diferente</w:t>
            </w:r>
            <w:proofErr w:type="spellEnd"/>
            <w:r w:rsidRPr="005A3915">
              <w:rPr>
                <w:rFonts w:eastAsia="Times New Roman"/>
                <w:color w:val="00B050"/>
                <w:sz w:val="22"/>
                <w:lang w:eastAsia="en-GB"/>
              </w:rPr>
              <w:t xml:space="preserve"> de </w:t>
            </w:r>
            <w:proofErr w:type="spellStart"/>
            <w:r w:rsidRPr="005A3915">
              <w:rPr>
                <w:rFonts w:eastAsia="Times New Roman"/>
                <w:color w:val="00B050"/>
                <w:sz w:val="22"/>
                <w:lang w:eastAsia="en-GB"/>
              </w:rPr>
              <w:t>tarif</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CD99218"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71C69176"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53" w:type="pct"/>
            <w:tcBorders>
              <w:top w:val="nil"/>
              <w:left w:val="nil"/>
              <w:bottom w:val="single" w:sz="4" w:space="0" w:color="auto"/>
              <w:right w:val="single" w:sz="4" w:space="0" w:color="auto"/>
            </w:tcBorders>
            <w:shd w:val="clear" w:color="auto" w:fill="auto"/>
            <w:noWrap/>
            <w:vAlign w:val="bottom"/>
            <w:hideMark/>
          </w:tcPr>
          <w:p w14:paraId="69C747B0"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1D161377"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72F57E9D"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4F074AB0"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65C9334D"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502" w:type="pct"/>
            <w:tcBorders>
              <w:top w:val="nil"/>
              <w:left w:val="nil"/>
              <w:bottom w:val="single" w:sz="4" w:space="0" w:color="auto"/>
              <w:right w:val="single" w:sz="4" w:space="0" w:color="auto"/>
            </w:tcBorders>
            <w:shd w:val="clear" w:color="auto" w:fill="auto"/>
            <w:noWrap/>
            <w:vAlign w:val="bottom"/>
            <w:hideMark/>
          </w:tcPr>
          <w:p w14:paraId="72C20A5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163,800</w:t>
            </w:r>
          </w:p>
        </w:tc>
      </w:tr>
      <w:tr w:rsidR="005A3915" w:rsidRPr="005A3915" w14:paraId="555A2164"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56D9E3B"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compensație</w:t>
            </w:r>
            <w:proofErr w:type="spellEnd"/>
            <w:r w:rsidRPr="005A3915">
              <w:rPr>
                <w:rFonts w:eastAsia="Times New Roman"/>
                <w:color w:val="00B050"/>
                <w:sz w:val="22"/>
                <w:lang w:eastAsia="en-GB"/>
              </w:rPr>
              <w:t xml:space="preserve"> </w:t>
            </w:r>
            <w:proofErr w:type="spellStart"/>
            <w:r w:rsidRPr="005A3915">
              <w:rPr>
                <w:rFonts w:eastAsia="Times New Roman"/>
                <w:color w:val="00B050"/>
                <w:sz w:val="22"/>
                <w:lang w:eastAsia="en-GB"/>
              </w:rPr>
              <w:t>efectiva</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495C16E6"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6CE74ABF"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53" w:type="pct"/>
            <w:tcBorders>
              <w:top w:val="nil"/>
              <w:left w:val="nil"/>
              <w:bottom w:val="single" w:sz="4" w:space="0" w:color="auto"/>
              <w:right w:val="single" w:sz="4" w:space="0" w:color="auto"/>
            </w:tcBorders>
            <w:shd w:val="clear" w:color="auto" w:fill="auto"/>
            <w:noWrap/>
            <w:vAlign w:val="bottom"/>
            <w:hideMark/>
          </w:tcPr>
          <w:p w14:paraId="002B6F63"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1D5CCEF5"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0C7C4402"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1649A8A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22D8547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502" w:type="pct"/>
            <w:tcBorders>
              <w:top w:val="nil"/>
              <w:left w:val="nil"/>
              <w:bottom w:val="single" w:sz="4" w:space="0" w:color="auto"/>
              <w:right w:val="single" w:sz="4" w:space="0" w:color="auto"/>
            </w:tcBorders>
            <w:shd w:val="clear" w:color="auto" w:fill="auto"/>
            <w:noWrap/>
            <w:vAlign w:val="bottom"/>
            <w:hideMark/>
          </w:tcPr>
          <w:p w14:paraId="602DBA8A"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211,021</w:t>
            </w:r>
          </w:p>
        </w:tc>
      </w:tr>
    </w:tbl>
    <w:p w14:paraId="1B96C5D3" w14:textId="0CE80539" w:rsidR="005A3915" w:rsidRDefault="005A3915" w:rsidP="00962C91">
      <w:pPr>
        <w:rPr>
          <w:szCs w:val="24"/>
          <w:lang w:val="ro-RO"/>
        </w:rPr>
      </w:pPr>
    </w:p>
    <w:p w14:paraId="3C1D1002" w14:textId="41FBEE53" w:rsidR="005A3915" w:rsidRDefault="005A3915" w:rsidP="00962C91">
      <w:pPr>
        <w:rPr>
          <w:szCs w:val="24"/>
          <w:lang w:val="ro-RO"/>
        </w:rPr>
      </w:pPr>
    </w:p>
    <w:tbl>
      <w:tblPr>
        <w:tblW w:w="5000" w:type="pct"/>
        <w:tblLook w:val="04A0" w:firstRow="1" w:lastRow="0" w:firstColumn="1" w:lastColumn="0" w:noHBand="0" w:noVBand="1"/>
      </w:tblPr>
      <w:tblGrid>
        <w:gridCol w:w="3566"/>
        <w:gridCol w:w="1287"/>
        <w:gridCol w:w="1287"/>
        <w:gridCol w:w="1265"/>
        <w:gridCol w:w="1286"/>
        <w:gridCol w:w="1286"/>
        <w:gridCol w:w="1286"/>
        <w:gridCol w:w="1286"/>
        <w:gridCol w:w="1400"/>
      </w:tblGrid>
      <w:tr w:rsidR="005A3915" w:rsidRPr="005A3915" w14:paraId="64C39E34" w14:textId="77777777" w:rsidTr="00FE7403">
        <w:trPr>
          <w:trHeight w:val="276"/>
        </w:trPr>
        <w:tc>
          <w:tcPr>
            <w:tcW w:w="12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9FB1C0" w14:textId="579F5498" w:rsidR="005A3915" w:rsidRPr="005A3915" w:rsidRDefault="005A3915" w:rsidP="00FE7403">
            <w:pPr>
              <w:spacing w:before="0"/>
              <w:jc w:val="center"/>
              <w:rPr>
                <w:rFonts w:eastAsia="Times New Roman"/>
                <w:b/>
                <w:bCs/>
                <w:color w:val="000000"/>
                <w:sz w:val="22"/>
                <w:lang w:eastAsia="en-GB"/>
              </w:rPr>
            </w:pPr>
            <w:proofErr w:type="gramStart"/>
            <w:r w:rsidRPr="005A3915">
              <w:rPr>
                <w:rFonts w:eastAsia="Times New Roman"/>
                <w:b/>
                <w:bCs/>
                <w:color w:val="000000"/>
                <w:sz w:val="22"/>
                <w:lang w:eastAsia="en-GB"/>
              </w:rPr>
              <w:lastRenderedPageBreak/>
              <w:t>An</w:t>
            </w:r>
            <w:proofErr w:type="gramEnd"/>
            <w:r w:rsidRPr="005A3915">
              <w:rPr>
                <w:rFonts w:eastAsia="Times New Roman"/>
                <w:b/>
                <w:bCs/>
                <w:color w:val="000000"/>
                <w:sz w:val="22"/>
                <w:lang w:eastAsia="en-GB"/>
              </w:rPr>
              <w:t xml:space="preserve"> </w:t>
            </w:r>
            <w:r>
              <w:rPr>
                <w:rFonts w:eastAsia="Times New Roman"/>
                <w:b/>
                <w:bCs/>
                <w:color w:val="000000"/>
                <w:sz w:val="22"/>
                <w:lang w:eastAsia="en-GB"/>
              </w:rPr>
              <w:t>5</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372DE35"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Bonțida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38C3475C"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Borșa</w:t>
            </w:r>
            <w:proofErr w:type="spellEnd"/>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36955F6D"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Buza</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B7AAB9F"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Cătina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4C16B021"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Dăbâca</w:t>
            </w:r>
            <w:proofErr w:type="spellEnd"/>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D6FB2C3"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Panticeu</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6129B556" w14:textId="77777777" w:rsidR="005A3915" w:rsidRPr="005A3915" w:rsidRDefault="005A3915" w:rsidP="00FE7403">
            <w:pPr>
              <w:spacing w:before="0"/>
              <w:jc w:val="center"/>
              <w:rPr>
                <w:rFonts w:eastAsia="Times New Roman"/>
                <w:b/>
                <w:bCs/>
                <w:color w:val="000000"/>
                <w:sz w:val="22"/>
                <w:lang w:eastAsia="en-GB"/>
              </w:rPr>
            </w:pPr>
            <w:proofErr w:type="spellStart"/>
            <w:r w:rsidRPr="005A3915">
              <w:rPr>
                <w:rFonts w:eastAsia="Times New Roman"/>
                <w:b/>
                <w:bCs/>
                <w:color w:val="000000"/>
                <w:sz w:val="22"/>
                <w:lang w:eastAsia="en-GB"/>
              </w:rPr>
              <w:t>Țaga</w:t>
            </w:r>
            <w:proofErr w:type="spellEnd"/>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181E7D8F" w14:textId="77777777" w:rsidR="005A3915" w:rsidRPr="005A3915" w:rsidRDefault="005A3915" w:rsidP="00FE7403">
            <w:pPr>
              <w:spacing w:before="0"/>
              <w:jc w:val="center"/>
              <w:rPr>
                <w:rFonts w:eastAsia="Times New Roman"/>
                <w:b/>
                <w:bCs/>
                <w:color w:val="000000"/>
                <w:sz w:val="22"/>
                <w:lang w:eastAsia="en-GB"/>
              </w:rPr>
            </w:pPr>
            <w:r w:rsidRPr="005A3915">
              <w:rPr>
                <w:rFonts w:eastAsia="Times New Roman"/>
                <w:b/>
                <w:bCs/>
                <w:color w:val="000000"/>
                <w:sz w:val="22"/>
                <w:lang w:eastAsia="en-GB"/>
              </w:rPr>
              <w:t>Total</w:t>
            </w:r>
          </w:p>
        </w:tc>
      </w:tr>
      <w:tr w:rsidR="005A3915" w:rsidRPr="005A3915" w14:paraId="55E8522A"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3F992721" w14:textId="77777777" w:rsidR="005A3915" w:rsidRPr="005A3915" w:rsidRDefault="005A3915" w:rsidP="00FE7403">
            <w:pPr>
              <w:spacing w:before="0"/>
              <w:rPr>
                <w:rFonts w:eastAsia="Times New Roman"/>
                <w:color w:val="000000"/>
                <w:sz w:val="22"/>
                <w:lang w:eastAsia="en-GB"/>
              </w:rPr>
            </w:pPr>
            <w:r w:rsidRPr="005A3915">
              <w:rPr>
                <w:rFonts w:eastAsia="Times New Roman"/>
                <w:color w:val="000000"/>
                <w:sz w:val="22"/>
                <w:lang w:eastAsia="en-GB"/>
              </w:rPr>
              <w:t>cost/km (lei)</w:t>
            </w:r>
          </w:p>
        </w:tc>
        <w:tc>
          <w:tcPr>
            <w:tcW w:w="461" w:type="pct"/>
            <w:tcBorders>
              <w:top w:val="nil"/>
              <w:left w:val="nil"/>
              <w:bottom w:val="single" w:sz="4" w:space="0" w:color="auto"/>
              <w:right w:val="single" w:sz="4" w:space="0" w:color="auto"/>
            </w:tcBorders>
            <w:shd w:val="clear" w:color="auto" w:fill="auto"/>
            <w:vAlign w:val="center"/>
            <w:hideMark/>
          </w:tcPr>
          <w:p w14:paraId="717EE897"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CADCD4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53" w:type="pct"/>
            <w:tcBorders>
              <w:top w:val="nil"/>
              <w:left w:val="nil"/>
              <w:bottom w:val="single" w:sz="4" w:space="0" w:color="auto"/>
              <w:right w:val="single" w:sz="4" w:space="0" w:color="auto"/>
            </w:tcBorders>
            <w:shd w:val="clear" w:color="auto" w:fill="auto"/>
            <w:vAlign w:val="center"/>
            <w:hideMark/>
          </w:tcPr>
          <w:p w14:paraId="22A8461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2C962737"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176B45A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095C7F0D"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461" w:type="pct"/>
            <w:tcBorders>
              <w:top w:val="nil"/>
              <w:left w:val="nil"/>
              <w:bottom w:val="single" w:sz="4" w:space="0" w:color="auto"/>
              <w:right w:val="single" w:sz="4" w:space="0" w:color="auto"/>
            </w:tcBorders>
            <w:shd w:val="clear" w:color="auto" w:fill="auto"/>
            <w:vAlign w:val="center"/>
            <w:hideMark/>
          </w:tcPr>
          <w:p w14:paraId="3C82C59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11.50</w:t>
            </w:r>
          </w:p>
        </w:tc>
        <w:tc>
          <w:tcPr>
            <w:tcW w:w="502" w:type="pct"/>
            <w:tcBorders>
              <w:top w:val="nil"/>
              <w:left w:val="nil"/>
              <w:bottom w:val="single" w:sz="4" w:space="0" w:color="auto"/>
              <w:right w:val="single" w:sz="4" w:space="0" w:color="auto"/>
            </w:tcBorders>
            <w:shd w:val="clear" w:color="auto" w:fill="auto"/>
            <w:noWrap/>
            <w:vAlign w:val="center"/>
            <w:hideMark/>
          </w:tcPr>
          <w:p w14:paraId="7FE38167" w14:textId="77777777" w:rsidR="005A3915" w:rsidRPr="005A3915" w:rsidRDefault="005A3915" w:rsidP="00FE7403">
            <w:pPr>
              <w:spacing w:before="0"/>
              <w:jc w:val="center"/>
              <w:rPr>
                <w:rFonts w:eastAsia="Times New Roman"/>
                <w:color w:val="000000"/>
                <w:sz w:val="22"/>
                <w:lang w:eastAsia="en-GB"/>
              </w:rPr>
            </w:pPr>
            <w:r w:rsidRPr="005A3915">
              <w:rPr>
                <w:rFonts w:eastAsia="Times New Roman"/>
                <w:color w:val="000000"/>
                <w:sz w:val="22"/>
                <w:lang w:eastAsia="en-GB"/>
              </w:rPr>
              <w:t> </w:t>
            </w:r>
          </w:p>
        </w:tc>
      </w:tr>
      <w:tr w:rsidR="005A3915" w:rsidRPr="005A3915" w14:paraId="03DFE649"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hideMark/>
          </w:tcPr>
          <w:p w14:paraId="4CA4F7F0"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km </w:t>
            </w:r>
            <w:proofErr w:type="spellStart"/>
            <w:r w:rsidRPr="005A3915">
              <w:rPr>
                <w:rFonts w:eastAsia="Times New Roman"/>
                <w:color w:val="000000"/>
                <w:sz w:val="22"/>
                <w:lang w:eastAsia="en-GB"/>
              </w:rPr>
              <w:t>planificati</w:t>
            </w:r>
            <w:proofErr w:type="spellEnd"/>
          </w:p>
        </w:tc>
        <w:tc>
          <w:tcPr>
            <w:tcW w:w="461" w:type="pct"/>
            <w:tcBorders>
              <w:top w:val="nil"/>
              <w:left w:val="nil"/>
              <w:bottom w:val="nil"/>
              <w:right w:val="nil"/>
            </w:tcBorders>
            <w:shd w:val="clear" w:color="auto" w:fill="auto"/>
            <w:noWrap/>
            <w:vAlign w:val="bottom"/>
            <w:hideMark/>
          </w:tcPr>
          <w:p w14:paraId="6FC8947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7CF58B9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53" w:type="pct"/>
            <w:tcBorders>
              <w:top w:val="nil"/>
              <w:left w:val="nil"/>
              <w:bottom w:val="nil"/>
              <w:right w:val="nil"/>
            </w:tcBorders>
            <w:shd w:val="clear" w:color="auto" w:fill="auto"/>
            <w:noWrap/>
            <w:vAlign w:val="bottom"/>
            <w:hideMark/>
          </w:tcPr>
          <w:p w14:paraId="72F9671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64F4B69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1B0DCBF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7B55DDE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461" w:type="pct"/>
            <w:tcBorders>
              <w:top w:val="nil"/>
              <w:left w:val="nil"/>
              <w:bottom w:val="nil"/>
              <w:right w:val="nil"/>
            </w:tcBorders>
            <w:shd w:val="clear" w:color="auto" w:fill="auto"/>
            <w:noWrap/>
            <w:vAlign w:val="bottom"/>
            <w:hideMark/>
          </w:tcPr>
          <w:p w14:paraId="282DC7D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7,086.86</w:t>
            </w:r>
          </w:p>
        </w:tc>
        <w:tc>
          <w:tcPr>
            <w:tcW w:w="502" w:type="pct"/>
            <w:tcBorders>
              <w:top w:val="nil"/>
              <w:left w:val="single" w:sz="4" w:space="0" w:color="auto"/>
              <w:bottom w:val="single" w:sz="4" w:space="0" w:color="auto"/>
              <w:right w:val="single" w:sz="4" w:space="0" w:color="auto"/>
            </w:tcBorders>
            <w:shd w:val="clear" w:color="auto" w:fill="auto"/>
            <w:noWrap/>
            <w:vAlign w:val="bottom"/>
            <w:hideMark/>
          </w:tcPr>
          <w:p w14:paraId="7F5891D7"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49,608.02</w:t>
            </w:r>
          </w:p>
        </w:tc>
      </w:tr>
      <w:tr w:rsidR="005A3915" w:rsidRPr="005A3915" w14:paraId="219301E5"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F9237B1"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total </w:t>
            </w:r>
            <w:proofErr w:type="spellStart"/>
            <w:r w:rsidRPr="005A3915">
              <w:rPr>
                <w:rFonts w:eastAsia="Times New Roman"/>
                <w:color w:val="000000"/>
                <w:sz w:val="22"/>
                <w:lang w:eastAsia="en-GB"/>
              </w:rPr>
              <w:t>costuri</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676F4B7A"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33AF80C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14:paraId="6EEC3CFD"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77ECA8E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4D195F0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616005D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3BCC983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81,499</w:t>
            </w:r>
          </w:p>
        </w:tc>
        <w:tc>
          <w:tcPr>
            <w:tcW w:w="502" w:type="pct"/>
            <w:tcBorders>
              <w:top w:val="nil"/>
              <w:left w:val="nil"/>
              <w:bottom w:val="single" w:sz="4" w:space="0" w:color="auto"/>
              <w:right w:val="single" w:sz="4" w:space="0" w:color="auto"/>
            </w:tcBorders>
            <w:shd w:val="clear" w:color="auto" w:fill="auto"/>
            <w:noWrap/>
            <w:vAlign w:val="bottom"/>
            <w:hideMark/>
          </w:tcPr>
          <w:p w14:paraId="32F9508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570,492</w:t>
            </w:r>
          </w:p>
        </w:tc>
      </w:tr>
      <w:tr w:rsidR="005A3915" w:rsidRPr="005A3915" w14:paraId="3F8493BD"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FBC602C" w14:textId="77777777" w:rsidR="005A3915" w:rsidRPr="005A3915" w:rsidRDefault="005A3915" w:rsidP="00FE7403">
            <w:pPr>
              <w:spacing w:before="0"/>
              <w:jc w:val="left"/>
              <w:rPr>
                <w:rFonts w:eastAsia="Times New Roman"/>
                <w:color w:val="000000"/>
                <w:sz w:val="22"/>
                <w:lang w:eastAsia="en-GB"/>
              </w:rPr>
            </w:pPr>
            <w:r w:rsidRPr="005A3915">
              <w:rPr>
                <w:rFonts w:eastAsia="Times New Roman"/>
                <w:color w:val="000000"/>
                <w:sz w:val="22"/>
                <w:lang w:eastAsia="en-GB"/>
              </w:rPr>
              <w:t xml:space="preserve">profit </w:t>
            </w:r>
            <w:proofErr w:type="spellStart"/>
            <w:r w:rsidRPr="005A3915">
              <w:rPr>
                <w:rFonts w:eastAsia="Times New Roman"/>
                <w:color w:val="000000"/>
                <w:sz w:val="22"/>
                <w:lang w:eastAsia="en-GB"/>
              </w:rPr>
              <w:t>rezonabil</w:t>
            </w:r>
            <w:proofErr w:type="spellEnd"/>
            <w:r w:rsidRPr="005A3915">
              <w:rPr>
                <w:rFonts w:eastAsia="Times New Roman"/>
                <w:color w:val="000000"/>
                <w:sz w:val="22"/>
                <w:lang w:eastAsia="en-GB"/>
              </w:rPr>
              <w:t xml:space="preserve"> 5.67%*</w:t>
            </w:r>
          </w:p>
        </w:tc>
        <w:tc>
          <w:tcPr>
            <w:tcW w:w="461" w:type="pct"/>
            <w:tcBorders>
              <w:top w:val="nil"/>
              <w:left w:val="nil"/>
              <w:bottom w:val="single" w:sz="4" w:space="0" w:color="auto"/>
              <w:right w:val="single" w:sz="4" w:space="0" w:color="auto"/>
            </w:tcBorders>
            <w:shd w:val="clear" w:color="auto" w:fill="auto"/>
            <w:noWrap/>
            <w:vAlign w:val="bottom"/>
            <w:hideMark/>
          </w:tcPr>
          <w:p w14:paraId="18C2316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CED355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53" w:type="pct"/>
            <w:tcBorders>
              <w:top w:val="nil"/>
              <w:left w:val="nil"/>
              <w:bottom w:val="single" w:sz="4" w:space="0" w:color="auto"/>
              <w:right w:val="single" w:sz="4" w:space="0" w:color="auto"/>
            </w:tcBorders>
            <w:shd w:val="clear" w:color="auto" w:fill="auto"/>
            <w:noWrap/>
            <w:vAlign w:val="bottom"/>
            <w:hideMark/>
          </w:tcPr>
          <w:p w14:paraId="632377E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62BB04EC"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BB8BA2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38CB7ED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461" w:type="pct"/>
            <w:tcBorders>
              <w:top w:val="nil"/>
              <w:left w:val="nil"/>
              <w:bottom w:val="single" w:sz="4" w:space="0" w:color="auto"/>
              <w:right w:val="single" w:sz="4" w:space="0" w:color="auto"/>
            </w:tcBorders>
            <w:shd w:val="clear" w:color="auto" w:fill="auto"/>
            <w:noWrap/>
            <w:vAlign w:val="bottom"/>
            <w:hideMark/>
          </w:tcPr>
          <w:p w14:paraId="71CE72F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4,621</w:t>
            </w:r>
          </w:p>
        </w:tc>
        <w:tc>
          <w:tcPr>
            <w:tcW w:w="502" w:type="pct"/>
            <w:tcBorders>
              <w:top w:val="nil"/>
              <w:left w:val="nil"/>
              <w:bottom w:val="single" w:sz="4" w:space="0" w:color="auto"/>
              <w:right w:val="single" w:sz="4" w:space="0" w:color="auto"/>
            </w:tcBorders>
            <w:shd w:val="clear" w:color="auto" w:fill="auto"/>
            <w:noWrap/>
            <w:vAlign w:val="bottom"/>
            <w:hideMark/>
          </w:tcPr>
          <w:p w14:paraId="181D8503"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32,347</w:t>
            </w:r>
          </w:p>
        </w:tc>
      </w:tr>
      <w:tr w:rsidR="005A3915" w:rsidRPr="005A3915" w14:paraId="20E538A9"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5C2496B8" w14:textId="77777777" w:rsidR="005A3915" w:rsidRPr="005A3915" w:rsidRDefault="005A3915" w:rsidP="00FE7403">
            <w:pPr>
              <w:spacing w:before="0"/>
              <w:jc w:val="left"/>
              <w:rPr>
                <w:rFonts w:eastAsia="Times New Roman"/>
                <w:b/>
                <w:bCs/>
                <w:color w:val="FF0000"/>
                <w:sz w:val="22"/>
                <w:lang w:eastAsia="en-GB"/>
              </w:rPr>
            </w:pPr>
            <w:r w:rsidRPr="005A3915">
              <w:rPr>
                <w:rFonts w:eastAsia="Times New Roman"/>
                <w:b/>
                <w:bCs/>
                <w:color w:val="FF0000"/>
                <w:sz w:val="22"/>
                <w:lang w:eastAsia="en-GB"/>
              </w:rPr>
              <w:t xml:space="preserve">total </w:t>
            </w:r>
            <w:proofErr w:type="spellStart"/>
            <w:r w:rsidRPr="005A3915">
              <w:rPr>
                <w:rFonts w:eastAsia="Times New Roman"/>
                <w:b/>
                <w:bCs/>
                <w:color w:val="FF0000"/>
                <w:sz w:val="22"/>
                <w:lang w:eastAsia="en-GB"/>
              </w:rPr>
              <w:t>costuri</w:t>
            </w:r>
            <w:proofErr w:type="spellEnd"/>
            <w:r w:rsidRPr="005A3915">
              <w:rPr>
                <w:rFonts w:eastAsia="Times New Roman"/>
                <w:b/>
                <w:bCs/>
                <w:color w:val="FF0000"/>
                <w:sz w:val="22"/>
                <w:lang w:eastAsia="en-GB"/>
              </w:rPr>
              <w:t xml:space="preserve"> </w:t>
            </w:r>
            <w:proofErr w:type="spellStart"/>
            <w:r w:rsidRPr="005A3915">
              <w:rPr>
                <w:rFonts w:eastAsia="Times New Roman"/>
                <w:b/>
                <w:bCs/>
                <w:color w:val="FF0000"/>
                <w:sz w:val="22"/>
                <w:lang w:eastAsia="en-GB"/>
              </w:rPr>
              <w:t>eligibile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02B7019D"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41C5A5AC"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53" w:type="pct"/>
            <w:tcBorders>
              <w:top w:val="nil"/>
              <w:left w:val="nil"/>
              <w:bottom w:val="single" w:sz="4" w:space="0" w:color="auto"/>
              <w:right w:val="single" w:sz="4" w:space="0" w:color="auto"/>
            </w:tcBorders>
            <w:shd w:val="clear" w:color="auto" w:fill="auto"/>
            <w:noWrap/>
            <w:vAlign w:val="bottom"/>
            <w:hideMark/>
          </w:tcPr>
          <w:p w14:paraId="567195D2"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5E8D7E11"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752A37C7"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6FAAB2D1"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461" w:type="pct"/>
            <w:tcBorders>
              <w:top w:val="nil"/>
              <w:left w:val="nil"/>
              <w:bottom w:val="single" w:sz="4" w:space="0" w:color="auto"/>
              <w:right w:val="single" w:sz="4" w:space="0" w:color="auto"/>
            </w:tcBorders>
            <w:shd w:val="clear" w:color="auto" w:fill="auto"/>
            <w:noWrap/>
            <w:vAlign w:val="bottom"/>
            <w:hideMark/>
          </w:tcPr>
          <w:p w14:paraId="029B00ED"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86,120</w:t>
            </w:r>
          </w:p>
        </w:tc>
        <w:tc>
          <w:tcPr>
            <w:tcW w:w="502" w:type="pct"/>
            <w:tcBorders>
              <w:top w:val="nil"/>
              <w:left w:val="nil"/>
              <w:bottom w:val="single" w:sz="4" w:space="0" w:color="auto"/>
              <w:right w:val="single" w:sz="4" w:space="0" w:color="auto"/>
            </w:tcBorders>
            <w:shd w:val="clear" w:color="auto" w:fill="auto"/>
            <w:noWrap/>
            <w:vAlign w:val="bottom"/>
            <w:hideMark/>
          </w:tcPr>
          <w:p w14:paraId="0F7F477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602,839</w:t>
            </w:r>
          </w:p>
        </w:tc>
      </w:tr>
      <w:tr w:rsidR="005A3915" w:rsidRPr="005A3915" w14:paraId="5242F252"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4BB7E1E"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venituri</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directe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77E20CC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3610295F"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250FF2A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6FDD0C5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E305D3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0751CE9"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57E3023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3AD9D812"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228,018</w:t>
            </w:r>
          </w:p>
        </w:tc>
      </w:tr>
      <w:tr w:rsidR="005A3915" w:rsidRPr="005A3915" w14:paraId="40895F24"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6D570E13" w14:textId="77777777" w:rsidR="005A3915" w:rsidRPr="005A3915" w:rsidRDefault="005A3915" w:rsidP="00FE7403">
            <w:pPr>
              <w:spacing w:before="0"/>
              <w:jc w:val="left"/>
              <w:rPr>
                <w:rFonts w:eastAsia="Times New Roman"/>
                <w:color w:val="000000"/>
                <w:sz w:val="22"/>
                <w:lang w:eastAsia="en-GB"/>
              </w:rPr>
            </w:pPr>
            <w:proofErr w:type="spellStart"/>
            <w:r w:rsidRPr="005A3915">
              <w:rPr>
                <w:rFonts w:eastAsia="Times New Roman"/>
                <w:color w:val="000000"/>
                <w:sz w:val="22"/>
                <w:lang w:eastAsia="en-GB"/>
              </w:rPr>
              <w:t>alte</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3FC3EA62"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5A0398A0"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53" w:type="pct"/>
            <w:tcBorders>
              <w:top w:val="nil"/>
              <w:left w:val="nil"/>
              <w:bottom w:val="single" w:sz="4" w:space="0" w:color="auto"/>
              <w:right w:val="single" w:sz="4" w:space="0" w:color="auto"/>
            </w:tcBorders>
            <w:shd w:val="clear" w:color="auto" w:fill="auto"/>
            <w:noWrap/>
            <w:vAlign w:val="bottom"/>
            <w:hideMark/>
          </w:tcPr>
          <w:p w14:paraId="570328F6"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2F47425B"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5BC9607E"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5787ADE5"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0B270828" w14:textId="77777777" w:rsidR="005A3915" w:rsidRPr="005A3915" w:rsidRDefault="005A3915" w:rsidP="00FE7403">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502" w:type="pct"/>
            <w:tcBorders>
              <w:top w:val="nil"/>
              <w:left w:val="nil"/>
              <w:bottom w:val="single" w:sz="4" w:space="0" w:color="auto"/>
              <w:right w:val="single" w:sz="4" w:space="0" w:color="auto"/>
            </w:tcBorders>
            <w:shd w:val="clear" w:color="auto" w:fill="auto"/>
            <w:noWrap/>
            <w:vAlign w:val="bottom"/>
            <w:hideMark/>
          </w:tcPr>
          <w:p w14:paraId="73709176" w14:textId="77777777" w:rsidR="005A3915" w:rsidRPr="005A3915" w:rsidRDefault="005A3915" w:rsidP="00FE7403">
            <w:pPr>
              <w:spacing w:before="0"/>
              <w:jc w:val="right"/>
              <w:rPr>
                <w:rFonts w:eastAsia="Times New Roman"/>
                <w:b/>
                <w:bCs/>
                <w:color w:val="FF0000"/>
                <w:sz w:val="22"/>
                <w:lang w:eastAsia="en-GB"/>
              </w:rPr>
            </w:pPr>
            <w:r w:rsidRPr="005A3915">
              <w:rPr>
                <w:rFonts w:eastAsia="Times New Roman"/>
                <w:b/>
                <w:bCs/>
                <w:color w:val="FF0000"/>
                <w:sz w:val="22"/>
                <w:lang w:eastAsia="en-GB"/>
              </w:rPr>
              <w:t>0</w:t>
            </w:r>
          </w:p>
        </w:tc>
      </w:tr>
      <w:tr w:rsidR="005A3915" w:rsidRPr="005A3915" w14:paraId="0BAE2936"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7113CAE8" w14:textId="77777777" w:rsidR="005A3915" w:rsidRPr="005A3915" w:rsidRDefault="005A3915" w:rsidP="00FE7403">
            <w:pPr>
              <w:spacing w:before="0"/>
              <w:jc w:val="left"/>
              <w:rPr>
                <w:rFonts w:eastAsia="Times New Roman"/>
                <w:b/>
                <w:bCs/>
                <w:color w:val="0070C0"/>
                <w:sz w:val="22"/>
                <w:lang w:eastAsia="en-GB"/>
              </w:rPr>
            </w:pPr>
            <w:r w:rsidRPr="005A3915">
              <w:rPr>
                <w:rFonts w:eastAsia="Times New Roman"/>
                <w:b/>
                <w:bCs/>
                <w:color w:val="0070C0"/>
                <w:sz w:val="22"/>
                <w:lang w:eastAsia="en-GB"/>
              </w:rPr>
              <w:t xml:space="preserve">total </w:t>
            </w:r>
            <w:proofErr w:type="spellStart"/>
            <w:r w:rsidRPr="005A3915">
              <w:rPr>
                <w:rFonts w:eastAsia="Times New Roman"/>
                <w:b/>
                <w:bCs/>
                <w:color w:val="0070C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1F5C1687"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2AD8F06B"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53" w:type="pct"/>
            <w:tcBorders>
              <w:top w:val="nil"/>
              <w:left w:val="nil"/>
              <w:bottom w:val="single" w:sz="4" w:space="0" w:color="auto"/>
              <w:right w:val="single" w:sz="4" w:space="0" w:color="auto"/>
            </w:tcBorders>
            <w:shd w:val="clear" w:color="auto" w:fill="auto"/>
            <w:noWrap/>
            <w:vAlign w:val="bottom"/>
            <w:hideMark/>
          </w:tcPr>
          <w:p w14:paraId="5F8BF543"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174CF49E"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7E510CBD"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0662A979"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461" w:type="pct"/>
            <w:tcBorders>
              <w:top w:val="nil"/>
              <w:left w:val="nil"/>
              <w:bottom w:val="single" w:sz="4" w:space="0" w:color="auto"/>
              <w:right w:val="single" w:sz="4" w:space="0" w:color="auto"/>
            </w:tcBorders>
            <w:shd w:val="clear" w:color="auto" w:fill="auto"/>
            <w:noWrap/>
            <w:vAlign w:val="bottom"/>
            <w:hideMark/>
          </w:tcPr>
          <w:p w14:paraId="120C2F59"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32,574</w:t>
            </w:r>
          </w:p>
        </w:tc>
        <w:tc>
          <w:tcPr>
            <w:tcW w:w="502" w:type="pct"/>
            <w:tcBorders>
              <w:top w:val="nil"/>
              <w:left w:val="nil"/>
              <w:bottom w:val="single" w:sz="4" w:space="0" w:color="auto"/>
              <w:right w:val="single" w:sz="4" w:space="0" w:color="auto"/>
            </w:tcBorders>
            <w:shd w:val="clear" w:color="auto" w:fill="auto"/>
            <w:noWrap/>
            <w:vAlign w:val="bottom"/>
            <w:hideMark/>
          </w:tcPr>
          <w:p w14:paraId="78811922" w14:textId="77777777" w:rsidR="005A3915" w:rsidRPr="005A3915" w:rsidRDefault="005A3915" w:rsidP="00FE7403">
            <w:pPr>
              <w:spacing w:before="0"/>
              <w:jc w:val="right"/>
              <w:rPr>
                <w:rFonts w:eastAsia="Times New Roman"/>
                <w:b/>
                <w:bCs/>
                <w:color w:val="0070C0"/>
                <w:sz w:val="22"/>
                <w:lang w:eastAsia="en-GB"/>
              </w:rPr>
            </w:pPr>
            <w:r w:rsidRPr="005A3915">
              <w:rPr>
                <w:rFonts w:eastAsia="Times New Roman"/>
                <w:b/>
                <w:bCs/>
                <w:color w:val="0070C0"/>
                <w:sz w:val="22"/>
                <w:lang w:eastAsia="en-GB"/>
              </w:rPr>
              <w:t>228,018</w:t>
            </w:r>
          </w:p>
        </w:tc>
      </w:tr>
      <w:tr w:rsidR="005A3915" w:rsidRPr="005A3915" w14:paraId="4CDB6633"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36FB9D6" w14:textId="77777777" w:rsidR="005A3915" w:rsidRPr="005A3915" w:rsidRDefault="005A3915" w:rsidP="00FE7403">
            <w:pPr>
              <w:spacing w:before="0"/>
              <w:jc w:val="left"/>
              <w:rPr>
                <w:rFonts w:eastAsia="Times New Roman"/>
                <w:b/>
                <w:bCs/>
                <w:color w:val="00B050"/>
                <w:sz w:val="22"/>
                <w:lang w:eastAsia="en-GB"/>
              </w:rPr>
            </w:pPr>
            <w:r w:rsidRPr="005A3915">
              <w:rPr>
                <w:rFonts w:eastAsia="Times New Roman"/>
                <w:b/>
                <w:bCs/>
                <w:color w:val="00B050"/>
                <w:sz w:val="22"/>
                <w:lang w:eastAsia="en-GB"/>
              </w:rPr>
              <w:t>COMPENSATIA</w:t>
            </w:r>
          </w:p>
        </w:tc>
        <w:tc>
          <w:tcPr>
            <w:tcW w:w="461" w:type="pct"/>
            <w:tcBorders>
              <w:top w:val="nil"/>
              <w:left w:val="nil"/>
              <w:bottom w:val="single" w:sz="4" w:space="0" w:color="auto"/>
              <w:right w:val="single" w:sz="4" w:space="0" w:color="auto"/>
            </w:tcBorders>
            <w:shd w:val="clear" w:color="auto" w:fill="auto"/>
            <w:noWrap/>
            <w:vAlign w:val="bottom"/>
            <w:hideMark/>
          </w:tcPr>
          <w:p w14:paraId="60390994"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07314D82"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53" w:type="pct"/>
            <w:tcBorders>
              <w:top w:val="nil"/>
              <w:left w:val="nil"/>
              <w:bottom w:val="single" w:sz="4" w:space="0" w:color="auto"/>
              <w:right w:val="single" w:sz="4" w:space="0" w:color="auto"/>
            </w:tcBorders>
            <w:shd w:val="clear" w:color="auto" w:fill="auto"/>
            <w:noWrap/>
            <w:vAlign w:val="bottom"/>
            <w:hideMark/>
          </w:tcPr>
          <w:p w14:paraId="0977266F"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3B0A1843"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0D519510"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0DD04EAC"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461" w:type="pct"/>
            <w:tcBorders>
              <w:top w:val="nil"/>
              <w:left w:val="nil"/>
              <w:bottom w:val="single" w:sz="4" w:space="0" w:color="auto"/>
              <w:right w:val="single" w:sz="4" w:space="0" w:color="auto"/>
            </w:tcBorders>
            <w:shd w:val="clear" w:color="auto" w:fill="auto"/>
            <w:noWrap/>
            <w:vAlign w:val="bottom"/>
            <w:hideMark/>
          </w:tcPr>
          <w:p w14:paraId="0B66D762"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53,546</w:t>
            </w:r>
          </w:p>
        </w:tc>
        <w:tc>
          <w:tcPr>
            <w:tcW w:w="502" w:type="pct"/>
            <w:tcBorders>
              <w:top w:val="nil"/>
              <w:left w:val="nil"/>
              <w:bottom w:val="single" w:sz="4" w:space="0" w:color="auto"/>
              <w:right w:val="single" w:sz="4" w:space="0" w:color="auto"/>
            </w:tcBorders>
            <w:shd w:val="clear" w:color="auto" w:fill="auto"/>
            <w:noWrap/>
            <w:vAlign w:val="bottom"/>
            <w:hideMark/>
          </w:tcPr>
          <w:p w14:paraId="0361753D" w14:textId="77777777" w:rsidR="005A3915" w:rsidRPr="005A3915" w:rsidRDefault="005A3915" w:rsidP="00FE7403">
            <w:pPr>
              <w:spacing w:before="0"/>
              <w:jc w:val="right"/>
              <w:rPr>
                <w:rFonts w:eastAsia="Times New Roman"/>
                <w:b/>
                <w:bCs/>
                <w:color w:val="00B050"/>
                <w:sz w:val="22"/>
                <w:lang w:eastAsia="en-GB"/>
              </w:rPr>
            </w:pPr>
            <w:r w:rsidRPr="005A3915">
              <w:rPr>
                <w:rFonts w:eastAsia="Times New Roman"/>
                <w:b/>
                <w:bCs/>
                <w:color w:val="00B050"/>
                <w:sz w:val="22"/>
                <w:lang w:eastAsia="en-GB"/>
              </w:rPr>
              <w:t>374,821</w:t>
            </w:r>
          </w:p>
        </w:tc>
      </w:tr>
      <w:tr w:rsidR="005A3915" w:rsidRPr="005A3915" w14:paraId="7EC0745F"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17EC7F7B"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diferente</w:t>
            </w:r>
            <w:proofErr w:type="spellEnd"/>
            <w:r w:rsidRPr="005A3915">
              <w:rPr>
                <w:rFonts w:eastAsia="Times New Roman"/>
                <w:color w:val="00B050"/>
                <w:sz w:val="22"/>
                <w:lang w:eastAsia="en-GB"/>
              </w:rPr>
              <w:t xml:space="preserve"> de </w:t>
            </w:r>
            <w:proofErr w:type="spellStart"/>
            <w:r w:rsidRPr="005A3915">
              <w:rPr>
                <w:rFonts w:eastAsia="Times New Roman"/>
                <w:color w:val="00B050"/>
                <w:sz w:val="22"/>
                <w:lang w:eastAsia="en-GB"/>
              </w:rPr>
              <w:t>tarif</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6E35A10"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3B03037C"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53" w:type="pct"/>
            <w:tcBorders>
              <w:top w:val="nil"/>
              <w:left w:val="nil"/>
              <w:bottom w:val="single" w:sz="4" w:space="0" w:color="auto"/>
              <w:right w:val="single" w:sz="4" w:space="0" w:color="auto"/>
            </w:tcBorders>
            <w:shd w:val="clear" w:color="auto" w:fill="auto"/>
            <w:noWrap/>
            <w:vAlign w:val="bottom"/>
            <w:hideMark/>
          </w:tcPr>
          <w:p w14:paraId="7DA9868F"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6B9C05F8"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5B9DFC32"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56E0E2CE"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461" w:type="pct"/>
            <w:tcBorders>
              <w:top w:val="nil"/>
              <w:left w:val="nil"/>
              <w:bottom w:val="single" w:sz="4" w:space="0" w:color="auto"/>
              <w:right w:val="single" w:sz="4" w:space="0" w:color="auto"/>
            </w:tcBorders>
            <w:shd w:val="clear" w:color="auto" w:fill="auto"/>
            <w:noWrap/>
            <w:vAlign w:val="bottom"/>
            <w:hideMark/>
          </w:tcPr>
          <w:p w14:paraId="0C69CE1C"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23,400</w:t>
            </w:r>
          </w:p>
        </w:tc>
        <w:tc>
          <w:tcPr>
            <w:tcW w:w="502" w:type="pct"/>
            <w:tcBorders>
              <w:top w:val="nil"/>
              <w:left w:val="nil"/>
              <w:bottom w:val="single" w:sz="4" w:space="0" w:color="auto"/>
              <w:right w:val="single" w:sz="4" w:space="0" w:color="auto"/>
            </w:tcBorders>
            <w:shd w:val="clear" w:color="auto" w:fill="auto"/>
            <w:noWrap/>
            <w:vAlign w:val="bottom"/>
            <w:hideMark/>
          </w:tcPr>
          <w:p w14:paraId="5214B068"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163,800</w:t>
            </w:r>
          </w:p>
        </w:tc>
      </w:tr>
      <w:tr w:rsidR="005A3915" w:rsidRPr="005A3915" w14:paraId="1D4F515A" w14:textId="77777777" w:rsidTr="00FE7403">
        <w:trPr>
          <w:trHeight w:val="276"/>
        </w:trPr>
        <w:tc>
          <w:tcPr>
            <w:tcW w:w="1277" w:type="pct"/>
            <w:tcBorders>
              <w:top w:val="nil"/>
              <w:left w:val="single" w:sz="4" w:space="0" w:color="auto"/>
              <w:bottom w:val="single" w:sz="4" w:space="0" w:color="auto"/>
              <w:right w:val="single" w:sz="4" w:space="0" w:color="auto"/>
            </w:tcBorders>
            <w:shd w:val="clear" w:color="auto" w:fill="auto"/>
            <w:noWrap/>
            <w:vAlign w:val="bottom"/>
            <w:hideMark/>
          </w:tcPr>
          <w:p w14:paraId="383D649C" w14:textId="77777777" w:rsidR="005A3915" w:rsidRPr="005A3915" w:rsidRDefault="005A3915" w:rsidP="00FE7403">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compensație</w:t>
            </w:r>
            <w:proofErr w:type="spellEnd"/>
            <w:r w:rsidRPr="005A3915">
              <w:rPr>
                <w:rFonts w:eastAsia="Times New Roman"/>
                <w:color w:val="00B050"/>
                <w:sz w:val="22"/>
                <w:lang w:eastAsia="en-GB"/>
              </w:rPr>
              <w:t xml:space="preserve"> </w:t>
            </w:r>
            <w:proofErr w:type="spellStart"/>
            <w:r w:rsidRPr="005A3915">
              <w:rPr>
                <w:rFonts w:eastAsia="Times New Roman"/>
                <w:color w:val="00B050"/>
                <w:sz w:val="22"/>
                <w:lang w:eastAsia="en-GB"/>
              </w:rPr>
              <w:t>efectiva</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26499781"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7045F9BD"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53" w:type="pct"/>
            <w:tcBorders>
              <w:top w:val="nil"/>
              <w:left w:val="nil"/>
              <w:bottom w:val="single" w:sz="4" w:space="0" w:color="auto"/>
              <w:right w:val="single" w:sz="4" w:space="0" w:color="auto"/>
            </w:tcBorders>
            <w:shd w:val="clear" w:color="auto" w:fill="auto"/>
            <w:noWrap/>
            <w:vAlign w:val="bottom"/>
            <w:hideMark/>
          </w:tcPr>
          <w:p w14:paraId="478ACB9C"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32B1F491"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700030C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525CDEF2"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461" w:type="pct"/>
            <w:tcBorders>
              <w:top w:val="nil"/>
              <w:left w:val="nil"/>
              <w:bottom w:val="single" w:sz="4" w:space="0" w:color="auto"/>
              <w:right w:val="single" w:sz="4" w:space="0" w:color="auto"/>
            </w:tcBorders>
            <w:shd w:val="clear" w:color="auto" w:fill="auto"/>
            <w:noWrap/>
            <w:vAlign w:val="bottom"/>
            <w:hideMark/>
          </w:tcPr>
          <w:p w14:paraId="4FE1C5DA"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30,146</w:t>
            </w:r>
          </w:p>
        </w:tc>
        <w:tc>
          <w:tcPr>
            <w:tcW w:w="502" w:type="pct"/>
            <w:tcBorders>
              <w:top w:val="nil"/>
              <w:left w:val="nil"/>
              <w:bottom w:val="single" w:sz="4" w:space="0" w:color="auto"/>
              <w:right w:val="single" w:sz="4" w:space="0" w:color="auto"/>
            </w:tcBorders>
            <w:shd w:val="clear" w:color="auto" w:fill="auto"/>
            <w:noWrap/>
            <w:vAlign w:val="bottom"/>
            <w:hideMark/>
          </w:tcPr>
          <w:p w14:paraId="2370112B" w14:textId="77777777" w:rsidR="005A3915" w:rsidRPr="005A3915" w:rsidRDefault="005A3915" w:rsidP="00FE7403">
            <w:pPr>
              <w:spacing w:before="0"/>
              <w:jc w:val="right"/>
              <w:rPr>
                <w:rFonts w:eastAsia="Times New Roman"/>
                <w:color w:val="00B050"/>
                <w:sz w:val="22"/>
                <w:lang w:eastAsia="en-GB"/>
              </w:rPr>
            </w:pPr>
            <w:r w:rsidRPr="005A3915">
              <w:rPr>
                <w:rFonts w:eastAsia="Times New Roman"/>
                <w:color w:val="00B050"/>
                <w:sz w:val="22"/>
                <w:lang w:eastAsia="en-GB"/>
              </w:rPr>
              <w:t>211,021</w:t>
            </w:r>
          </w:p>
        </w:tc>
      </w:tr>
    </w:tbl>
    <w:p w14:paraId="78F2B892" w14:textId="0B1A4E71" w:rsidR="005A3915" w:rsidRDefault="005A3915" w:rsidP="00962C91">
      <w:pPr>
        <w:rPr>
          <w:szCs w:val="24"/>
          <w:lang w:val="ro-RO"/>
        </w:rPr>
      </w:pPr>
    </w:p>
    <w:p w14:paraId="0B400558" w14:textId="3219AE9A" w:rsidR="005A3915" w:rsidRDefault="005A3915" w:rsidP="00962C91">
      <w:pPr>
        <w:rPr>
          <w:szCs w:val="24"/>
          <w:lang w:val="ro-RO"/>
        </w:rPr>
      </w:pPr>
    </w:p>
    <w:tbl>
      <w:tblPr>
        <w:tblW w:w="5000" w:type="pct"/>
        <w:tblLook w:val="04A0" w:firstRow="1" w:lastRow="0" w:firstColumn="1" w:lastColumn="0" w:noHBand="0" w:noVBand="1"/>
      </w:tblPr>
      <w:tblGrid>
        <w:gridCol w:w="3566"/>
        <w:gridCol w:w="1287"/>
        <w:gridCol w:w="1287"/>
        <w:gridCol w:w="1265"/>
        <w:gridCol w:w="1286"/>
        <w:gridCol w:w="1286"/>
        <w:gridCol w:w="1286"/>
        <w:gridCol w:w="1286"/>
        <w:gridCol w:w="1400"/>
      </w:tblGrid>
      <w:tr w:rsidR="005A3915" w:rsidRPr="005A3915" w14:paraId="7E20D4B2" w14:textId="77777777" w:rsidTr="005A3915">
        <w:trPr>
          <w:trHeight w:val="276"/>
        </w:trPr>
        <w:tc>
          <w:tcPr>
            <w:tcW w:w="12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39565A" w14:textId="5DE9ADDD" w:rsidR="005A3915" w:rsidRPr="005A3915" w:rsidRDefault="005A3915" w:rsidP="005A3915">
            <w:pPr>
              <w:spacing w:before="0"/>
              <w:jc w:val="left"/>
              <w:rPr>
                <w:rFonts w:eastAsia="Times New Roman"/>
                <w:b/>
                <w:bCs/>
                <w:color w:val="FF0000"/>
                <w:sz w:val="22"/>
                <w:lang w:eastAsia="en-GB"/>
              </w:rPr>
            </w:pPr>
            <w:r>
              <w:rPr>
                <w:rFonts w:eastAsia="Times New Roman"/>
                <w:b/>
                <w:bCs/>
                <w:color w:val="000000"/>
                <w:sz w:val="22"/>
                <w:lang w:eastAsia="en-GB"/>
              </w:rPr>
              <w:t xml:space="preserve">Valoare </w:t>
            </w:r>
            <w:proofErr w:type="spellStart"/>
            <w:r>
              <w:rPr>
                <w:rFonts w:eastAsia="Times New Roman"/>
                <w:b/>
                <w:bCs/>
                <w:color w:val="000000"/>
                <w:sz w:val="22"/>
                <w:lang w:eastAsia="en-GB"/>
              </w:rPr>
              <w:t>totală</w:t>
            </w:r>
            <w:proofErr w:type="spellEnd"/>
            <w:r>
              <w:rPr>
                <w:rFonts w:eastAsia="Times New Roman"/>
                <w:b/>
                <w:bCs/>
                <w:color w:val="000000"/>
                <w:sz w:val="22"/>
                <w:lang w:eastAsia="en-GB"/>
              </w:rPr>
              <w:t xml:space="preserve"> contract de </w:t>
            </w:r>
            <w:proofErr w:type="spellStart"/>
            <w:r>
              <w:rPr>
                <w:rFonts w:eastAsia="Times New Roman"/>
                <w:b/>
                <w:bCs/>
                <w:color w:val="000000"/>
                <w:sz w:val="22"/>
                <w:lang w:eastAsia="en-GB"/>
              </w:rPr>
              <w:t>delegare</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center"/>
          </w:tcPr>
          <w:p w14:paraId="72B28146" w14:textId="5FA35C91"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000000"/>
                <w:sz w:val="22"/>
                <w:lang w:eastAsia="en-GB"/>
              </w:rPr>
              <w:t>Bonțida</w:t>
            </w:r>
          </w:p>
        </w:tc>
        <w:tc>
          <w:tcPr>
            <w:tcW w:w="461" w:type="pct"/>
            <w:tcBorders>
              <w:top w:val="single" w:sz="4" w:space="0" w:color="auto"/>
              <w:left w:val="nil"/>
              <w:bottom w:val="single" w:sz="4" w:space="0" w:color="auto"/>
              <w:right w:val="single" w:sz="4" w:space="0" w:color="auto"/>
            </w:tcBorders>
            <w:shd w:val="clear" w:color="auto" w:fill="auto"/>
            <w:noWrap/>
            <w:vAlign w:val="center"/>
          </w:tcPr>
          <w:p w14:paraId="45165EAE" w14:textId="1922FE7F" w:rsidR="005A3915" w:rsidRPr="005A3915" w:rsidRDefault="005A3915" w:rsidP="005A3915">
            <w:pPr>
              <w:spacing w:before="0"/>
              <w:jc w:val="right"/>
              <w:rPr>
                <w:rFonts w:eastAsia="Times New Roman"/>
                <w:b/>
                <w:bCs/>
                <w:color w:val="FF0000"/>
                <w:sz w:val="22"/>
                <w:lang w:eastAsia="en-GB"/>
              </w:rPr>
            </w:pPr>
            <w:proofErr w:type="spellStart"/>
            <w:r w:rsidRPr="005A3915">
              <w:rPr>
                <w:rFonts w:eastAsia="Times New Roman"/>
                <w:b/>
                <w:bCs/>
                <w:color w:val="000000"/>
                <w:sz w:val="22"/>
                <w:lang w:eastAsia="en-GB"/>
              </w:rPr>
              <w:t>Borșa</w:t>
            </w:r>
            <w:proofErr w:type="spellEnd"/>
          </w:p>
        </w:tc>
        <w:tc>
          <w:tcPr>
            <w:tcW w:w="453" w:type="pct"/>
            <w:tcBorders>
              <w:top w:val="single" w:sz="4" w:space="0" w:color="auto"/>
              <w:left w:val="nil"/>
              <w:bottom w:val="single" w:sz="4" w:space="0" w:color="auto"/>
              <w:right w:val="single" w:sz="4" w:space="0" w:color="auto"/>
            </w:tcBorders>
            <w:shd w:val="clear" w:color="auto" w:fill="auto"/>
            <w:noWrap/>
            <w:vAlign w:val="center"/>
          </w:tcPr>
          <w:p w14:paraId="063B039E" w14:textId="6E89FD1D"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000000"/>
                <w:sz w:val="22"/>
                <w:lang w:eastAsia="en-GB"/>
              </w:rPr>
              <w:t>Buza</w:t>
            </w:r>
          </w:p>
        </w:tc>
        <w:tc>
          <w:tcPr>
            <w:tcW w:w="461" w:type="pct"/>
            <w:tcBorders>
              <w:top w:val="single" w:sz="4" w:space="0" w:color="auto"/>
              <w:left w:val="nil"/>
              <w:bottom w:val="single" w:sz="4" w:space="0" w:color="auto"/>
              <w:right w:val="single" w:sz="4" w:space="0" w:color="auto"/>
            </w:tcBorders>
            <w:shd w:val="clear" w:color="auto" w:fill="auto"/>
            <w:noWrap/>
            <w:vAlign w:val="center"/>
          </w:tcPr>
          <w:p w14:paraId="2106860A" w14:textId="3EC03D78" w:rsidR="005A3915" w:rsidRPr="005A3915" w:rsidRDefault="005A3915" w:rsidP="005A3915">
            <w:pPr>
              <w:spacing w:before="0"/>
              <w:jc w:val="right"/>
              <w:rPr>
                <w:rFonts w:eastAsia="Times New Roman"/>
                <w:b/>
                <w:bCs/>
                <w:color w:val="FF0000"/>
                <w:sz w:val="22"/>
                <w:lang w:eastAsia="en-GB"/>
              </w:rPr>
            </w:pPr>
            <w:proofErr w:type="spellStart"/>
            <w:r w:rsidRPr="005A3915">
              <w:rPr>
                <w:rFonts w:eastAsia="Times New Roman"/>
                <w:b/>
                <w:bCs/>
                <w:color w:val="000000"/>
                <w:sz w:val="22"/>
                <w:lang w:eastAsia="en-GB"/>
              </w:rPr>
              <w:t>Cătina</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center"/>
          </w:tcPr>
          <w:p w14:paraId="1250E59B" w14:textId="7002E8DA" w:rsidR="005A3915" w:rsidRPr="005A3915" w:rsidRDefault="005A3915" w:rsidP="005A3915">
            <w:pPr>
              <w:spacing w:before="0"/>
              <w:jc w:val="right"/>
              <w:rPr>
                <w:rFonts w:eastAsia="Times New Roman"/>
                <w:b/>
                <w:bCs/>
                <w:color w:val="FF0000"/>
                <w:sz w:val="22"/>
                <w:lang w:eastAsia="en-GB"/>
              </w:rPr>
            </w:pPr>
            <w:proofErr w:type="spellStart"/>
            <w:r w:rsidRPr="005A3915">
              <w:rPr>
                <w:rFonts w:eastAsia="Times New Roman"/>
                <w:b/>
                <w:bCs/>
                <w:color w:val="000000"/>
                <w:sz w:val="22"/>
                <w:lang w:eastAsia="en-GB"/>
              </w:rPr>
              <w:t>Dăbâca</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center"/>
          </w:tcPr>
          <w:p w14:paraId="44853916" w14:textId="3AABDF3E"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000000"/>
                <w:sz w:val="22"/>
                <w:lang w:eastAsia="en-GB"/>
              </w:rPr>
              <w:t>Panticeu</w:t>
            </w:r>
          </w:p>
        </w:tc>
        <w:tc>
          <w:tcPr>
            <w:tcW w:w="461" w:type="pct"/>
            <w:tcBorders>
              <w:top w:val="single" w:sz="4" w:space="0" w:color="auto"/>
              <w:left w:val="nil"/>
              <w:bottom w:val="single" w:sz="4" w:space="0" w:color="auto"/>
              <w:right w:val="single" w:sz="4" w:space="0" w:color="auto"/>
            </w:tcBorders>
            <w:shd w:val="clear" w:color="auto" w:fill="auto"/>
            <w:noWrap/>
            <w:vAlign w:val="center"/>
          </w:tcPr>
          <w:p w14:paraId="45EBC94C" w14:textId="6EA024AA" w:rsidR="005A3915" w:rsidRPr="005A3915" w:rsidRDefault="005A3915" w:rsidP="005A3915">
            <w:pPr>
              <w:spacing w:before="0"/>
              <w:jc w:val="right"/>
              <w:rPr>
                <w:rFonts w:eastAsia="Times New Roman"/>
                <w:b/>
                <w:bCs/>
                <w:color w:val="FF0000"/>
                <w:sz w:val="22"/>
                <w:lang w:eastAsia="en-GB"/>
              </w:rPr>
            </w:pPr>
            <w:proofErr w:type="spellStart"/>
            <w:r w:rsidRPr="005A3915">
              <w:rPr>
                <w:rFonts w:eastAsia="Times New Roman"/>
                <w:b/>
                <w:bCs/>
                <w:color w:val="000000"/>
                <w:sz w:val="22"/>
                <w:lang w:eastAsia="en-GB"/>
              </w:rPr>
              <w:t>Țaga</w:t>
            </w:r>
            <w:proofErr w:type="spellEnd"/>
          </w:p>
        </w:tc>
        <w:tc>
          <w:tcPr>
            <w:tcW w:w="502" w:type="pct"/>
            <w:tcBorders>
              <w:top w:val="single" w:sz="4" w:space="0" w:color="auto"/>
              <w:left w:val="nil"/>
              <w:bottom w:val="single" w:sz="4" w:space="0" w:color="auto"/>
              <w:right w:val="single" w:sz="4" w:space="0" w:color="auto"/>
            </w:tcBorders>
            <w:shd w:val="clear" w:color="auto" w:fill="auto"/>
            <w:noWrap/>
            <w:vAlign w:val="center"/>
          </w:tcPr>
          <w:p w14:paraId="01964D51" w14:textId="10AB711E"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000000"/>
                <w:sz w:val="22"/>
                <w:lang w:eastAsia="en-GB"/>
              </w:rPr>
              <w:t>Total</w:t>
            </w:r>
          </w:p>
        </w:tc>
      </w:tr>
      <w:tr w:rsidR="005A3915" w:rsidRPr="005A3915" w14:paraId="192058B7" w14:textId="77777777" w:rsidTr="005A3915">
        <w:trPr>
          <w:trHeight w:val="276"/>
        </w:trPr>
        <w:tc>
          <w:tcPr>
            <w:tcW w:w="127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32992C" w14:textId="107A7860" w:rsidR="005A3915" w:rsidRPr="005A3915" w:rsidRDefault="005A3915" w:rsidP="005A3915">
            <w:pPr>
              <w:spacing w:before="0"/>
              <w:jc w:val="left"/>
              <w:rPr>
                <w:rFonts w:eastAsia="Times New Roman"/>
                <w:b/>
                <w:bCs/>
                <w:color w:val="FF0000"/>
                <w:sz w:val="22"/>
                <w:lang w:eastAsia="en-GB"/>
              </w:rPr>
            </w:pPr>
            <w:r>
              <w:rPr>
                <w:rFonts w:eastAsia="Times New Roman"/>
                <w:b/>
                <w:bCs/>
                <w:color w:val="FF0000"/>
                <w:sz w:val="22"/>
                <w:lang w:eastAsia="en-GB"/>
              </w:rPr>
              <w:t xml:space="preserve">Total </w:t>
            </w:r>
            <w:proofErr w:type="spellStart"/>
            <w:r>
              <w:rPr>
                <w:rFonts w:eastAsia="Times New Roman"/>
                <w:b/>
                <w:bCs/>
                <w:color w:val="FF0000"/>
                <w:sz w:val="22"/>
                <w:lang w:eastAsia="en-GB"/>
              </w:rPr>
              <w:t>costuri</w:t>
            </w:r>
            <w:proofErr w:type="spellEnd"/>
            <w:r>
              <w:rPr>
                <w:rFonts w:eastAsia="Times New Roman"/>
                <w:b/>
                <w:bCs/>
                <w:color w:val="FF0000"/>
                <w:sz w:val="22"/>
                <w:lang w:eastAsia="en-GB"/>
              </w:rPr>
              <w:t xml:space="preserve"> </w:t>
            </w:r>
            <w:proofErr w:type="spellStart"/>
            <w:r>
              <w:rPr>
                <w:rFonts w:eastAsia="Times New Roman"/>
                <w:b/>
                <w:bCs/>
                <w:color w:val="FF0000"/>
                <w:sz w:val="22"/>
                <w:lang w:eastAsia="en-GB"/>
              </w:rPr>
              <w:t>eligibile</w:t>
            </w:r>
            <w:proofErr w:type="spellEnd"/>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3A2AEB8D"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1B9B4D67"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453" w:type="pct"/>
            <w:tcBorders>
              <w:top w:val="single" w:sz="4" w:space="0" w:color="auto"/>
              <w:left w:val="nil"/>
              <w:bottom w:val="single" w:sz="4" w:space="0" w:color="auto"/>
              <w:right w:val="single" w:sz="4" w:space="0" w:color="auto"/>
            </w:tcBorders>
            <w:shd w:val="clear" w:color="auto" w:fill="auto"/>
            <w:noWrap/>
            <w:vAlign w:val="bottom"/>
            <w:hideMark/>
          </w:tcPr>
          <w:p w14:paraId="2FF51F57"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69C02BE9"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0C618BA6"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15371867"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14:paraId="7DAFEAA0"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430,599</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14:paraId="60C8F9B4"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3,014,196</w:t>
            </w:r>
          </w:p>
        </w:tc>
      </w:tr>
      <w:tr w:rsidR="005A3915" w:rsidRPr="005A3915" w14:paraId="1CDDF800" w14:textId="77777777" w:rsidTr="005A3915">
        <w:trPr>
          <w:trHeight w:val="276"/>
        </w:trPr>
        <w:tc>
          <w:tcPr>
            <w:tcW w:w="1278" w:type="pct"/>
            <w:tcBorders>
              <w:top w:val="nil"/>
              <w:left w:val="single" w:sz="4" w:space="0" w:color="auto"/>
              <w:bottom w:val="single" w:sz="4" w:space="0" w:color="auto"/>
              <w:right w:val="single" w:sz="4" w:space="0" w:color="auto"/>
            </w:tcBorders>
            <w:shd w:val="clear" w:color="auto" w:fill="auto"/>
            <w:noWrap/>
            <w:vAlign w:val="bottom"/>
            <w:hideMark/>
          </w:tcPr>
          <w:p w14:paraId="08F834A8" w14:textId="77777777" w:rsidR="005A3915" w:rsidRPr="005A3915" w:rsidRDefault="005A3915" w:rsidP="005A3915">
            <w:pPr>
              <w:spacing w:before="0"/>
              <w:jc w:val="left"/>
              <w:rPr>
                <w:rFonts w:eastAsia="Times New Roman"/>
                <w:color w:val="000000"/>
                <w:sz w:val="22"/>
                <w:lang w:eastAsia="en-GB"/>
              </w:rPr>
            </w:pPr>
            <w:proofErr w:type="spellStart"/>
            <w:r w:rsidRPr="005A3915">
              <w:rPr>
                <w:rFonts w:eastAsia="Times New Roman"/>
                <w:color w:val="000000"/>
                <w:sz w:val="22"/>
                <w:lang w:eastAsia="en-GB"/>
              </w:rPr>
              <w:t>venituri</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directe</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3508D225"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2E72A95D"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453" w:type="pct"/>
            <w:tcBorders>
              <w:top w:val="nil"/>
              <w:left w:val="nil"/>
              <w:bottom w:val="single" w:sz="4" w:space="0" w:color="auto"/>
              <w:right w:val="single" w:sz="4" w:space="0" w:color="auto"/>
            </w:tcBorders>
            <w:shd w:val="clear" w:color="auto" w:fill="auto"/>
            <w:noWrap/>
            <w:vAlign w:val="bottom"/>
            <w:hideMark/>
          </w:tcPr>
          <w:p w14:paraId="7FD8190B"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2045A70C"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2B262824"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71DEAA11"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062F48D6"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162,870</w:t>
            </w:r>
          </w:p>
        </w:tc>
        <w:tc>
          <w:tcPr>
            <w:tcW w:w="502" w:type="pct"/>
            <w:tcBorders>
              <w:top w:val="nil"/>
              <w:left w:val="nil"/>
              <w:bottom w:val="single" w:sz="4" w:space="0" w:color="auto"/>
              <w:right w:val="single" w:sz="4" w:space="0" w:color="auto"/>
            </w:tcBorders>
            <w:shd w:val="clear" w:color="auto" w:fill="auto"/>
            <w:noWrap/>
            <w:vAlign w:val="bottom"/>
            <w:hideMark/>
          </w:tcPr>
          <w:p w14:paraId="5F09FA8E"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1,140,090</w:t>
            </w:r>
          </w:p>
        </w:tc>
      </w:tr>
      <w:tr w:rsidR="005A3915" w:rsidRPr="005A3915" w14:paraId="24E46088" w14:textId="77777777" w:rsidTr="005A3915">
        <w:trPr>
          <w:trHeight w:val="276"/>
        </w:trPr>
        <w:tc>
          <w:tcPr>
            <w:tcW w:w="1278" w:type="pct"/>
            <w:tcBorders>
              <w:top w:val="nil"/>
              <w:left w:val="single" w:sz="4" w:space="0" w:color="auto"/>
              <w:bottom w:val="single" w:sz="4" w:space="0" w:color="auto"/>
              <w:right w:val="single" w:sz="4" w:space="0" w:color="auto"/>
            </w:tcBorders>
            <w:shd w:val="clear" w:color="auto" w:fill="auto"/>
            <w:noWrap/>
            <w:vAlign w:val="bottom"/>
            <w:hideMark/>
          </w:tcPr>
          <w:p w14:paraId="0A7FC662" w14:textId="77777777" w:rsidR="005A3915" w:rsidRPr="005A3915" w:rsidRDefault="005A3915" w:rsidP="005A3915">
            <w:pPr>
              <w:spacing w:before="0"/>
              <w:jc w:val="left"/>
              <w:rPr>
                <w:rFonts w:eastAsia="Times New Roman"/>
                <w:color w:val="000000"/>
                <w:sz w:val="22"/>
                <w:lang w:eastAsia="en-GB"/>
              </w:rPr>
            </w:pPr>
            <w:proofErr w:type="spellStart"/>
            <w:r w:rsidRPr="005A3915">
              <w:rPr>
                <w:rFonts w:eastAsia="Times New Roman"/>
                <w:color w:val="000000"/>
                <w:sz w:val="22"/>
                <w:lang w:eastAsia="en-GB"/>
              </w:rPr>
              <w:t>alte</w:t>
            </w:r>
            <w:proofErr w:type="spellEnd"/>
            <w:r w:rsidRPr="005A3915">
              <w:rPr>
                <w:rFonts w:eastAsia="Times New Roman"/>
                <w:color w:val="000000"/>
                <w:sz w:val="22"/>
                <w:lang w:eastAsia="en-GB"/>
              </w:rPr>
              <w:t xml:space="preserve"> </w:t>
            </w:r>
            <w:proofErr w:type="spellStart"/>
            <w:r w:rsidRPr="005A3915">
              <w:rPr>
                <w:rFonts w:eastAsia="Times New Roman"/>
                <w:color w:val="00000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62EA61C9"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54B64119"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53" w:type="pct"/>
            <w:tcBorders>
              <w:top w:val="nil"/>
              <w:left w:val="nil"/>
              <w:bottom w:val="single" w:sz="4" w:space="0" w:color="auto"/>
              <w:right w:val="single" w:sz="4" w:space="0" w:color="auto"/>
            </w:tcBorders>
            <w:shd w:val="clear" w:color="auto" w:fill="auto"/>
            <w:noWrap/>
            <w:vAlign w:val="bottom"/>
            <w:hideMark/>
          </w:tcPr>
          <w:p w14:paraId="6EEC3731"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770E4E34"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7ADB2762"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4482DC9A"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461" w:type="pct"/>
            <w:tcBorders>
              <w:top w:val="nil"/>
              <w:left w:val="nil"/>
              <w:bottom w:val="single" w:sz="4" w:space="0" w:color="auto"/>
              <w:right w:val="single" w:sz="4" w:space="0" w:color="auto"/>
            </w:tcBorders>
            <w:shd w:val="clear" w:color="auto" w:fill="auto"/>
            <w:noWrap/>
            <w:vAlign w:val="bottom"/>
            <w:hideMark/>
          </w:tcPr>
          <w:p w14:paraId="6B55DF7A" w14:textId="77777777" w:rsidR="005A3915" w:rsidRPr="005A3915" w:rsidRDefault="005A3915" w:rsidP="005A3915">
            <w:pPr>
              <w:spacing w:before="0"/>
              <w:jc w:val="right"/>
              <w:rPr>
                <w:rFonts w:eastAsia="Times New Roman"/>
                <w:color w:val="000000"/>
                <w:sz w:val="22"/>
                <w:lang w:eastAsia="en-GB"/>
              </w:rPr>
            </w:pPr>
            <w:r w:rsidRPr="005A3915">
              <w:rPr>
                <w:rFonts w:eastAsia="Times New Roman"/>
                <w:color w:val="000000"/>
                <w:sz w:val="22"/>
                <w:lang w:eastAsia="en-GB"/>
              </w:rPr>
              <w:t>0</w:t>
            </w:r>
          </w:p>
        </w:tc>
        <w:tc>
          <w:tcPr>
            <w:tcW w:w="502" w:type="pct"/>
            <w:tcBorders>
              <w:top w:val="nil"/>
              <w:left w:val="nil"/>
              <w:bottom w:val="single" w:sz="4" w:space="0" w:color="auto"/>
              <w:right w:val="single" w:sz="4" w:space="0" w:color="auto"/>
            </w:tcBorders>
            <w:shd w:val="clear" w:color="auto" w:fill="auto"/>
            <w:noWrap/>
            <w:vAlign w:val="bottom"/>
            <w:hideMark/>
          </w:tcPr>
          <w:p w14:paraId="586B3BDD" w14:textId="77777777" w:rsidR="005A3915" w:rsidRPr="005A3915" w:rsidRDefault="005A3915" w:rsidP="005A3915">
            <w:pPr>
              <w:spacing w:before="0"/>
              <w:jc w:val="right"/>
              <w:rPr>
                <w:rFonts w:eastAsia="Times New Roman"/>
                <w:b/>
                <w:bCs/>
                <w:color w:val="FF0000"/>
                <w:sz w:val="22"/>
                <w:lang w:eastAsia="en-GB"/>
              </w:rPr>
            </w:pPr>
            <w:r w:rsidRPr="005A3915">
              <w:rPr>
                <w:rFonts w:eastAsia="Times New Roman"/>
                <w:b/>
                <w:bCs/>
                <w:color w:val="FF0000"/>
                <w:sz w:val="22"/>
                <w:lang w:eastAsia="en-GB"/>
              </w:rPr>
              <w:t>0</w:t>
            </w:r>
          </w:p>
        </w:tc>
      </w:tr>
      <w:tr w:rsidR="005A3915" w:rsidRPr="005A3915" w14:paraId="6D8E5E6B" w14:textId="77777777" w:rsidTr="005A3915">
        <w:trPr>
          <w:trHeight w:val="276"/>
        </w:trPr>
        <w:tc>
          <w:tcPr>
            <w:tcW w:w="1278" w:type="pct"/>
            <w:tcBorders>
              <w:top w:val="nil"/>
              <w:left w:val="single" w:sz="4" w:space="0" w:color="auto"/>
              <w:bottom w:val="single" w:sz="4" w:space="0" w:color="auto"/>
              <w:right w:val="single" w:sz="4" w:space="0" w:color="auto"/>
            </w:tcBorders>
            <w:shd w:val="clear" w:color="auto" w:fill="auto"/>
            <w:noWrap/>
            <w:vAlign w:val="bottom"/>
            <w:hideMark/>
          </w:tcPr>
          <w:p w14:paraId="685813AD" w14:textId="77777777" w:rsidR="005A3915" w:rsidRPr="005A3915" w:rsidRDefault="005A3915" w:rsidP="005A3915">
            <w:pPr>
              <w:spacing w:before="0"/>
              <w:jc w:val="left"/>
              <w:rPr>
                <w:rFonts w:eastAsia="Times New Roman"/>
                <w:b/>
                <w:bCs/>
                <w:color w:val="0070C0"/>
                <w:sz w:val="22"/>
                <w:lang w:eastAsia="en-GB"/>
              </w:rPr>
            </w:pPr>
            <w:r w:rsidRPr="005A3915">
              <w:rPr>
                <w:rFonts w:eastAsia="Times New Roman"/>
                <w:b/>
                <w:bCs/>
                <w:color w:val="0070C0"/>
                <w:sz w:val="22"/>
                <w:lang w:eastAsia="en-GB"/>
              </w:rPr>
              <w:t xml:space="preserve">total </w:t>
            </w:r>
            <w:proofErr w:type="spellStart"/>
            <w:r w:rsidRPr="005A3915">
              <w:rPr>
                <w:rFonts w:eastAsia="Times New Roman"/>
                <w:b/>
                <w:bCs/>
                <w:color w:val="0070C0"/>
                <w:sz w:val="22"/>
                <w:lang w:eastAsia="en-GB"/>
              </w:rPr>
              <w:t>venituri</w:t>
            </w:r>
            <w:proofErr w:type="spellEnd"/>
          </w:p>
        </w:tc>
        <w:tc>
          <w:tcPr>
            <w:tcW w:w="461" w:type="pct"/>
            <w:tcBorders>
              <w:top w:val="nil"/>
              <w:left w:val="nil"/>
              <w:bottom w:val="single" w:sz="4" w:space="0" w:color="auto"/>
              <w:right w:val="single" w:sz="4" w:space="0" w:color="auto"/>
            </w:tcBorders>
            <w:shd w:val="clear" w:color="auto" w:fill="auto"/>
            <w:noWrap/>
            <w:vAlign w:val="bottom"/>
            <w:hideMark/>
          </w:tcPr>
          <w:p w14:paraId="15F7BEA0"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5C58AD61"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453" w:type="pct"/>
            <w:tcBorders>
              <w:top w:val="nil"/>
              <w:left w:val="nil"/>
              <w:bottom w:val="single" w:sz="4" w:space="0" w:color="auto"/>
              <w:right w:val="single" w:sz="4" w:space="0" w:color="auto"/>
            </w:tcBorders>
            <w:shd w:val="clear" w:color="auto" w:fill="auto"/>
            <w:noWrap/>
            <w:vAlign w:val="bottom"/>
            <w:hideMark/>
          </w:tcPr>
          <w:p w14:paraId="5100575A"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1523EDDE"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1E690CC8"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3F1C11CC"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461" w:type="pct"/>
            <w:tcBorders>
              <w:top w:val="nil"/>
              <w:left w:val="nil"/>
              <w:bottom w:val="single" w:sz="4" w:space="0" w:color="auto"/>
              <w:right w:val="single" w:sz="4" w:space="0" w:color="auto"/>
            </w:tcBorders>
            <w:shd w:val="clear" w:color="auto" w:fill="auto"/>
            <w:noWrap/>
            <w:vAlign w:val="bottom"/>
            <w:hideMark/>
          </w:tcPr>
          <w:p w14:paraId="32E3A157"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162,870</w:t>
            </w:r>
          </w:p>
        </w:tc>
        <w:tc>
          <w:tcPr>
            <w:tcW w:w="502" w:type="pct"/>
            <w:tcBorders>
              <w:top w:val="nil"/>
              <w:left w:val="nil"/>
              <w:bottom w:val="single" w:sz="4" w:space="0" w:color="auto"/>
              <w:right w:val="single" w:sz="4" w:space="0" w:color="auto"/>
            </w:tcBorders>
            <w:shd w:val="clear" w:color="auto" w:fill="auto"/>
            <w:noWrap/>
            <w:vAlign w:val="bottom"/>
            <w:hideMark/>
          </w:tcPr>
          <w:p w14:paraId="61B16577" w14:textId="77777777" w:rsidR="005A3915" w:rsidRPr="005A3915" w:rsidRDefault="005A3915" w:rsidP="005A3915">
            <w:pPr>
              <w:spacing w:before="0"/>
              <w:jc w:val="right"/>
              <w:rPr>
                <w:rFonts w:eastAsia="Times New Roman"/>
                <w:b/>
                <w:bCs/>
                <w:color w:val="0070C0"/>
                <w:sz w:val="22"/>
                <w:lang w:eastAsia="en-GB"/>
              </w:rPr>
            </w:pPr>
            <w:r w:rsidRPr="005A3915">
              <w:rPr>
                <w:rFonts w:eastAsia="Times New Roman"/>
                <w:b/>
                <w:bCs/>
                <w:color w:val="0070C0"/>
                <w:sz w:val="22"/>
                <w:lang w:eastAsia="en-GB"/>
              </w:rPr>
              <w:t>1,140,090</w:t>
            </w:r>
          </w:p>
        </w:tc>
      </w:tr>
      <w:tr w:rsidR="005A3915" w:rsidRPr="005A3915" w14:paraId="43E66511" w14:textId="77777777" w:rsidTr="005A3915">
        <w:trPr>
          <w:trHeight w:val="276"/>
        </w:trPr>
        <w:tc>
          <w:tcPr>
            <w:tcW w:w="1278" w:type="pct"/>
            <w:tcBorders>
              <w:top w:val="nil"/>
              <w:left w:val="single" w:sz="4" w:space="0" w:color="auto"/>
              <w:bottom w:val="single" w:sz="4" w:space="0" w:color="auto"/>
              <w:right w:val="single" w:sz="4" w:space="0" w:color="auto"/>
            </w:tcBorders>
            <w:shd w:val="clear" w:color="auto" w:fill="auto"/>
            <w:noWrap/>
            <w:vAlign w:val="bottom"/>
            <w:hideMark/>
          </w:tcPr>
          <w:p w14:paraId="09C9270F" w14:textId="77777777" w:rsidR="005A3915" w:rsidRPr="005A3915" w:rsidRDefault="005A3915" w:rsidP="005A3915">
            <w:pPr>
              <w:spacing w:before="0"/>
              <w:jc w:val="left"/>
              <w:rPr>
                <w:rFonts w:eastAsia="Times New Roman"/>
                <w:b/>
                <w:bCs/>
                <w:color w:val="00B050"/>
                <w:sz w:val="22"/>
                <w:lang w:eastAsia="en-GB"/>
              </w:rPr>
            </w:pPr>
            <w:r w:rsidRPr="005A3915">
              <w:rPr>
                <w:rFonts w:eastAsia="Times New Roman"/>
                <w:b/>
                <w:bCs/>
                <w:color w:val="00B050"/>
                <w:sz w:val="22"/>
                <w:lang w:eastAsia="en-GB"/>
              </w:rPr>
              <w:t>COMPENSATIA</w:t>
            </w:r>
          </w:p>
        </w:tc>
        <w:tc>
          <w:tcPr>
            <w:tcW w:w="461" w:type="pct"/>
            <w:tcBorders>
              <w:top w:val="nil"/>
              <w:left w:val="nil"/>
              <w:bottom w:val="single" w:sz="4" w:space="0" w:color="auto"/>
              <w:right w:val="single" w:sz="4" w:space="0" w:color="auto"/>
            </w:tcBorders>
            <w:shd w:val="clear" w:color="auto" w:fill="auto"/>
            <w:noWrap/>
            <w:vAlign w:val="bottom"/>
            <w:hideMark/>
          </w:tcPr>
          <w:p w14:paraId="04EC2B6A"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461" w:type="pct"/>
            <w:tcBorders>
              <w:top w:val="nil"/>
              <w:left w:val="nil"/>
              <w:bottom w:val="single" w:sz="4" w:space="0" w:color="auto"/>
              <w:right w:val="single" w:sz="4" w:space="0" w:color="auto"/>
            </w:tcBorders>
            <w:shd w:val="clear" w:color="auto" w:fill="auto"/>
            <w:noWrap/>
            <w:vAlign w:val="bottom"/>
            <w:hideMark/>
          </w:tcPr>
          <w:p w14:paraId="734A477D"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453" w:type="pct"/>
            <w:tcBorders>
              <w:top w:val="nil"/>
              <w:left w:val="nil"/>
              <w:bottom w:val="single" w:sz="4" w:space="0" w:color="auto"/>
              <w:right w:val="single" w:sz="4" w:space="0" w:color="auto"/>
            </w:tcBorders>
            <w:shd w:val="clear" w:color="auto" w:fill="auto"/>
            <w:noWrap/>
            <w:vAlign w:val="bottom"/>
            <w:hideMark/>
          </w:tcPr>
          <w:p w14:paraId="03A57947"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461" w:type="pct"/>
            <w:tcBorders>
              <w:top w:val="nil"/>
              <w:left w:val="nil"/>
              <w:bottom w:val="single" w:sz="4" w:space="0" w:color="auto"/>
              <w:right w:val="single" w:sz="4" w:space="0" w:color="auto"/>
            </w:tcBorders>
            <w:shd w:val="clear" w:color="auto" w:fill="auto"/>
            <w:noWrap/>
            <w:vAlign w:val="bottom"/>
            <w:hideMark/>
          </w:tcPr>
          <w:p w14:paraId="7E2A5DCC"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461" w:type="pct"/>
            <w:tcBorders>
              <w:top w:val="nil"/>
              <w:left w:val="nil"/>
              <w:bottom w:val="single" w:sz="4" w:space="0" w:color="auto"/>
              <w:right w:val="single" w:sz="4" w:space="0" w:color="auto"/>
            </w:tcBorders>
            <w:shd w:val="clear" w:color="auto" w:fill="auto"/>
            <w:noWrap/>
            <w:vAlign w:val="bottom"/>
            <w:hideMark/>
          </w:tcPr>
          <w:p w14:paraId="3A5D667A"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461" w:type="pct"/>
            <w:tcBorders>
              <w:top w:val="nil"/>
              <w:left w:val="nil"/>
              <w:bottom w:val="single" w:sz="4" w:space="0" w:color="auto"/>
              <w:right w:val="single" w:sz="4" w:space="0" w:color="auto"/>
            </w:tcBorders>
            <w:shd w:val="clear" w:color="auto" w:fill="auto"/>
            <w:noWrap/>
            <w:vAlign w:val="bottom"/>
            <w:hideMark/>
          </w:tcPr>
          <w:p w14:paraId="2C312A77"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461" w:type="pct"/>
            <w:tcBorders>
              <w:top w:val="nil"/>
              <w:left w:val="nil"/>
              <w:bottom w:val="single" w:sz="4" w:space="0" w:color="auto"/>
              <w:right w:val="single" w:sz="4" w:space="0" w:color="auto"/>
            </w:tcBorders>
            <w:shd w:val="clear" w:color="auto" w:fill="auto"/>
            <w:noWrap/>
            <w:vAlign w:val="bottom"/>
            <w:hideMark/>
          </w:tcPr>
          <w:p w14:paraId="7536F064"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267,729</w:t>
            </w:r>
          </w:p>
        </w:tc>
        <w:tc>
          <w:tcPr>
            <w:tcW w:w="502" w:type="pct"/>
            <w:tcBorders>
              <w:top w:val="nil"/>
              <w:left w:val="nil"/>
              <w:bottom w:val="single" w:sz="4" w:space="0" w:color="auto"/>
              <w:right w:val="single" w:sz="4" w:space="0" w:color="auto"/>
            </w:tcBorders>
            <w:shd w:val="clear" w:color="auto" w:fill="auto"/>
            <w:noWrap/>
            <w:vAlign w:val="bottom"/>
            <w:hideMark/>
          </w:tcPr>
          <w:p w14:paraId="57B13260" w14:textId="77777777" w:rsidR="005A3915" w:rsidRPr="005A3915" w:rsidRDefault="005A3915" w:rsidP="005A3915">
            <w:pPr>
              <w:spacing w:before="0"/>
              <w:jc w:val="right"/>
              <w:rPr>
                <w:rFonts w:eastAsia="Times New Roman"/>
                <w:b/>
                <w:bCs/>
                <w:color w:val="00B050"/>
                <w:sz w:val="22"/>
                <w:lang w:eastAsia="en-GB"/>
              </w:rPr>
            </w:pPr>
            <w:r w:rsidRPr="005A3915">
              <w:rPr>
                <w:rFonts w:eastAsia="Times New Roman"/>
                <w:b/>
                <w:bCs/>
                <w:color w:val="00B050"/>
                <w:sz w:val="22"/>
                <w:lang w:eastAsia="en-GB"/>
              </w:rPr>
              <w:t>1,874,106</w:t>
            </w:r>
          </w:p>
        </w:tc>
      </w:tr>
      <w:tr w:rsidR="005A3915" w:rsidRPr="005A3915" w14:paraId="1F05E7D7" w14:textId="77777777" w:rsidTr="00AF3106">
        <w:trPr>
          <w:trHeight w:val="276"/>
        </w:trPr>
        <w:tc>
          <w:tcPr>
            <w:tcW w:w="1278" w:type="pct"/>
            <w:tcBorders>
              <w:top w:val="nil"/>
              <w:left w:val="single" w:sz="4" w:space="0" w:color="auto"/>
              <w:bottom w:val="single" w:sz="4" w:space="0" w:color="auto"/>
              <w:right w:val="single" w:sz="4" w:space="0" w:color="auto"/>
            </w:tcBorders>
            <w:shd w:val="clear" w:color="auto" w:fill="auto"/>
            <w:noWrap/>
            <w:vAlign w:val="bottom"/>
            <w:hideMark/>
          </w:tcPr>
          <w:p w14:paraId="78C00EFF" w14:textId="77777777" w:rsidR="005A3915" w:rsidRPr="005A3915" w:rsidRDefault="005A3915" w:rsidP="005A3915">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diferente</w:t>
            </w:r>
            <w:proofErr w:type="spellEnd"/>
            <w:r w:rsidRPr="005A3915">
              <w:rPr>
                <w:rFonts w:eastAsia="Times New Roman"/>
                <w:color w:val="00B050"/>
                <w:sz w:val="22"/>
                <w:lang w:eastAsia="en-GB"/>
              </w:rPr>
              <w:t xml:space="preserve"> de </w:t>
            </w:r>
            <w:proofErr w:type="spellStart"/>
            <w:r w:rsidRPr="005A3915">
              <w:rPr>
                <w:rFonts w:eastAsia="Times New Roman"/>
                <w:color w:val="00B050"/>
                <w:sz w:val="22"/>
                <w:lang w:eastAsia="en-GB"/>
              </w:rPr>
              <w:t>tarif</w:t>
            </w:r>
            <w:proofErr w:type="spellEnd"/>
          </w:p>
        </w:tc>
        <w:tc>
          <w:tcPr>
            <w:tcW w:w="461" w:type="pct"/>
            <w:tcBorders>
              <w:top w:val="nil"/>
              <w:left w:val="nil"/>
              <w:bottom w:val="single" w:sz="4" w:space="0" w:color="auto"/>
              <w:right w:val="single" w:sz="4" w:space="0" w:color="auto"/>
            </w:tcBorders>
            <w:shd w:val="clear" w:color="auto" w:fill="auto"/>
            <w:noWrap/>
            <w:hideMark/>
          </w:tcPr>
          <w:p w14:paraId="7B0C33F6" w14:textId="7B189D6C"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461" w:type="pct"/>
            <w:tcBorders>
              <w:top w:val="nil"/>
              <w:left w:val="nil"/>
              <w:bottom w:val="single" w:sz="4" w:space="0" w:color="auto"/>
              <w:right w:val="single" w:sz="4" w:space="0" w:color="auto"/>
            </w:tcBorders>
            <w:shd w:val="clear" w:color="auto" w:fill="auto"/>
            <w:noWrap/>
            <w:hideMark/>
          </w:tcPr>
          <w:p w14:paraId="1E3250CA" w14:textId="3BEB9518"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453" w:type="pct"/>
            <w:tcBorders>
              <w:top w:val="nil"/>
              <w:left w:val="nil"/>
              <w:bottom w:val="single" w:sz="4" w:space="0" w:color="auto"/>
              <w:right w:val="single" w:sz="4" w:space="0" w:color="auto"/>
            </w:tcBorders>
            <w:shd w:val="clear" w:color="auto" w:fill="auto"/>
            <w:noWrap/>
            <w:hideMark/>
          </w:tcPr>
          <w:p w14:paraId="0B5228EE" w14:textId="04C72936"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461" w:type="pct"/>
            <w:tcBorders>
              <w:top w:val="nil"/>
              <w:left w:val="nil"/>
              <w:bottom w:val="single" w:sz="4" w:space="0" w:color="auto"/>
              <w:right w:val="single" w:sz="4" w:space="0" w:color="auto"/>
            </w:tcBorders>
            <w:shd w:val="clear" w:color="auto" w:fill="auto"/>
            <w:noWrap/>
            <w:hideMark/>
          </w:tcPr>
          <w:p w14:paraId="69F8FA3D" w14:textId="692D9156"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461" w:type="pct"/>
            <w:tcBorders>
              <w:top w:val="nil"/>
              <w:left w:val="nil"/>
              <w:bottom w:val="single" w:sz="4" w:space="0" w:color="auto"/>
              <w:right w:val="single" w:sz="4" w:space="0" w:color="auto"/>
            </w:tcBorders>
            <w:shd w:val="clear" w:color="auto" w:fill="auto"/>
            <w:noWrap/>
            <w:hideMark/>
          </w:tcPr>
          <w:p w14:paraId="0FA4F6D1" w14:textId="2FFD5A44"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461" w:type="pct"/>
            <w:tcBorders>
              <w:top w:val="nil"/>
              <w:left w:val="nil"/>
              <w:bottom w:val="single" w:sz="4" w:space="0" w:color="auto"/>
              <w:right w:val="single" w:sz="4" w:space="0" w:color="auto"/>
            </w:tcBorders>
            <w:shd w:val="clear" w:color="auto" w:fill="auto"/>
            <w:noWrap/>
            <w:hideMark/>
          </w:tcPr>
          <w:p w14:paraId="469D5EAE" w14:textId="38CAE6AD"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461" w:type="pct"/>
            <w:tcBorders>
              <w:top w:val="nil"/>
              <w:left w:val="nil"/>
              <w:bottom w:val="single" w:sz="4" w:space="0" w:color="auto"/>
              <w:right w:val="single" w:sz="4" w:space="0" w:color="auto"/>
            </w:tcBorders>
            <w:shd w:val="clear" w:color="auto" w:fill="auto"/>
            <w:noWrap/>
            <w:hideMark/>
          </w:tcPr>
          <w:p w14:paraId="1E46203D" w14:textId="34734FFE"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117,000</w:t>
            </w:r>
          </w:p>
        </w:tc>
        <w:tc>
          <w:tcPr>
            <w:tcW w:w="502" w:type="pct"/>
            <w:tcBorders>
              <w:top w:val="nil"/>
              <w:left w:val="nil"/>
              <w:bottom w:val="single" w:sz="4" w:space="0" w:color="auto"/>
              <w:right w:val="single" w:sz="4" w:space="0" w:color="auto"/>
            </w:tcBorders>
            <w:shd w:val="clear" w:color="auto" w:fill="auto"/>
            <w:noWrap/>
            <w:hideMark/>
          </w:tcPr>
          <w:p w14:paraId="034F94A3" w14:textId="4B9879AC"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819,000</w:t>
            </w:r>
          </w:p>
        </w:tc>
      </w:tr>
      <w:tr w:rsidR="005A3915" w:rsidRPr="005A3915" w14:paraId="1254B285" w14:textId="77777777" w:rsidTr="00AF3106">
        <w:trPr>
          <w:trHeight w:val="276"/>
        </w:trPr>
        <w:tc>
          <w:tcPr>
            <w:tcW w:w="1278" w:type="pct"/>
            <w:tcBorders>
              <w:top w:val="nil"/>
              <w:left w:val="single" w:sz="4" w:space="0" w:color="auto"/>
              <w:bottom w:val="single" w:sz="4" w:space="0" w:color="auto"/>
              <w:right w:val="single" w:sz="4" w:space="0" w:color="auto"/>
            </w:tcBorders>
            <w:shd w:val="clear" w:color="auto" w:fill="auto"/>
            <w:noWrap/>
            <w:vAlign w:val="bottom"/>
            <w:hideMark/>
          </w:tcPr>
          <w:p w14:paraId="409BE68B" w14:textId="77777777" w:rsidR="005A3915" w:rsidRPr="005A3915" w:rsidRDefault="005A3915" w:rsidP="005A3915">
            <w:pPr>
              <w:spacing w:before="0"/>
              <w:jc w:val="left"/>
              <w:rPr>
                <w:rFonts w:eastAsia="Times New Roman"/>
                <w:color w:val="00B050"/>
                <w:sz w:val="22"/>
                <w:lang w:eastAsia="en-GB"/>
              </w:rPr>
            </w:pPr>
            <w:r w:rsidRPr="005A3915">
              <w:rPr>
                <w:rFonts w:eastAsia="Times New Roman"/>
                <w:color w:val="00B050"/>
                <w:sz w:val="22"/>
                <w:lang w:eastAsia="en-GB"/>
              </w:rPr>
              <w:t xml:space="preserve">din care, </w:t>
            </w:r>
            <w:proofErr w:type="spellStart"/>
            <w:r w:rsidRPr="005A3915">
              <w:rPr>
                <w:rFonts w:eastAsia="Times New Roman"/>
                <w:color w:val="00B050"/>
                <w:sz w:val="22"/>
                <w:lang w:eastAsia="en-GB"/>
              </w:rPr>
              <w:t>compensație</w:t>
            </w:r>
            <w:proofErr w:type="spellEnd"/>
            <w:r w:rsidRPr="005A3915">
              <w:rPr>
                <w:rFonts w:eastAsia="Times New Roman"/>
                <w:color w:val="00B050"/>
                <w:sz w:val="22"/>
                <w:lang w:eastAsia="en-GB"/>
              </w:rPr>
              <w:t xml:space="preserve"> </w:t>
            </w:r>
            <w:proofErr w:type="spellStart"/>
            <w:r w:rsidRPr="005A3915">
              <w:rPr>
                <w:rFonts w:eastAsia="Times New Roman"/>
                <w:color w:val="00B050"/>
                <w:sz w:val="22"/>
                <w:lang w:eastAsia="en-GB"/>
              </w:rPr>
              <w:t>efectiva</w:t>
            </w:r>
            <w:proofErr w:type="spellEnd"/>
          </w:p>
        </w:tc>
        <w:tc>
          <w:tcPr>
            <w:tcW w:w="461" w:type="pct"/>
            <w:tcBorders>
              <w:top w:val="nil"/>
              <w:left w:val="nil"/>
              <w:bottom w:val="single" w:sz="4" w:space="0" w:color="auto"/>
              <w:right w:val="single" w:sz="4" w:space="0" w:color="auto"/>
            </w:tcBorders>
            <w:shd w:val="clear" w:color="auto" w:fill="auto"/>
            <w:noWrap/>
            <w:hideMark/>
          </w:tcPr>
          <w:p w14:paraId="37E83F42" w14:textId="68FE4B07"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461" w:type="pct"/>
            <w:tcBorders>
              <w:top w:val="nil"/>
              <w:left w:val="nil"/>
              <w:bottom w:val="single" w:sz="4" w:space="0" w:color="auto"/>
              <w:right w:val="single" w:sz="4" w:space="0" w:color="auto"/>
            </w:tcBorders>
            <w:shd w:val="clear" w:color="auto" w:fill="auto"/>
            <w:noWrap/>
            <w:hideMark/>
          </w:tcPr>
          <w:p w14:paraId="63CF9BDE" w14:textId="229BA388"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453" w:type="pct"/>
            <w:tcBorders>
              <w:top w:val="nil"/>
              <w:left w:val="nil"/>
              <w:bottom w:val="single" w:sz="4" w:space="0" w:color="auto"/>
              <w:right w:val="single" w:sz="4" w:space="0" w:color="auto"/>
            </w:tcBorders>
            <w:shd w:val="clear" w:color="auto" w:fill="auto"/>
            <w:noWrap/>
            <w:hideMark/>
          </w:tcPr>
          <w:p w14:paraId="2E9B8C22" w14:textId="13F93DA2"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461" w:type="pct"/>
            <w:tcBorders>
              <w:top w:val="nil"/>
              <w:left w:val="nil"/>
              <w:bottom w:val="single" w:sz="4" w:space="0" w:color="auto"/>
              <w:right w:val="single" w:sz="4" w:space="0" w:color="auto"/>
            </w:tcBorders>
            <w:shd w:val="clear" w:color="auto" w:fill="auto"/>
            <w:noWrap/>
            <w:hideMark/>
          </w:tcPr>
          <w:p w14:paraId="205BD131" w14:textId="29555411"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461" w:type="pct"/>
            <w:tcBorders>
              <w:top w:val="nil"/>
              <w:left w:val="nil"/>
              <w:bottom w:val="single" w:sz="4" w:space="0" w:color="auto"/>
              <w:right w:val="single" w:sz="4" w:space="0" w:color="auto"/>
            </w:tcBorders>
            <w:shd w:val="clear" w:color="auto" w:fill="auto"/>
            <w:noWrap/>
            <w:hideMark/>
          </w:tcPr>
          <w:p w14:paraId="7D74FA4C" w14:textId="565C7DAD"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461" w:type="pct"/>
            <w:tcBorders>
              <w:top w:val="nil"/>
              <w:left w:val="nil"/>
              <w:bottom w:val="single" w:sz="4" w:space="0" w:color="auto"/>
              <w:right w:val="single" w:sz="4" w:space="0" w:color="auto"/>
            </w:tcBorders>
            <w:shd w:val="clear" w:color="auto" w:fill="auto"/>
            <w:noWrap/>
            <w:hideMark/>
          </w:tcPr>
          <w:p w14:paraId="0BB329FA" w14:textId="17C6D3BA"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461" w:type="pct"/>
            <w:tcBorders>
              <w:top w:val="nil"/>
              <w:left w:val="nil"/>
              <w:bottom w:val="single" w:sz="4" w:space="0" w:color="auto"/>
              <w:right w:val="single" w:sz="4" w:space="0" w:color="auto"/>
            </w:tcBorders>
            <w:shd w:val="clear" w:color="auto" w:fill="auto"/>
            <w:noWrap/>
            <w:hideMark/>
          </w:tcPr>
          <w:p w14:paraId="735E12BD" w14:textId="62B416AE"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150,729</w:t>
            </w:r>
          </w:p>
        </w:tc>
        <w:tc>
          <w:tcPr>
            <w:tcW w:w="502" w:type="pct"/>
            <w:tcBorders>
              <w:top w:val="nil"/>
              <w:left w:val="nil"/>
              <w:bottom w:val="single" w:sz="4" w:space="0" w:color="auto"/>
              <w:right w:val="single" w:sz="4" w:space="0" w:color="auto"/>
            </w:tcBorders>
            <w:shd w:val="clear" w:color="auto" w:fill="auto"/>
            <w:noWrap/>
            <w:hideMark/>
          </w:tcPr>
          <w:p w14:paraId="7B01E254" w14:textId="22622594" w:rsidR="005A3915" w:rsidRPr="005A3915" w:rsidRDefault="005A3915" w:rsidP="005A3915">
            <w:pPr>
              <w:spacing w:before="0"/>
              <w:jc w:val="right"/>
              <w:rPr>
                <w:rFonts w:eastAsia="Times New Roman"/>
                <w:color w:val="00B050"/>
                <w:sz w:val="22"/>
                <w:lang w:eastAsia="en-GB"/>
              </w:rPr>
            </w:pPr>
            <w:r w:rsidRPr="005A3915">
              <w:rPr>
                <w:rFonts w:eastAsia="Times New Roman"/>
                <w:color w:val="00B050"/>
                <w:sz w:val="22"/>
                <w:lang w:eastAsia="en-GB"/>
              </w:rPr>
              <w:t>1,055,106</w:t>
            </w:r>
          </w:p>
        </w:tc>
      </w:tr>
    </w:tbl>
    <w:p w14:paraId="6BB5C3BA" w14:textId="77777777" w:rsidR="005A3915" w:rsidRDefault="005A3915" w:rsidP="005A3915">
      <w:pPr>
        <w:rPr>
          <w:szCs w:val="24"/>
          <w:lang w:val="ro-RO"/>
        </w:rPr>
      </w:pPr>
    </w:p>
    <w:p w14:paraId="74FBC968" w14:textId="413C25F5" w:rsidR="005A3915" w:rsidRDefault="005A3915" w:rsidP="005A3915">
      <w:pPr>
        <w:rPr>
          <w:szCs w:val="24"/>
          <w:lang w:val="ro-RO"/>
        </w:rPr>
      </w:pPr>
      <w:r>
        <w:rPr>
          <w:szCs w:val="24"/>
          <w:lang w:val="ro-RO"/>
        </w:rPr>
        <w:t xml:space="preserve">Total Compensație durată contractuală (5 ani) - </w:t>
      </w:r>
      <w:r w:rsidRPr="005A3915">
        <w:rPr>
          <w:szCs w:val="24"/>
          <w:lang w:val="ro-RO"/>
        </w:rPr>
        <w:t>1,874,106</w:t>
      </w:r>
      <w:r>
        <w:rPr>
          <w:szCs w:val="24"/>
          <w:lang w:val="ro-RO"/>
        </w:rPr>
        <w:t xml:space="preserve"> lei, din care </w:t>
      </w:r>
      <w:r w:rsidRPr="005A3915">
        <w:rPr>
          <w:szCs w:val="24"/>
          <w:lang w:val="ro-RO"/>
        </w:rPr>
        <w:t>819,000</w:t>
      </w:r>
      <w:r>
        <w:rPr>
          <w:szCs w:val="24"/>
          <w:lang w:val="ro-RO"/>
        </w:rPr>
        <w:t xml:space="preserve"> lei reprezintă diferențele de tarif.</w:t>
      </w:r>
    </w:p>
    <w:p w14:paraId="1E4C152D" w14:textId="77777777" w:rsidR="005A3915" w:rsidRDefault="005A3915" w:rsidP="00962C91">
      <w:pPr>
        <w:rPr>
          <w:szCs w:val="24"/>
          <w:lang w:val="ro-RO"/>
        </w:rPr>
      </w:pPr>
    </w:p>
    <w:sectPr w:rsidR="005A3915" w:rsidSect="005F2934">
      <w:pgSz w:w="16839" w:h="11907" w:orient="landscape" w:code="9"/>
      <w:pgMar w:top="1440" w:right="1440" w:bottom="1440" w:left="1440" w:header="540" w:footer="18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EC984" w14:textId="77777777" w:rsidR="00913231" w:rsidRDefault="00913231" w:rsidP="00762E36">
      <w:pPr>
        <w:spacing w:before="0"/>
      </w:pPr>
      <w:r>
        <w:separator/>
      </w:r>
    </w:p>
  </w:endnote>
  <w:endnote w:type="continuationSeparator" w:id="0">
    <w:p w14:paraId="734E1D68" w14:textId="77777777" w:rsidR="00913231" w:rsidRDefault="00913231" w:rsidP="00762E3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ans Serif 12cpi">
    <w:altName w:val="Calibri"/>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tima">
    <w:altName w:val="Calibri"/>
    <w:panose1 w:val="00000000000000000000"/>
    <w:charset w:val="00"/>
    <w:family w:val="swiss"/>
    <w:notTrueType/>
    <w:pitch w:val="variable"/>
    <w:sig w:usb0="00000003" w:usb1="00000000" w:usb2="00000000" w:usb3="00000000" w:csb0="00000001" w:csb1="00000000"/>
  </w:font>
  <w:font w:name="Helvetica Neue">
    <w:altName w:val="Arial"/>
    <w:panose1 w:val="00000000000000000000"/>
    <w:charset w:val="00"/>
    <w:family w:val="auto"/>
    <w:notTrueType/>
    <w:pitch w:val="variable"/>
    <w:sig w:usb0="00000003" w:usb1="00000000" w:usb2="00000000" w:usb3="00000000" w:csb0="00000001" w:csb1="00000000"/>
  </w:font>
  <w:font w:name="ヒラギノ角ゴ Pro W3">
    <w:altName w:val="Times New Roman"/>
    <w:panose1 w:val="00000000000000000000"/>
    <w:charset w:val="80"/>
    <w:family w:val="auto"/>
    <w:notTrueType/>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7" w:usb1="00000000" w:usb2="00000000" w:usb3="00000000" w:csb0="00000003"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Cambria Math'">
    <w:charset w:val="00"/>
    <w:family w:val="roman"/>
    <w:pitch w:val="variable"/>
  </w:font>
  <w:font w:name="Mangal">
    <w:panose1 w:val="00000400000000000000"/>
    <w:charset w:val="00"/>
    <w:family w:val="roman"/>
    <w:pitch w:val="variable"/>
    <w:sig w:usb0="00008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Segoe Ul">
    <w:altName w:val="Segoe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61F61" w14:textId="77777777" w:rsidR="00913231" w:rsidRDefault="00913231" w:rsidP="00762E36">
      <w:pPr>
        <w:spacing w:before="0"/>
      </w:pPr>
      <w:r>
        <w:separator/>
      </w:r>
    </w:p>
  </w:footnote>
  <w:footnote w:type="continuationSeparator" w:id="0">
    <w:p w14:paraId="4F502948" w14:textId="77777777" w:rsidR="00913231" w:rsidRDefault="00913231" w:rsidP="00762E36">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0DCA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92C9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628C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2687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9704A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8229A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F8A4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3885CE"/>
    <w:lvl w:ilvl="0">
      <w:start w:val="1"/>
      <w:numFmt w:val="bullet"/>
      <w:pStyle w:val="Bulletlevel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C720E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F52B1A6"/>
    <w:lvl w:ilvl="0">
      <w:start w:val="1"/>
      <w:numFmt w:val="bullet"/>
      <w:pStyle w:val="roman2"/>
      <w:lvlText w:val=""/>
      <w:lvlJc w:val="left"/>
      <w:pPr>
        <w:tabs>
          <w:tab w:val="num" w:pos="360"/>
        </w:tabs>
        <w:ind w:left="360" w:hanging="360"/>
      </w:pPr>
      <w:rPr>
        <w:rFonts w:ascii="Symbol" w:hAnsi="Symbol" w:cs="Symbol" w:hint="default"/>
      </w:rPr>
    </w:lvl>
  </w:abstractNum>
  <w:abstractNum w:abstractNumId="10" w15:restartNumberingAfterBreak="0">
    <w:nsid w:val="00000002"/>
    <w:multiLevelType w:val="singleLevel"/>
    <w:tmpl w:val="00000002"/>
    <w:name w:val="WW8Num2"/>
    <w:lvl w:ilvl="0">
      <w:start w:val="5"/>
      <w:numFmt w:val="bullet"/>
      <w:lvlText w:val="-"/>
      <w:lvlJc w:val="left"/>
      <w:pPr>
        <w:tabs>
          <w:tab w:val="num" w:pos="1080"/>
        </w:tabs>
        <w:ind w:left="1080" w:hanging="360"/>
      </w:pPr>
      <w:rPr>
        <w:rFonts w:ascii="StarSymbol" w:hAnsi="StarSymbol"/>
      </w:rPr>
    </w:lvl>
  </w:abstractNum>
  <w:abstractNum w:abstractNumId="11" w15:restartNumberingAfterBreak="0">
    <w:nsid w:val="00000003"/>
    <w:multiLevelType w:val="singleLevel"/>
    <w:tmpl w:val="00000003"/>
    <w:name w:val="WW8Num3"/>
    <w:lvl w:ilvl="0">
      <w:start w:val="7"/>
      <w:numFmt w:val="decimal"/>
      <w:lvlText w:val="%1."/>
      <w:lvlJc w:val="left"/>
      <w:pPr>
        <w:tabs>
          <w:tab w:val="num" w:pos="360"/>
        </w:tabs>
        <w:ind w:left="360" w:hanging="360"/>
      </w:pPr>
    </w:lvl>
  </w:abstractNum>
  <w:abstractNum w:abstractNumId="12" w15:restartNumberingAfterBreak="0">
    <w:nsid w:val="00000004"/>
    <w:multiLevelType w:val="singleLevel"/>
    <w:tmpl w:val="00000004"/>
    <w:name w:val="WW8Num4"/>
    <w:lvl w:ilvl="0">
      <w:start w:val="1"/>
      <w:numFmt w:val="upperLetter"/>
      <w:lvlText w:val="%1."/>
      <w:lvlJc w:val="left"/>
      <w:pPr>
        <w:tabs>
          <w:tab w:val="num" w:pos="0"/>
        </w:tabs>
        <w:ind w:left="218" w:hanging="360"/>
      </w:pPr>
      <w:rPr>
        <w:b/>
      </w:rPr>
    </w:lvl>
  </w:abstractNum>
  <w:abstractNum w:abstractNumId="13" w15:restartNumberingAfterBreak="0">
    <w:nsid w:val="00000005"/>
    <w:multiLevelType w:val="singleLevel"/>
    <w:tmpl w:val="00000005"/>
    <w:name w:val="WW8Num5"/>
    <w:lvl w:ilvl="0">
      <w:start w:val="1"/>
      <w:numFmt w:val="lowerLetter"/>
      <w:lvlText w:val="%1)"/>
      <w:lvlJc w:val="left"/>
      <w:pPr>
        <w:tabs>
          <w:tab w:val="num" w:pos="720"/>
        </w:tabs>
        <w:ind w:left="720" w:hanging="360"/>
      </w:pPr>
    </w:lvl>
  </w:abstractNum>
  <w:abstractNum w:abstractNumId="14" w15:restartNumberingAfterBreak="0">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15" w15:restartNumberingAfterBreak="0">
    <w:nsid w:val="0000001E"/>
    <w:multiLevelType w:val="multilevel"/>
    <w:tmpl w:val="FDF8A55E"/>
    <w:name w:val="WW8Num31"/>
    <w:lvl w:ilvl="0">
      <w:start w:val="1"/>
      <w:numFmt w:val="bullet"/>
      <w:lvlText w:val=""/>
      <w:lvlJc w:val="left"/>
      <w:pPr>
        <w:tabs>
          <w:tab w:val="num" w:pos="360"/>
        </w:tabs>
        <w:ind w:left="360" w:hanging="360"/>
      </w:pPr>
      <w:rPr>
        <w:rFonts w:ascii="Symbol" w:hAnsi="Symbol" w:hint="default"/>
        <w:color w:val="000000"/>
      </w:rPr>
    </w:lvl>
    <w:lvl w:ilvl="1">
      <w:start w:val="1999"/>
      <w:numFmt w:val="bullet"/>
      <w:lvlText w:val="-"/>
      <w:lvlJc w:val="left"/>
      <w:pPr>
        <w:tabs>
          <w:tab w:val="num" w:pos="1080"/>
        </w:tabs>
        <w:ind w:left="1080" w:hanging="360"/>
      </w:pPr>
      <w:rPr>
        <w:rFonts w:ascii="Arial" w:hAnsi="Arial" w:cs="Arial"/>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6" w15:restartNumberingAfterBreak="0">
    <w:nsid w:val="0000002E"/>
    <w:multiLevelType w:val="singleLevel"/>
    <w:tmpl w:val="0000002E"/>
    <w:name w:val="WW8Num50"/>
    <w:lvl w:ilvl="0">
      <w:start w:val="1"/>
      <w:numFmt w:val="bullet"/>
      <w:lvlText w:val=""/>
      <w:lvlJc w:val="left"/>
      <w:pPr>
        <w:tabs>
          <w:tab w:val="num" w:pos="720"/>
        </w:tabs>
        <w:ind w:left="720" w:hanging="360"/>
      </w:pPr>
      <w:rPr>
        <w:rFonts w:ascii="Wingdings" w:hAnsi="Wingdings"/>
      </w:rPr>
    </w:lvl>
  </w:abstractNum>
  <w:abstractNum w:abstractNumId="17" w15:restartNumberingAfterBreak="0">
    <w:nsid w:val="02BE66A1"/>
    <w:multiLevelType w:val="hybridMultilevel"/>
    <w:tmpl w:val="17DCB52A"/>
    <w:name w:val="WW8Num10"/>
    <w:lvl w:ilvl="0" w:tplc="FFFFFFFF">
      <w:start w:val="1"/>
      <w:numFmt w:val="upperLetter"/>
      <w:pStyle w:val="UCAlpha1"/>
      <w:lvlText w:val="%1."/>
      <w:lvlJc w:val="left"/>
      <w:pPr>
        <w:tabs>
          <w:tab w:val="num" w:pos="567"/>
        </w:tabs>
        <w:ind w:left="567" w:hanging="567"/>
      </w:pPr>
      <w:rPr>
        <w:rFonts w:ascii="Arial Bold" w:hAnsi="Arial Bold"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64D6961"/>
    <w:multiLevelType w:val="hybridMultilevel"/>
    <w:tmpl w:val="CAFCBEB2"/>
    <w:lvl w:ilvl="0" w:tplc="04090011">
      <w:start w:val="1"/>
      <w:numFmt w:val="decimal"/>
      <w:lvlText w:val="%1)"/>
      <w:lvlJc w:val="left"/>
      <w:pPr>
        <w:ind w:left="720" w:hanging="360"/>
      </w:pPr>
    </w:lvl>
    <w:lvl w:ilvl="1" w:tplc="312016F2">
      <w:start w:val="1"/>
      <w:numFmt w:val="lowerLetter"/>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6580014"/>
    <w:multiLevelType w:val="multilevel"/>
    <w:tmpl w:val="CA5CD628"/>
    <w:styleLink w:val="AppendixList"/>
    <w:lvl w:ilvl="0">
      <w:start w:val="1"/>
      <w:numFmt w:val="decimal"/>
      <w:pStyle w:val="AppendixTitle1"/>
      <w:lvlText w:val="Appendix %1"/>
      <w:lvlJc w:val="left"/>
      <w:pPr>
        <w:ind w:left="1134" w:hanging="113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start w:val="1"/>
      <w:numFmt w:val="decimal"/>
      <w:pStyle w:val="AppendixTitle2"/>
      <w:lvlText w:val="%1.%2"/>
      <w:lvlJc w:val="left"/>
      <w:pPr>
        <w:ind w:left="851" w:hanging="851"/>
      </w:pPr>
      <w:rPr>
        <w:rFonts w:ascii="Arial" w:hAnsi="Arial" w:hint="default"/>
        <w:sz w:val="20"/>
      </w:rPr>
    </w:lvl>
    <w:lvl w:ilvl="2">
      <w:start w:val="1"/>
      <w:numFmt w:val="lowerLetter"/>
      <w:lvlText w:val="(%3)"/>
      <w:lvlJc w:val="left"/>
      <w:pPr>
        <w:ind w:left="1276" w:hanging="709"/>
      </w:pPr>
      <w:rPr>
        <w:rFonts w:hint="default"/>
      </w:rPr>
    </w:lvl>
    <w:lvl w:ilvl="3">
      <w:start w:val="1"/>
      <w:numFmt w:val="decimal"/>
      <w:lvlText w:val="(%4)"/>
      <w:lvlJc w:val="left"/>
      <w:pPr>
        <w:ind w:left="1701" w:hanging="425"/>
      </w:pPr>
      <w:rPr>
        <w:rFonts w:hint="default"/>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20" w15:restartNumberingAfterBreak="0">
    <w:nsid w:val="094841E0"/>
    <w:multiLevelType w:val="hybridMultilevel"/>
    <w:tmpl w:val="E8ACCAF4"/>
    <w:lvl w:ilvl="0" w:tplc="04090011">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F83241"/>
    <w:multiLevelType w:val="singleLevel"/>
    <w:tmpl w:val="6728F60C"/>
    <w:lvl w:ilvl="0">
      <w:start w:val="1"/>
      <w:numFmt w:val="decimal"/>
      <w:pStyle w:val="list1"/>
      <w:lvlText w:val="%1."/>
      <w:lvlJc w:val="left"/>
      <w:pPr>
        <w:tabs>
          <w:tab w:val="num" w:pos="567"/>
        </w:tabs>
        <w:ind w:left="567" w:hanging="567"/>
      </w:pPr>
    </w:lvl>
  </w:abstractNum>
  <w:abstractNum w:abstractNumId="22" w15:restartNumberingAfterBreak="0">
    <w:nsid w:val="0BAD299A"/>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C48645C"/>
    <w:multiLevelType w:val="hybridMultilevel"/>
    <w:tmpl w:val="1DA6B7A6"/>
    <w:lvl w:ilvl="0" w:tplc="03D69A50">
      <w:start w:val="1"/>
      <w:numFmt w:val="decimal"/>
      <w:pStyle w:val="CellHead"/>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0C5136CE"/>
    <w:multiLevelType w:val="hybridMultilevel"/>
    <w:tmpl w:val="37225DAC"/>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A65447"/>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2068BA"/>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3E70C2"/>
    <w:multiLevelType w:val="hybridMultilevel"/>
    <w:tmpl w:val="8814F1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BC64D1"/>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09D034B"/>
    <w:multiLevelType w:val="hybridMultilevel"/>
    <w:tmpl w:val="5AFE45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34323D"/>
    <w:multiLevelType w:val="multilevel"/>
    <w:tmpl w:val="D230F696"/>
    <w:lvl w:ilvl="0">
      <w:start w:val="1"/>
      <w:numFmt w:val="decimal"/>
      <w:pStyle w:val="Schedule1"/>
      <w:lvlText w:val="%1"/>
      <w:lvlJc w:val="left"/>
      <w:pPr>
        <w:tabs>
          <w:tab w:val="num" w:pos="567"/>
        </w:tabs>
        <w:ind w:left="567" w:hanging="567"/>
      </w:pPr>
      <w:rPr>
        <w:rFonts w:hint="default"/>
        <w:b/>
        <w:i w:val="0"/>
        <w:color w:val="auto"/>
        <w:sz w:val="24"/>
        <w:szCs w:val="24"/>
      </w:rPr>
    </w:lvl>
    <w:lvl w:ilvl="1">
      <w:start w:val="1"/>
      <w:numFmt w:val="decimal"/>
      <w:pStyle w:val="Schedule2"/>
      <w:lvlText w:val="%1.%2"/>
      <w:lvlJc w:val="left"/>
      <w:pPr>
        <w:tabs>
          <w:tab w:val="num" w:pos="1247"/>
        </w:tabs>
        <w:ind w:left="1247" w:hanging="680"/>
      </w:pPr>
      <w:rPr>
        <w:rFonts w:hint="default"/>
        <w:b/>
        <w:i w:val="0"/>
        <w:color w:val="auto"/>
        <w:sz w:val="24"/>
        <w:szCs w:val="24"/>
      </w:rPr>
    </w:lvl>
    <w:lvl w:ilvl="2">
      <w:start w:val="1"/>
      <w:numFmt w:val="lowerRoman"/>
      <w:pStyle w:val="Schedule3"/>
      <w:lvlText w:val="%3"/>
      <w:lvlJc w:val="left"/>
      <w:pPr>
        <w:tabs>
          <w:tab w:val="num" w:pos="2041"/>
        </w:tabs>
        <w:ind w:left="2041" w:hanging="794"/>
      </w:pPr>
      <w:rPr>
        <w:rFonts w:hint="default"/>
        <w:b w:val="0"/>
        <w:i w:val="0"/>
        <w:sz w:val="24"/>
        <w:szCs w:val="24"/>
      </w:rPr>
    </w:lvl>
    <w:lvl w:ilvl="3">
      <w:start w:val="1"/>
      <w:numFmt w:val="lowerRoman"/>
      <w:pStyle w:val="Schedule4"/>
      <w:lvlText w:val="(%4)"/>
      <w:lvlJc w:val="left"/>
      <w:pPr>
        <w:tabs>
          <w:tab w:val="num" w:pos="2722"/>
        </w:tabs>
        <w:ind w:left="2722" w:hanging="681"/>
      </w:pPr>
      <w:rPr>
        <w:rFonts w:hint="default"/>
      </w:rPr>
    </w:lvl>
    <w:lvl w:ilvl="4">
      <w:start w:val="1"/>
      <w:numFmt w:val="lowerLetter"/>
      <w:pStyle w:val="Schedule5"/>
      <w:lvlText w:val="(%5)"/>
      <w:lvlJc w:val="left"/>
      <w:pPr>
        <w:tabs>
          <w:tab w:val="num" w:pos="3289"/>
        </w:tabs>
        <w:ind w:left="3289" w:hanging="567"/>
      </w:pPr>
      <w:rPr>
        <w:rFonts w:hint="default"/>
      </w:rPr>
    </w:lvl>
    <w:lvl w:ilvl="5">
      <w:start w:val="1"/>
      <w:numFmt w:val="upperRoman"/>
      <w:pStyle w:val="Schedule6"/>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31" w15:restartNumberingAfterBreak="0">
    <w:nsid w:val="116B7A43"/>
    <w:multiLevelType w:val="multilevel"/>
    <w:tmpl w:val="12F21CA8"/>
    <w:lvl w:ilvl="0">
      <w:start w:val="1"/>
      <w:numFmt w:val="decimal"/>
      <w:pStyle w:val="Table2"/>
      <w:lvlText w:val="%1"/>
      <w:lvlJc w:val="left"/>
      <w:pPr>
        <w:tabs>
          <w:tab w:val="num" w:pos="567"/>
        </w:tabs>
        <w:ind w:left="567" w:hanging="567"/>
      </w:pPr>
      <w:rPr>
        <w:rFonts w:hint="default"/>
        <w:b/>
        <w:i w:val="0"/>
        <w:sz w:val="22"/>
      </w:rPr>
    </w:lvl>
    <w:lvl w:ilvl="1">
      <w:start w:val="1"/>
      <w:numFmt w:val="decimal"/>
      <w:pStyle w:val="Table3"/>
      <w:lvlText w:val="%1.%2"/>
      <w:lvlJc w:val="left"/>
      <w:pPr>
        <w:tabs>
          <w:tab w:val="num" w:pos="567"/>
        </w:tabs>
        <w:ind w:left="567" w:hanging="567"/>
      </w:pPr>
      <w:rPr>
        <w:rFonts w:hint="default"/>
        <w:b/>
        <w:i w:val="0"/>
        <w:sz w:val="21"/>
      </w:rPr>
    </w:lvl>
    <w:lvl w:ilvl="2">
      <w:start w:val="1"/>
      <w:numFmt w:val="decimal"/>
      <w:pStyle w:val="Table4"/>
      <w:lvlText w:val="%1.%2.%3"/>
      <w:lvlJc w:val="left"/>
      <w:pPr>
        <w:tabs>
          <w:tab w:val="num" w:pos="567"/>
        </w:tabs>
        <w:ind w:left="567" w:hanging="567"/>
      </w:pPr>
      <w:rPr>
        <w:rFonts w:hint="default"/>
        <w:b/>
        <w:i w:val="0"/>
        <w:sz w:val="17"/>
      </w:rPr>
    </w:lvl>
    <w:lvl w:ilvl="3">
      <w:start w:val="1"/>
      <w:numFmt w:val="lowerRoman"/>
      <w:pStyle w:val="Table5"/>
      <w:lvlText w:val="(%4)"/>
      <w:lvlJc w:val="left"/>
      <w:pPr>
        <w:tabs>
          <w:tab w:val="num" w:pos="720"/>
        </w:tabs>
        <w:ind w:left="567" w:hanging="567"/>
      </w:pPr>
      <w:rPr>
        <w:rFonts w:hint="default"/>
      </w:rPr>
    </w:lvl>
    <w:lvl w:ilvl="4">
      <w:start w:val="1"/>
      <w:numFmt w:val="lowerLetter"/>
      <w:pStyle w:val="Table6"/>
      <w:lvlText w:val="(%5)"/>
      <w:lvlJc w:val="left"/>
      <w:pPr>
        <w:tabs>
          <w:tab w:val="num" w:pos="567"/>
        </w:tabs>
        <w:ind w:left="567" w:hanging="567"/>
      </w:pPr>
      <w:rPr>
        <w:rFonts w:hint="default"/>
      </w:rPr>
    </w:lvl>
    <w:lvl w:ilvl="5">
      <w:start w:val="1"/>
      <w:numFmt w:val="upperRoman"/>
      <w:pStyle w:val="Recitals"/>
      <w:lvlText w:val="(%6)"/>
      <w:lvlJc w:val="left"/>
      <w:pPr>
        <w:tabs>
          <w:tab w:val="num" w:pos="720"/>
        </w:tabs>
        <w:ind w:left="567" w:hanging="567"/>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32" w15:restartNumberingAfterBreak="0">
    <w:nsid w:val="11B043B7"/>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22C4DC1"/>
    <w:multiLevelType w:val="hybridMultilevel"/>
    <w:tmpl w:val="45FC63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41A559F"/>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4967852"/>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67B127B"/>
    <w:multiLevelType w:val="hybridMultilevel"/>
    <w:tmpl w:val="64487374"/>
    <w:lvl w:ilvl="0" w:tplc="FFFFFFFF">
      <w:start w:val="1"/>
      <w:numFmt w:val="bullet"/>
      <w:pStyle w:val="bullet6"/>
      <w:lvlText w:val=""/>
      <w:lvlJc w:val="left"/>
      <w:pPr>
        <w:tabs>
          <w:tab w:val="num" w:pos="3969"/>
        </w:tabs>
        <w:ind w:left="3969" w:hanging="68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73574CD"/>
    <w:multiLevelType w:val="singleLevel"/>
    <w:tmpl w:val="B7247810"/>
    <w:lvl w:ilvl="0">
      <w:start w:val="1"/>
      <w:numFmt w:val="lowerLetter"/>
      <w:pStyle w:val="alpha4"/>
      <w:lvlText w:val="(%1)"/>
      <w:lvlJc w:val="left"/>
      <w:pPr>
        <w:tabs>
          <w:tab w:val="num" w:pos="2722"/>
        </w:tabs>
        <w:ind w:left="2722" w:hanging="681"/>
      </w:pPr>
      <w:rPr>
        <w:rFonts w:ascii="Arial" w:hAnsi="Arial" w:hint="default"/>
        <w:b w:val="0"/>
        <w:i w:val="0"/>
        <w:sz w:val="20"/>
      </w:rPr>
    </w:lvl>
  </w:abstractNum>
  <w:abstractNum w:abstractNumId="38" w15:restartNumberingAfterBreak="0">
    <w:nsid w:val="1AB70274"/>
    <w:multiLevelType w:val="hybridMultilevel"/>
    <w:tmpl w:val="E0BC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E5D1442"/>
    <w:multiLevelType w:val="hybridMultilevel"/>
    <w:tmpl w:val="BFDE4FBC"/>
    <w:lvl w:ilvl="0" w:tplc="04090017">
      <w:start w:val="1"/>
      <w:numFmt w:val="lowerLetter"/>
      <w:lvlText w:val="%1)"/>
      <w:lvlJc w:val="left"/>
      <w:pPr>
        <w:ind w:left="720" w:hanging="360"/>
      </w:pPr>
    </w:lvl>
    <w:lvl w:ilvl="1" w:tplc="3BD4B50A">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EF42800"/>
    <w:multiLevelType w:val="hybridMultilevel"/>
    <w:tmpl w:val="98B04874"/>
    <w:lvl w:ilvl="0" w:tplc="04090001">
      <w:start w:val="1"/>
      <w:numFmt w:val="bullet"/>
      <w:pStyle w:val="bullet2"/>
      <w:lvlText w:val=""/>
      <w:lvlJc w:val="left"/>
      <w:pPr>
        <w:tabs>
          <w:tab w:val="num" w:pos="1247"/>
        </w:tabs>
        <w:ind w:left="1247" w:hanging="68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01E4D58"/>
    <w:multiLevelType w:val="hybridMultilevel"/>
    <w:tmpl w:val="DA826E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15E54F0"/>
    <w:multiLevelType w:val="hybridMultilevel"/>
    <w:tmpl w:val="8588213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2F14C8"/>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F708B8"/>
    <w:multiLevelType w:val="hybridMultilevel"/>
    <w:tmpl w:val="33164D32"/>
    <w:lvl w:ilvl="0" w:tplc="03181190">
      <w:start w:val="1"/>
      <w:numFmt w:val="upperRoman"/>
      <w:pStyle w:val="UCRoman1"/>
      <w:lvlText w:val="%1."/>
      <w:lvlJc w:val="left"/>
      <w:pPr>
        <w:tabs>
          <w:tab w:val="num" w:pos="567"/>
        </w:tabs>
        <w:ind w:left="567" w:hanging="567"/>
      </w:pPr>
      <w:rPr>
        <w:rFonts w:ascii="Arial Bold" w:hAnsi="Arial Bold" w:hint="default"/>
        <w:b/>
        <w:i w:val="0"/>
        <w:sz w:val="2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5" w15:restartNumberingAfterBreak="0">
    <w:nsid w:val="23971282"/>
    <w:multiLevelType w:val="hybridMultilevel"/>
    <w:tmpl w:val="6F92A3E8"/>
    <w:lvl w:ilvl="0" w:tplc="FE9C5D54">
      <w:start w:val="1"/>
      <w:numFmt w:val="upperLetter"/>
      <w:pStyle w:val="UCAlpha4"/>
      <w:lvlText w:val="%1."/>
      <w:lvlJc w:val="left"/>
      <w:pPr>
        <w:tabs>
          <w:tab w:val="num" w:pos="2722"/>
        </w:tabs>
        <w:ind w:left="2722" w:hanging="681"/>
      </w:pPr>
      <w:rPr>
        <w:rFonts w:ascii="Arial Bold" w:hAnsi="Arial Bold"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45B6E84"/>
    <w:multiLevelType w:val="multilevel"/>
    <w:tmpl w:val="FA2C327A"/>
    <w:lvl w:ilvl="0">
      <w:start w:val="4"/>
      <w:numFmt w:val="decimal"/>
      <w:lvlText w:val="%1."/>
      <w:lvlJc w:val="left"/>
      <w:pPr>
        <w:tabs>
          <w:tab w:val="num" w:pos="544"/>
        </w:tabs>
        <w:ind w:left="544" w:hanging="544"/>
      </w:pPr>
      <w:rPr>
        <w:rFonts w:cs="Times New Roman" w:hint="default"/>
      </w:rPr>
    </w:lvl>
    <w:lvl w:ilvl="1">
      <w:start w:val="1"/>
      <w:numFmt w:val="decimal"/>
      <w:lvlText w:val="%1.%2."/>
      <w:lvlJc w:val="left"/>
      <w:pPr>
        <w:tabs>
          <w:tab w:val="num" w:pos="904"/>
        </w:tabs>
        <w:ind w:left="904" w:hanging="544"/>
      </w:pPr>
      <w:rPr>
        <w:rFonts w:cs="Times New Roman" w:hint="default"/>
      </w:rPr>
    </w:lvl>
    <w:lvl w:ilvl="2">
      <w:start w:val="1"/>
      <w:numFmt w:val="decimal"/>
      <w:pStyle w:val="tit2"/>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7" w15:restartNumberingAfterBreak="0">
    <w:nsid w:val="24E34452"/>
    <w:multiLevelType w:val="hybridMultilevel"/>
    <w:tmpl w:val="A1A49C0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5E6172F"/>
    <w:multiLevelType w:val="singleLevel"/>
    <w:tmpl w:val="08BE9DB4"/>
    <w:lvl w:ilvl="0">
      <w:start w:val="1"/>
      <w:numFmt w:val="lowerLetter"/>
      <w:pStyle w:val="Tablealpha"/>
      <w:lvlText w:val="(%1)"/>
      <w:lvlJc w:val="left"/>
      <w:pPr>
        <w:tabs>
          <w:tab w:val="num" w:pos="567"/>
        </w:tabs>
        <w:ind w:left="567" w:hanging="567"/>
      </w:pPr>
      <w:rPr>
        <w:rFonts w:ascii="Arial" w:hAnsi="Arial" w:hint="default"/>
        <w:b w:val="0"/>
        <w:i w:val="0"/>
        <w:sz w:val="20"/>
      </w:rPr>
    </w:lvl>
  </w:abstractNum>
  <w:abstractNum w:abstractNumId="49" w15:restartNumberingAfterBreak="0">
    <w:nsid w:val="26287B73"/>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376D6C"/>
    <w:multiLevelType w:val="hybridMultilevel"/>
    <w:tmpl w:val="2912F7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FC17E6"/>
    <w:multiLevelType w:val="multilevel"/>
    <w:tmpl w:val="08C6D0DA"/>
    <w:lvl w:ilvl="0">
      <w:start w:val="1"/>
      <w:numFmt w:val="decimal"/>
      <w:pStyle w:val="Heading1"/>
      <w:lvlText w:val="CAPITOLUL %1."/>
      <w:lvlJc w:val="left"/>
      <w:pPr>
        <w:ind w:left="432" w:hanging="432"/>
      </w:pPr>
      <w:rPr>
        <w:rFonts w:hint="default"/>
        <w:b/>
        <w:sz w:val="24"/>
        <w:szCs w:val="24"/>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1287" w:hanging="720"/>
      </w:pPr>
      <w:rPr>
        <w:rFonts w:hint="default"/>
      </w:rPr>
    </w:lvl>
    <w:lvl w:ilvl="3">
      <w:start w:val="1"/>
      <w:numFmt w:val="decimal"/>
      <w:pStyle w:val="Heading4"/>
      <w:lvlText w:val="%1.%2.%3.%4"/>
      <w:lvlJc w:val="left"/>
      <w:pPr>
        <w:ind w:left="864" w:hanging="864"/>
      </w:pPr>
      <w:rPr>
        <w:i w:val="0"/>
        <w:iCs w:val="0"/>
        <w:caps w:val="0"/>
        <w:smallCaps w:val="0"/>
        <w:strike w:val="0"/>
        <w:dstrike w:val="0"/>
        <w:noProof w:val="0"/>
        <w:vanish w:val="0"/>
        <w:spacing w:val="0"/>
        <w:kern w:val="0"/>
        <w:position w:val="0"/>
        <w:u w:val="none"/>
        <w:effect w:val="none"/>
        <w:vertAlign w:val="baseline"/>
        <w:em w:val="none"/>
        <w:specVanish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2" w15:restartNumberingAfterBreak="0">
    <w:nsid w:val="29A54E05"/>
    <w:multiLevelType w:val="hybridMultilevel"/>
    <w:tmpl w:val="51E095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D7D4234"/>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FFE4D2E"/>
    <w:multiLevelType w:val="multilevel"/>
    <w:tmpl w:val="34CE1572"/>
    <w:lvl w:ilvl="0">
      <w:start w:val="1"/>
      <w:numFmt w:val="decimal"/>
      <w:pStyle w:val="00CapitolFix"/>
      <w:lvlText w:val="CAPITOLUL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01ParagrafFix"/>
      <w:lvlText w:val="%1.%2"/>
      <w:lvlJc w:val="left"/>
      <w:pPr>
        <w:ind w:left="993" w:hanging="851"/>
      </w:pPr>
      <w:rPr>
        <w:rFonts w:ascii="Times New Roman" w:hAnsi="Times New Roman" w:hint="default"/>
        <w:b w:val="0"/>
        <w:bCs/>
        <w:strike w:val="0"/>
        <w:sz w:val="24"/>
      </w:rPr>
    </w:lvl>
    <w:lvl w:ilvl="2">
      <w:start w:val="1"/>
      <w:numFmt w:val="decimal"/>
      <w:pStyle w:val="02Paragraffix"/>
      <w:lvlText w:val="%1.%2.%3."/>
      <w:lvlJc w:val="left"/>
      <w:pPr>
        <w:ind w:left="1474" w:hanging="907"/>
      </w:pPr>
      <w:rPr>
        <w:rFonts w:hint="default"/>
        <w:b w:val="0"/>
        <w:i w:val="0"/>
        <w:strike w:val="0"/>
        <w:color w:val="000000" w:themeColor="text1"/>
      </w:rPr>
    </w:lvl>
    <w:lvl w:ilvl="3">
      <w:start w:val="1"/>
      <w:numFmt w:val="decimal"/>
      <w:pStyle w:val="ArticleTitle4"/>
      <w:lvlText w:val="%1.%2.%3.%4."/>
      <w:lvlJc w:val="left"/>
      <w:pPr>
        <w:ind w:left="1985" w:hanging="1021"/>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55" w15:restartNumberingAfterBreak="0">
    <w:nsid w:val="300908C9"/>
    <w:multiLevelType w:val="multilevel"/>
    <w:tmpl w:val="A274D9D8"/>
    <w:styleLink w:val="Appendix"/>
    <w:lvl w:ilvl="0">
      <w:start w:val="1"/>
      <w:numFmt w:val="decimal"/>
      <w:lvlText w:val="Appendix %1."/>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851"/>
      </w:pPr>
      <w:rPr>
        <w:rFonts w:ascii="Arial" w:hAnsi="Arial" w:hint="default"/>
        <w:sz w:val="20"/>
      </w:rPr>
    </w:lvl>
    <w:lvl w:ilvl="2">
      <w:start w:val="1"/>
      <w:numFmt w:val="lowerLetter"/>
      <w:lvlText w:val="(%3)"/>
      <w:lvlJc w:val="left"/>
      <w:pPr>
        <w:ind w:left="1276" w:hanging="709"/>
      </w:pPr>
      <w:rPr>
        <w:rFonts w:hint="default"/>
      </w:rPr>
    </w:lvl>
    <w:lvl w:ilvl="3">
      <w:start w:val="1"/>
      <w:numFmt w:val="decimal"/>
      <w:lvlText w:val="(%4)"/>
      <w:lvlJc w:val="left"/>
      <w:pPr>
        <w:ind w:left="1701" w:hanging="425"/>
      </w:pPr>
      <w:rPr>
        <w:rFonts w:hint="default"/>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56" w15:restartNumberingAfterBreak="0">
    <w:nsid w:val="32022FA3"/>
    <w:multiLevelType w:val="multilevel"/>
    <w:tmpl w:val="AF0044E8"/>
    <w:styleLink w:val="Letterbullets"/>
    <w:lvl w:ilvl="0">
      <w:start w:val="1"/>
      <w:numFmt w:val="bullet"/>
      <w:pStyle w:val="TableBullet1"/>
      <w:lvlText w:val=""/>
      <w:lvlJc w:val="left"/>
      <w:pPr>
        <w:tabs>
          <w:tab w:val="num" w:pos="173"/>
        </w:tabs>
        <w:ind w:left="173" w:hanging="173"/>
      </w:pPr>
      <w:rPr>
        <w:rFonts w:ascii="Symbol" w:hAnsi="Symbol" w:hint="default"/>
        <w:color w:val="auto"/>
      </w:rPr>
    </w:lvl>
    <w:lvl w:ilvl="1">
      <w:start w:val="1"/>
      <w:numFmt w:val="bullet"/>
      <w:pStyle w:val="TableBullet2"/>
      <w:lvlText w:val=""/>
      <w:lvlJc w:val="left"/>
      <w:pPr>
        <w:tabs>
          <w:tab w:val="num" w:pos="346"/>
        </w:tabs>
        <w:ind w:left="346" w:hanging="173"/>
      </w:pPr>
      <w:rPr>
        <w:rFonts w:ascii="Symbol" w:hAnsi="Symbol" w:hint="default"/>
      </w:rPr>
    </w:lvl>
    <w:lvl w:ilvl="2">
      <w:start w:val="1"/>
      <w:numFmt w:val="bullet"/>
      <w:lvlText w:val=""/>
      <w:lvlJc w:val="left"/>
      <w:pPr>
        <w:tabs>
          <w:tab w:val="num" w:pos="518"/>
        </w:tabs>
        <w:ind w:left="518" w:hanging="172"/>
      </w:pPr>
      <w:rPr>
        <w:rFonts w:ascii="Symbol" w:hAnsi="Symbol" w:hint="default"/>
        <w:color w:val="auto"/>
      </w:rPr>
    </w:lvl>
    <w:lvl w:ilvl="3">
      <w:start w:val="1"/>
      <w:numFmt w:val="bullet"/>
      <w:lvlText w:val="–"/>
      <w:lvlJc w:val="left"/>
      <w:pPr>
        <w:tabs>
          <w:tab w:val="num" w:pos="691"/>
        </w:tabs>
        <w:ind w:left="691" w:hanging="173"/>
      </w:pPr>
      <w:rPr>
        <w:rFonts w:ascii="Calibri" w:hAnsi="Calibri" w:hint="default"/>
      </w:rPr>
    </w:lvl>
    <w:lvl w:ilvl="4">
      <w:start w:val="1"/>
      <w:numFmt w:val="bullet"/>
      <w:lvlText w:val=""/>
      <w:lvlJc w:val="left"/>
      <w:pPr>
        <w:tabs>
          <w:tab w:val="num" w:pos="864"/>
        </w:tabs>
        <w:ind w:left="864" w:hanging="173"/>
      </w:pPr>
      <w:rPr>
        <w:rFonts w:ascii="Symbol" w:hAnsi="Symbol" w:hint="default"/>
      </w:rPr>
    </w:lvl>
    <w:lvl w:ilvl="5">
      <w:start w:val="1"/>
      <w:numFmt w:val="bullet"/>
      <w:lvlText w:val=""/>
      <w:lvlJc w:val="left"/>
      <w:pPr>
        <w:tabs>
          <w:tab w:val="num" w:pos="1037"/>
        </w:tabs>
        <w:ind w:left="1037" w:hanging="173"/>
      </w:pPr>
      <w:rPr>
        <w:rFonts w:ascii="Symbol" w:hAnsi="Symbol" w:hint="default"/>
      </w:rPr>
    </w:lvl>
    <w:lvl w:ilvl="6">
      <w:start w:val="1"/>
      <w:numFmt w:val="bullet"/>
      <w:lvlText w:val=""/>
      <w:lvlJc w:val="left"/>
      <w:pPr>
        <w:tabs>
          <w:tab w:val="num" w:pos="1210"/>
        </w:tabs>
        <w:ind w:left="1210" w:hanging="173"/>
      </w:pPr>
      <w:rPr>
        <w:rFonts w:ascii="Symbol" w:hAnsi="Symbol" w:hint="default"/>
      </w:rPr>
    </w:lvl>
    <w:lvl w:ilvl="7">
      <w:start w:val="1"/>
      <w:numFmt w:val="bullet"/>
      <w:lvlText w:val=""/>
      <w:lvlJc w:val="left"/>
      <w:pPr>
        <w:tabs>
          <w:tab w:val="num" w:pos="1382"/>
        </w:tabs>
        <w:ind w:left="1382" w:hanging="172"/>
      </w:pPr>
      <w:rPr>
        <w:rFonts w:ascii="Symbol" w:hAnsi="Symbol" w:hint="default"/>
      </w:rPr>
    </w:lvl>
    <w:lvl w:ilvl="8">
      <w:start w:val="1"/>
      <w:numFmt w:val="bullet"/>
      <w:lvlText w:val=""/>
      <w:lvlJc w:val="left"/>
      <w:pPr>
        <w:tabs>
          <w:tab w:val="num" w:pos="1555"/>
        </w:tabs>
        <w:ind w:left="1555" w:hanging="173"/>
      </w:pPr>
      <w:rPr>
        <w:rFonts w:ascii="Symbol" w:hAnsi="Symbol" w:hint="default"/>
      </w:rPr>
    </w:lvl>
  </w:abstractNum>
  <w:abstractNum w:abstractNumId="57" w15:restartNumberingAfterBreak="0">
    <w:nsid w:val="322168A4"/>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4991B2F"/>
    <w:multiLevelType w:val="hybridMultilevel"/>
    <w:tmpl w:val="7ED093B4"/>
    <w:lvl w:ilvl="0" w:tplc="D7CC4B20">
      <w:start w:val="1"/>
      <w:numFmt w:val="bullet"/>
      <w:pStyle w:val="Bulletslevel2"/>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34A5631E"/>
    <w:multiLevelType w:val="hybridMultilevel"/>
    <w:tmpl w:val="62608B7E"/>
    <w:lvl w:ilvl="0" w:tplc="FFFFFFFF">
      <w:start w:val="1"/>
      <w:numFmt w:val="upperLetter"/>
      <w:pStyle w:val="UCAlpha2"/>
      <w:lvlText w:val="%1."/>
      <w:lvlJc w:val="left"/>
      <w:pPr>
        <w:tabs>
          <w:tab w:val="num" w:pos="1247"/>
        </w:tabs>
        <w:ind w:left="1247" w:hanging="680"/>
      </w:pPr>
      <w:rPr>
        <w:rFonts w:ascii="Arial Bold" w:hAnsi="Arial Bold"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34EE46CA"/>
    <w:multiLevelType w:val="hybridMultilevel"/>
    <w:tmpl w:val="FE408ADC"/>
    <w:lvl w:ilvl="0" w:tplc="93ACD724">
      <w:start w:val="1"/>
      <w:numFmt w:val="decimal"/>
      <w:lvlText w:val="Art. %1"/>
      <w:lvlJc w:val="center"/>
      <w:pPr>
        <w:ind w:left="720" w:hanging="360"/>
      </w:pPr>
      <w:rPr>
        <w:rFonts w:hint="default"/>
        <w:b/>
        <w:i w:val="0"/>
      </w:rPr>
    </w:lvl>
    <w:lvl w:ilvl="1" w:tplc="38268888">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37991785"/>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7E21890"/>
    <w:multiLevelType w:val="multilevel"/>
    <w:tmpl w:val="80CA3716"/>
    <w:lvl w:ilvl="0">
      <w:start w:val="1"/>
      <w:numFmt w:val="decimal"/>
      <w:pStyle w:val="TCLevel1"/>
      <w:lvlText w:val="%1"/>
      <w:lvlJc w:val="left"/>
      <w:pPr>
        <w:tabs>
          <w:tab w:val="num" w:pos="567"/>
        </w:tabs>
        <w:ind w:left="567" w:hanging="567"/>
      </w:pPr>
      <w:rPr>
        <w:rFonts w:hint="default"/>
        <w:b/>
        <w:i w:val="0"/>
      </w:rPr>
    </w:lvl>
    <w:lvl w:ilvl="1">
      <w:start w:val="1"/>
      <w:numFmt w:val="lowerLetter"/>
      <w:pStyle w:val="TCLevel2"/>
      <w:lvlText w:val="(%2)"/>
      <w:lvlJc w:val="left"/>
      <w:pPr>
        <w:tabs>
          <w:tab w:val="num" w:pos="1247"/>
        </w:tabs>
        <w:ind w:left="1247" w:hanging="680"/>
      </w:pPr>
      <w:rPr>
        <w:rFonts w:hint="default"/>
        <w:b/>
        <w:i w:val="0"/>
      </w:rPr>
    </w:lvl>
    <w:lvl w:ilvl="2">
      <w:start w:val="1"/>
      <w:numFmt w:val="lowerRoman"/>
      <w:pStyle w:val="TCLevel3"/>
      <w:lvlText w:val="(%3)"/>
      <w:lvlJc w:val="left"/>
      <w:pPr>
        <w:tabs>
          <w:tab w:val="num" w:pos="2041"/>
        </w:tabs>
        <w:ind w:left="2041" w:hanging="794"/>
      </w:pPr>
      <w:rPr>
        <w:rFonts w:hint="default"/>
      </w:rPr>
    </w:lvl>
    <w:lvl w:ilvl="3">
      <w:start w:val="1"/>
      <w:numFmt w:val="upperLetter"/>
      <w:pStyle w:val="TCLevel4"/>
      <w:lvlText w:val="(%4)"/>
      <w:lvlJc w:val="left"/>
      <w:pPr>
        <w:tabs>
          <w:tab w:val="num" w:pos="2722"/>
        </w:tabs>
        <w:ind w:left="2722" w:hanging="681"/>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3" w15:restartNumberingAfterBreak="0">
    <w:nsid w:val="384A396C"/>
    <w:multiLevelType w:val="hybridMultilevel"/>
    <w:tmpl w:val="4F5622B8"/>
    <w:lvl w:ilvl="0" w:tplc="50F647CA">
      <w:start w:val="1"/>
      <w:numFmt w:val="bullet"/>
      <w:pStyle w:val="PMUD"/>
      <w:lvlText w:val="▌"/>
      <w:lvlJc w:val="left"/>
      <w:pPr>
        <w:ind w:left="720" w:hanging="360"/>
      </w:pPr>
      <w:rPr>
        <w:rFonts w:ascii="Tahoma" w:hAnsi="Tahoma" w:hint="default"/>
        <w:b w:val="0"/>
        <w:i w:val="0"/>
        <w:color w:val="17365D" w:themeColor="text2" w:themeShade="BF"/>
        <w:sz w:val="16"/>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86006ED"/>
    <w:multiLevelType w:val="singleLevel"/>
    <w:tmpl w:val="23FE0F10"/>
    <w:lvl w:ilvl="0">
      <w:start w:val="1"/>
      <w:numFmt w:val="lowerLetter"/>
      <w:pStyle w:val="alpha6"/>
      <w:lvlText w:val="(%1)"/>
      <w:lvlJc w:val="left"/>
      <w:pPr>
        <w:tabs>
          <w:tab w:val="num" w:pos="3969"/>
        </w:tabs>
        <w:ind w:left="3969" w:hanging="680"/>
      </w:pPr>
      <w:rPr>
        <w:rFonts w:ascii="Arial" w:hAnsi="Arial" w:hint="default"/>
        <w:b w:val="0"/>
        <w:i w:val="0"/>
        <w:sz w:val="20"/>
      </w:rPr>
    </w:lvl>
  </w:abstractNum>
  <w:abstractNum w:abstractNumId="65" w15:restartNumberingAfterBreak="0">
    <w:nsid w:val="386825F4"/>
    <w:multiLevelType w:val="hybridMultilevel"/>
    <w:tmpl w:val="51E095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9384800"/>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A3F535A"/>
    <w:multiLevelType w:val="hybridMultilevel"/>
    <w:tmpl w:val="E156480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A493A70"/>
    <w:multiLevelType w:val="hybridMultilevel"/>
    <w:tmpl w:val="1BD8A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126509"/>
    <w:multiLevelType w:val="hybridMultilevel"/>
    <w:tmpl w:val="25F4864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C107527"/>
    <w:multiLevelType w:val="multilevel"/>
    <w:tmpl w:val="539630B8"/>
    <w:styleLink w:val="WW8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3DF81F3B"/>
    <w:multiLevelType w:val="multilevel"/>
    <w:tmpl w:val="5302CC0A"/>
    <w:lvl w:ilvl="0">
      <w:start w:val="1"/>
      <w:numFmt w:val="decimal"/>
      <w:pStyle w:val="Anexa1fix"/>
      <w:suff w:val="space"/>
      <w:lvlText w:val="ANEXA %1."/>
      <w:lvlJc w:val="left"/>
      <w:pPr>
        <w:ind w:left="1702" w:hanging="851"/>
      </w:pPr>
      <w:rPr>
        <w:rFonts w:hint="default"/>
      </w:rPr>
    </w:lvl>
    <w:lvl w:ilvl="1">
      <w:start w:val="1"/>
      <w:numFmt w:val="decimal"/>
      <w:pStyle w:val="Anexa2fix"/>
      <w:suff w:val="space"/>
      <w:lvlText w:val="ANEXA %1.%2."/>
      <w:lvlJc w:val="left"/>
      <w:pPr>
        <w:ind w:left="2552" w:hanging="851"/>
      </w:pPr>
      <w:rPr>
        <w:rFonts w:hint="default"/>
      </w:rPr>
    </w:lvl>
    <w:lvl w:ilvl="2">
      <w:start w:val="1"/>
      <w:numFmt w:val="decimal"/>
      <w:pStyle w:val="Anexa3fix"/>
      <w:suff w:val="space"/>
      <w:lvlText w:val="ANEXA %1.%2.%3."/>
      <w:lvlJc w:val="left"/>
      <w:pPr>
        <w:ind w:left="2552" w:hanging="851"/>
      </w:pPr>
      <w:rPr>
        <w:rFonts w:hint="default"/>
      </w:rPr>
    </w:lvl>
    <w:lvl w:ilvl="3">
      <w:start w:val="1"/>
      <w:numFmt w:val="decimal"/>
      <w:lvlText w:val="%4."/>
      <w:lvlJc w:val="left"/>
      <w:pPr>
        <w:ind w:left="4176" w:hanging="360"/>
      </w:pPr>
      <w:rPr>
        <w:rFonts w:hint="default"/>
      </w:rPr>
    </w:lvl>
    <w:lvl w:ilvl="4">
      <w:start w:val="1"/>
      <w:numFmt w:val="lowerLetter"/>
      <w:lvlText w:val="%5."/>
      <w:lvlJc w:val="left"/>
      <w:pPr>
        <w:ind w:left="4896" w:hanging="360"/>
      </w:pPr>
      <w:rPr>
        <w:rFonts w:hint="default"/>
      </w:rPr>
    </w:lvl>
    <w:lvl w:ilvl="5">
      <w:start w:val="1"/>
      <w:numFmt w:val="lowerRoman"/>
      <w:lvlText w:val="%6."/>
      <w:lvlJc w:val="right"/>
      <w:pPr>
        <w:ind w:left="5616" w:hanging="180"/>
      </w:pPr>
      <w:rPr>
        <w:rFonts w:hint="default"/>
      </w:rPr>
    </w:lvl>
    <w:lvl w:ilvl="6">
      <w:start w:val="1"/>
      <w:numFmt w:val="decimal"/>
      <w:lvlText w:val="%7."/>
      <w:lvlJc w:val="left"/>
      <w:pPr>
        <w:ind w:left="6336" w:hanging="360"/>
      </w:pPr>
      <w:rPr>
        <w:rFonts w:hint="default"/>
      </w:rPr>
    </w:lvl>
    <w:lvl w:ilvl="7">
      <w:start w:val="1"/>
      <w:numFmt w:val="lowerLetter"/>
      <w:lvlText w:val="%8."/>
      <w:lvlJc w:val="left"/>
      <w:pPr>
        <w:ind w:left="7056" w:hanging="360"/>
      </w:pPr>
      <w:rPr>
        <w:rFonts w:hint="default"/>
      </w:rPr>
    </w:lvl>
    <w:lvl w:ilvl="8">
      <w:start w:val="1"/>
      <w:numFmt w:val="lowerRoman"/>
      <w:lvlText w:val="%9."/>
      <w:lvlJc w:val="right"/>
      <w:pPr>
        <w:ind w:left="7776" w:hanging="180"/>
      </w:pPr>
      <w:rPr>
        <w:rFonts w:hint="default"/>
      </w:rPr>
    </w:lvl>
  </w:abstractNum>
  <w:abstractNum w:abstractNumId="72" w15:restartNumberingAfterBreak="0">
    <w:nsid w:val="3F486C86"/>
    <w:multiLevelType w:val="hybridMultilevel"/>
    <w:tmpl w:val="EE282B78"/>
    <w:lvl w:ilvl="0" w:tplc="B8F2C012">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FBC403A"/>
    <w:multiLevelType w:val="hybridMultilevel"/>
    <w:tmpl w:val="7702F216"/>
    <w:lvl w:ilvl="0" w:tplc="CD1EA3EE">
      <w:start w:val="1"/>
      <w:numFmt w:val="upperLetter"/>
      <w:pStyle w:val="UCAlpha5"/>
      <w:lvlText w:val="%1."/>
      <w:lvlJc w:val="left"/>
      <w:pPr>
        <w:tabs>
          <w:tab w:val="num" w:pos="3289"/>
        </w:tabs>
        <w:ind w:left="3289" w:hanging="567"/>
      </w:pPr>
      <w:rPr>
        <w:rFonts w:ascii="Arial Bold" w:hAnsi="Arial Bold"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408E5335"/>
    <w:multiLevelType w:val="hybridMultilevel"/>
    <w:tmpl w:val="5B9CDDB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0CD3E2C"/>
    <w:multiLevelType w:val="hybridMultilevel"/>
    <w:tmpl w:val="BD841A08"/>
    <w:lvl w:ilvl="0" w:tplc="2510510C">
      <w:start w:val="1"/>
      <w:numFmt w:val="bullet"/>
      <w:lvlRestart w:val="0"/>
      <w:pStyle w:val="dashbullet4"/>
      <w:lvlText w:val=""/>
      <w:lvlJc w:val="left"/>
      <w:pPr>
        <w:tabs>
          <w:tab w:val="num" w:pos="2722"/>
        </w:tabs>
        <w:ind w:left="2722" w:hanging="681"/>
      </w:pPr>
      <w:rPr>
        <w:rFonts w:ascii="Symbol" w:hAnsi="Symbol" w:hint="default"/>
        <w:color w:val="000058"/>
      </w:rPr>
    </w:lvl>
    <w:lvl w:ilvl="1" w:tplc="C1882066" w:tentative="1">
      <w:start w:val="1"/>
      <w:numFmt w:val="bullet"/>
      <w:lvlText w:val="o"/>
      <w:lvlJc w:val="left"/>
      <w:pPr>
        <w:tabs>
          <w:tab w:val="num" w:pos="1440"/>
        </w:tabs>
        <w:ind w:left="1440" w:hanging="360"/>
      </w:pPr>
      <w:rPr>
        <w:rFonts w:ascii="Courier New" w:hAnsi="Courier New" w:hint="default"/>
      </w:rPr>
    </w:lvl>
    <w:lvl w:ilvl="2" w:tplc="48C62FEC" w:tentative="1">
      <w:start w:val="1"/>
      <w:numFmt w:val="bullet"/>
      <w:lvlText w:val=""/>
      <w:lvlJc w:val="left"/>
      <w:pPr>
        <w:tabs>
          <w:tab w:val="num" w:pos="2160"/>
        </w:tabs>
        <w:ind w:left="2160" w:hanging="360"/>
      </w:pPr>
      <w:rPr>
        <w:rFonts w:ascii="Wingdings" w:hAnsi="Wingdings" w:hint="default"/>
      </w:rPr>
    </w:lvl>
    <w:lvl w:ilvl="3" w:tplc="F4308218" w:tentative="1">
      <w:start w:val="1"/>
      <w:numFmt w:val="bullet"/>
      <w:lvlText w:val=""/>
      <w:lvlJc w:val="left"/>
      <w:pPr>
        <w:tabs>
          <w:tab w:val="num" w:pos="2880"/>
        </w:tabs>
        <w:ind w:left="2880" w:hanging="360"/>
      </w:pPr>
      <w:rPr>
        <w:rFonts w:ascii="Symbol" w:hAnsi="Symbol" w:hint="default"/>
      </w:rPr>
    </w:lvl>
    <w:lvl w:ilvl="4" w:tplc="680AC9D8" w:tentative="1">
      <w:start w:val="1"/>
      <w:numFmt w:val="bullet"/>
      <w:lvlText w:val="o"/>
      <w:lvlJc w:val="left"/>
      <w:pPr>
        <w:tabs>
          <w:tab w:val="num" w:pos="3600"/>
        </w:tabs>
        <w:ind w:left="3600" w:hanging="360"/>
      </w:pPr>
      <w:rPr>
        <w:rFonts w:ascii="Courier New" w:hAnsi="Courier New" w:hint="default"/>
      </w:rPr>
    </w:lvl>
    <w:lvl w:ilvl="5" w:tplc="0A5472D4" w:tentative="1">
      <w:start w:val="1"/>
      <w:numFmt w:val="bullet"/>
      <w:lvlText w:val=""/>
      <w:lvlJc w:val="left"/>
      <w:pPr>
        <w:tabs>
          <w:tab w:val="num" w:pos="4320"/>
        </w:tabs>
        <w:ind w:left="4320" w:hanging="360"/>
      </w:pPr>
      <w:rPr>
        <w:rFonts w:ascii="Wingdings" w:hAnsi="Wingdings" w:hint="default"/>
      </w:rPr>
    </w:lvl>
    <w:lvl w:ilvl="6" w:tplc="B01EF0E0" w:tentative="1">
      <w:start w:val="1"/>
      <w:numFmt w:val="bullet"/>
      <w:lvlText w:val=""/>
      <w:lvlJc w:val="left"/>
      <w:pPr>
        <w:tabs>
          <w:tab w:val="num" w:pos="5040"/>
        </w:tabs>
        <w:ind w:left="5040" w:hanging="360"/>
      </w:pPr>
      <w:rPr>
        <w:rFonts w:ascii="Symbol" w:hAnsi="Symbol" w:hint="default"/>
      </w:rPr>
    </w:lvl>
    <w:lvl w:ilvl="7" w:tplc="8578B6A4" w:tentative="1">
      <w:start w:val="1"/>
      <w:numFmt w:val="bullet"/>
      <w:lvlText w:val="o"/>
      <w:lvlJc w:val="left"/>
      <w:pPr>
        <w:tabs>
          <w:tab w:val="num" w:pos="5760"/>
        </w:tabs>
        <w:ind w:left="5760" w:hanging="360"/>
      </w:pPr>
      <w:rPr>
        <w:rFonts w:ascii="Courier New" w:hAnsi="Courier New" w:hint="default"/>
      </w:rPr>
    </w:lvl>
    <w:lvl w:ilvl="8" w:tplc="1FA8EFD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1E946D5"/>
    <w:multiLevelType w:val="hybridMultilevel"/>
    <w:tmpl w:val="15FE33EC"/>
    <w:lvl w:ilvl="0" w:tplc="B8F2C012">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3A2600E"/>
    <w:multiLevelType w:val="hybridMultilevel"/>
    <w:tmpl w:val="15FE33EC"/>
    <w:lvl w:ilvl="0" w:tplc="B8F2C012">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B0256A"/>
    <w:multiLevelType w:val="hybridMultilevel"/>
    <w:tmpl w:val="E0BC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6532D82"/>
    <w:multiLevelType w:val="hybridMultilevel"/>
    <w:tmpl w:val="201413A0"/>
    <w:lvl w:ilvl="0" w:tplc="0809000F">
      <w:start w:val="1"/>
      <w:numFmt w:val="decimal"/>
      <w:lvlText w:val="%1."/>
      <w:lvlJc w:val="left"/>
      <w:pPr>
        <w:ind w:left="295"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0" w15:restartNumberingAfterBreak="0">
    <w:nsid w:val="4A404431"/>
    <w:multiLevelType w:val="hybridMultilevel"/>
    <w:tmpl w:val="D2080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A711E54"/>
    <w:multiLevelType w:val="multilevel"/>
    <w:tmpl w:val="59CEA9B2"/>
    <w:styleLink w:val="Estilo1"/>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82" w15:restartNumberingAfterBreak="0">
    <w:nsid w:val="4C081F66"/>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DAE3FBA"/>
    <w:multiLevelType w:val="hybridMultilevel"/>
    <w:tmpl w:val="F2DA279A"/>
    <w:lvl w:ilvl="0" w:tplc="0409001B">
      <w:start w:val="1"/>
      <w:numFmt w:val="bullet"/>
      <w:pStyle w:val="bullet3"/>
      <w:lvlText w:val=""/>
      <w:lvlJc w:val="left"/>
      <w:pPr>
        <w:tabs>
          <w:tab w:val="num" w:pos="2041"/>
        </w:tabs>
        <w:ind w:left="2041" w:hanging="794"/>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737026F6"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E6D7BFA"/>
    <w:multiLevelType w:val="singleLevel"/>
    <w:tmpl w:val="97AE7A7A"/>
    <w:lvl w:ilvl="0">
      <w:start w:val="1"/>
      <w:numFmt w:val="lowerLetter"/>
      <w:pStyle w:val="alpha5"/>
      <w:lvlText w:val="(%1)"/>
      <w:lvlJc w:val="left"/>
      <w:pPr>
        <w:tabs>
          <w:tab w:val="num" w:pos="3289"/>
        </w:tabs>
        <w:ind w:left="3289" w:hanging="567"/>
      </w:pPr>
      <w:rPr>
        <w:rFonts w:ascii="Arial" w:hAnsi="Arial" w:hint="default"/>
        <w:b w:val="0"/>
        <w:i w:val="0"/>
        <w:sz w:val="20"/>
      </w:rPr>
    </w:lvl>
  </w:abstractNum>
  <w:abstractNum w:abstractNumId="85" w15:restartNumberingAfterBreak="0">
    <w:nsid w:val="4FCB61CB"/>
    <w:multiLevelType w:val="hybridMultilevel"/>
    <w:tmpl w:val="D66C964A"/>
    <w:lvl w:ilvl="0" w:tplc="0409001B">
      <w:start w:val="1"/>
      <w:numFmt w:val="bullet"/>
      <w:pStyle w:val="bullet5"/>
      <w:lvlText w:val=""/>
      <w:lvlJc w:val="left"/>
      <w:pPr>
        <w:tabs>
          <w:tab w:val="num" w:pos="3289"/>
        </w:tabs>
        <w:ind w:left="3289" w:hanging="56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5075574D"/>
    <w:multiLevelType w:val="hybridMultilevel"/>
    <w:tmpl w:val="D2080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12A7C3C"/>
    <w:multiLevelType w:val="singleLevel"/>
    <w:tmpl w:val="B1F0D2AC"/>
    <w:lvl w:ilvl="0">
      <w:start w:val="1"/>
      <w:numFmt w:val="lowerLetter"/>
      <w:pStyle w:val="alpha1"/>
      <w:lvlText w:val="(%1)"/>
      <w:lvlJc w:val="left"/>
      <w:pPr>
        <w:tabs>
          <w:tab w:val="num" w:pos="567"/>
        </w:tabs>
        <w:ind w:left="567" w:hanging="567"/>
      </w:pPr>
      <w:rPr>
        <w:rFonts w:ascii="Arial" w:hAnsi="Arial" w:hint="default"/>
        <w:b w:val="0"/>
        <w:i w:val="0"/>
        <w:sz w:val="20"/>
      </w:rPr>
    </w:lvl>
  </w:abstractNum>
  <w:abstractNum w:abstractNumId="88" w15:restartNumberingAfterBreak="0">
    <w:nsid w:val="51E50766"/>
    <w:multiLevelType w:val="hybridMultilevel"/>
    <w:tmpl w:val="B040F56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5A9058A"/>
    <w:multiLevelType w:val="hybridMultilevel"/>
    <w:tmpl w:val="5F7A5C52"/>
    <w:lvl w:ilvl="0" w:tplc="531AA13C">
      <w:start w:val="1"/>
      <w:numFmt w:val="bullet"/>
      <w:pStyle w:val="bullet4"/>
      <w:lvlText w:val=""/>
      <w:lvlJc w:val="left"/>
      <w:pPr>
        <w:tabs>
          <w:tab w:val="num" w:pos="2722"/>
        </w:tabs>
        <w:ind w:left="2722" w:hanging="681"/>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5F728E2"/>
    <w:multiLevelType w:val="hybridMultilevel"/>
    <w:tmpl w:val="E83A8744"/>
    <w:lvl w:ilvl="0" w:tplc="04090001">
      <w:start w:val="1"/>
      <w:numFmt w:val="upperRoman"/>
      <w:pStyle w:val="UCRoman2"/>
      <w:lvlText w:val="%1."/>
      <w:lvlJc w:val="left"/>
      <w:pPr>
        <w:tabs>
          <w:tab w:val="num" w:pos="1247"/>
        </w:tabs>
        <w:ind w:left="1247" w:hanging="680"/>
      </w:pPr>
      <w:rPr>
        <w:rFonts w:ascii="Arial Bold" w:hAnsi="Arial Bold" w:hint="default"/>
        <w:b/>
        <w:i w:val="0"/>
        <w:sz w:val="20"/>
      </w:rPr>
    </w:lvl>
    <w:lvl w:ilvl="1" w:tplc="04090003">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49"/>
      <w:numFmt w:val="decimal"/>
      <w:lvlText w:val="%3."/>
      <w:lvlJc w:val="left"/>
      <w:pPr>
        <w:tabs>
          <w:tab w:val="num" w:pos="3300"/>
        </w:tabs>
        <w:ind w:left="3300" w:hanging="1320"/>
      </w:pPr>
      <w:rPr>
        <w:rFonts w:hint="default"/>
        <w:b/>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1" w15:restartNumberingAfterBreak="0">
    <w:nsid w:val="56CE76EF"/>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6E26FEF"/>
    <w:multiLevelType w:val="singleLevel"/>
    <w:tmpl w:val="E9EEFC04"/>
    <w:lvl w:ilvl="0">
      <w:start w:val="1"/>
      <w:numFmt w:val="lowerRoman"/>
      <w:pStyle w:val="roman4"/>
      <w:lvlText w:val="(%1)"/>
      <w:lvlJc w:val="left"/>
      <w:pPr>
        <w:tabs>
          <w:tab w:val="num" w:pos="2722"/>
        </w:tabs>
        <w:ind w:left="2722" w:hanging="681"/>
      </w:pPr>
      <w:rPr>
        <w:rFonts w:ascii="Arial" w:hAnsi="Arial" w:hint="default"/>
        <w:b w:val="0"/>
        <w:i w:val="0"/>
        <w:sz w:val="20"/>
      </w:rPr>
    </w:lvl>
  </w:abstractNum>
  <w:abstractNum w:abstractNumId="93" w15:restartNumberingAfterBreak="0">
    <w:nsid w:val="5A6F1A24"/>
    <w:multiLevelType w:val="multilevel"/>
    <w:tmpl w:val="E9B8ED4A"/>
    <w:lvl w:ilvl="0">
      <w:start w:val="1"/>
      <w:numFmt w:val="decimal"/>
      <w:pStyle w:val="EstiloNegritaJustificado"/>
      <w:lvlText w:val="%1."/>
      <w:lvlJc w:val="left"/>
      <w:pPr>
        <w:tabs>
          <w:tab w:val="num" w:pos="72"/>
        </w:tabs>
        <w:ind w:left="72" w:hanging="360"/>
      </w:pPr>
      <w:rPr>
        <w:rFonts w:cs="Times New Roman"/>
      </w:rPr>
    </w:lvl>
    <w:lvl w:ilvl="1">
      <w:start w:val="1"/>
      <w:numFmt w:val="decimal"/>
      <w:lvlText w:val="%1.%2."/>
      <w:lvlJc w:val="left"/>
      <w:pPr>
        <w:tabs>
          <w:tab w:val="num" w:pos="504"/>
        </w:tabs>
        <w:ind w:left="504" w:hanging="432"/>
      </w:pPr>
      <w:rPr>
        <w:rFonts w:cs="Times New Roman"/>
      </w:rPr>
    </w:lvl>
    <w:lvl w:ilvl="2">
      <w:start w:val="1"/>
      <w:numFmt w:val="decimal"/>
      <w:lvlText w:val="%1.%2.%3."/>
      <w:lvlJc w:val="left"/>
      <w:pPr>
        <w:tabs>
          <w:tab w:val="num" w:pos="1152"/>
        </w:tabs>
        <w:ind w:left="936" w:hanging="504"/>
      </w:pPr>
      <w:rPr>
        <w:rFonts w:cs="Times New Roman"/>
      </w:rPr>
    </w:lvl>
    <w:lvl w:ilvl="3">
      <w:start w:val="1"/>
      <w:numFmt w:val="decimal"/>
      <w:lvlText w:val="%1.%2.%3.%4."/>
      <w:lvlJc w:val="left"/>
      <w:pPr>
        <w:tabs>
          <w:tab w:val="num" w:pos="1872"/>
        </w:tabs>
        <w:ind w:left="1440" w:hanging="648"/>
      </w:pPr>
      <w:rPr>
        <w:rFonts w:cs="Times New Roman"/>
      </w:rPr>
    </w:lvl>
    <w:lvl w:ilvl="4">
      <w:start w:val="1"/>
      <w:numFmt w:val="decimal"/>
      <w:lvlText w:val="%1.%2.%3.%4.%5."/>
      <w:lvlJc w:val="left"/>
      <w:pPr>
        <w:tabs>
          <w:tab w:val="num" w:pos="2232"/>
        </w:tabs>
        <w:ind w:left="1944" w:hanging="792"/>
      </w:pPr>
      <w:rPr>
        <w:rFonts w:cs="Times New Roman"/>
      </w:rPr>
    </w:lvl>
    <w:lvl w:ilvl="5">
      <w:start w:val="1"/>
      <w:numFmt w:val="decimal"/>
      <w:lvlText w:val="%1.%2.%3.%4.%5.%6."/>
      <w:lvlJc w:val="left"/>
      <w:pPr>
        <w:tabs>
          <w:tab w:val="num" w:pos="2952"/>
        </w:tabs>
        <w:ind w:left="2448" w:hanging="936"/>
      </w:pPr>
      <w:rPr>
        <w:rFonts w:cs="Times New Roman"/>
      </w:rPr>
    </w:lvl>
    <w:lvl w:ilvl="6">
      <w:start w:val="1"/>
      <w:numFmt w:val="decimal"/>
      <w:lvlText w:val="%1.%2.%3.%4.%5.%6.%7."/>
      <w:lvlJc w:val="left"/>
      <w:pPr>
        <w:tabs>
          <w:tab w:val="num" w:pos="3312"/>
        </w:tabs>
        <w:ind w:left="2952" w:hanging="1080"/>
      </w:pPr>
      <w:rPr>
        <w:rFonts w:cs="Times New Roman"/>
      </w:rPr>
    </w:lvl>
    <w:lvl w:ilvl="7">
      <w:start w:val="1"/>
      <w:numFmt w:val="decimal"/>
      <w:lvlText w:val="%1.%2.%3.%4.%5.%6.%7.%8."/>
      <w:lvlJc w:val="left"/>
      <w:pPr>
        <w:tabs>
          <w:tab w:val="num" w:pos="4032"/>
        </w:tabs>
        <w:ind w:left="3456" w:hanging="1224"/>
      </w:pPr>
      <w:rPr>
        <w:rFonts w:cs="Times New Roman"/>
      </w:rPr>
    </w:lvl>
    <w:lvl w:ilvl="8">
      <w:start w:val="1"/>
      <w:numFmt w:val="decimal"/>
      <w:lvlText w:val="%1.%2.%3.%4.%5.%6.%7.%8.%9."/>
      <w:lvlJc w:val="left"/>
      <w:pPr>
        <w:tabs>
          <w:tab w:val="num" w:pos="4392"/>
        </w:tabs>
        <w:ind w:left="4032" w:hanging="1440"/>
      </w:pPr>
      <w:rPr>
        <w:rFonts w:cs="Times New Roman"/>
      </w:rPr>
    </w:lvl>
  </w:abstractNum>
  <w:abstractNum w:abstractNumId="94" w15:restartNumberingAfterBreak="0">
    <w:nsid w:val="5AF711EC"/>
    <w:multiLevelType w:val="singleLevel"/>
    <w:tmpl w:val="2B26B2F6"/>
    <w:lvl w:ilvl="0">
      <w:start w:val="1"/>
      <w:numFmt w:val="lowerRoman"/>
      <w:pStyle w:val="roman1"/>
      <w:lvlText w:val="(%1)"/>
      <w:lvlJc w:val="left"/>
      <w:pPr>
        <w:tabs>
          <w:tab w:val="num" w:pos="720"/>
        </w:tabs>
        <w:ind w:left="567" w:hanging="567"/>
      </w:pPr>
      <w:rPr>
        <w:rFonts w:ascii="Arial" w:hAnsi="Arial" w:hint="default"/>
        <w:b w:val="0"/>
        <w:i w:val="0"/>
        <w:sz w:val="20"/>
      </w:rPr>
    </w:lvl>
  </w:abstractNum>
  <w:abstractNum w:abstractNumId="95" w15:restartNumberingAfterBreak="0">
    <w:nsid w:val="5BBC0B7A"/>
    <w:multiLevelType w:val="hybridMultilevel"/>
    <w:tmpl w:val="F0601ED2"/>
    <w:lvl w:ilvl="0" w:tplc="A4747850">
      <w:start w:val="1"/>
      <w:numFmt w:val="bullet"/>
      <w:lvlRestart w:val="0"/>
      <w:pStyle w:val="dashbullet3"/>
      <w:lvlText w:val=""/>
      <w:lvlJc w:val="left"/>
      <w:pPr>
        <w:tabs>
          <w:tab w:val="num" w:pos="2041"/>
        </w:tabs>
        <w:ind w:left="2041" w:hanging="794"/>
      </w:pPr>
      <w:rPr>
        <w:rFonts w:ascii="Symbol" w:hAnsi="Symbol" w:hint="default"/>
        <w:color w:val="000058"/>
      </w:rPr>
    </w:lvl>
    <w:lvl w:ilvl="1" w:tplc="230E5276" w:tentative="1">
      <w:start w:val="1"/>
      <w:numFmt w:val="bullet"/>
      <w:lvlText w:val="o"/>
      <w:lvlJc w:val="left"/>
      <w:pPr>
        <w:tabs>
          <w:tab w:val="num" w:pos="1440"/>
        </w:tabs>
        <w:ind w:left="1440" w:hanging="360"/>
      </w:pPr>
      <w:rPr>
        <w:rFonts w:ascii="Courier New" w:hAnsi="Courier New" w:hint="default"/>
      </w:rPr>
    </w:lvl>
    <w:lvl w:ilvl="2" w:tplc="F7D2C5F6" w:tentative="1">
      <w:start w:val="1"/>
      <w:numFmt w:val="bullet"/>
      <w:lvlText w:val=""/>
      <w:lvlJc w:val="left"/>
      <w:pPr>
        <w:tabs>
          <w:tab w:val="num" w:pos="2160"/>
        </w:tabs>
        <w:ind w:left="2160" w:hanging="360"/>
      </w:pPr>
      <w:rPr>
        <w:rFonts w:ascii="Wingdings" w:hAnsi="Wingdings" w:hint="default"/>
      </w:rPr>
    </w:lvl>
    <w:lvl w:ilvl="3" w:tplc="E784687A" w:tentative="1">
      <w:start w:val="1"/>
      <w:numFmt w:val="bullet"/>
      <w:lvlText w:val=""/>
      <w:lvlJc w:val="left"/>
      <w:pPr>
        <w:tabs>
          <w:tab w:val="num" w:pos="2880"/>
        </w:tabs>
        <w:ind w:left="2880" w:hanging="360"/>
      </w:pPr>
      <w:rPr>
        <w:rFonts w:ascii="Symbol" w:hAnsi="Symbol" w:hint="default"/>
      </w:rPr>
    </w:lvl>
    <w:lvl w:ilvl="4" w:tplc="A6AA5176" w:tentative="1">
      <w:start w:val="1"/>
      <w:numFmt w:val="bullet"/>
      <w:lvlText w:val="o"/>
      <w:lvlJc w:val="left"/>
      <w:pPr>
        <w:tabs>
          <w:tab w:val="num" w:pos="3600"/>
        </w:tabs>
        <w:ind w:left="3600" w:hanging="360"/>
      </w:pPr>
      <w:rPr>
        <w:rFonts w:ascii="Courier New" w:hAnsi="Courier New" w:hint="default"/>
      </w:rPr>
    </w:lvl>
    <w:lvl w:ilvl="5" w:tplc="875AF082" w:tentative="1">
      <w:start w:val="1"/>
      <w:numFmt w:val="bullet"/>
      <w:lvlText w:val=""/>
      <w:lvlJc w:val="left"/>
      <w:pPr>
        <w:tabs>
          <w:tab w:val="num" w:pos="4320"/>
        </w:tabs>
        <w:ind w:left="4320" w:hanging="360"/>
      </w:pPr>
      <w:rPr>
        <w:rFonts w:ascii="Wingdings" w:hAnsi="Wingdings" w:hint="default"/>
      </w:rPr>
    </w:lvl>
    <w:lvl w:ilvl="6" w:tplc="2DBE21B0" w:tentative="1">
      <w:start w:val="1"/>
      <w:numFmt w:val="bullet"/>
      <w:lvlText w:val=""/>
      <w:lvlJc w:val="left"/>
      <w:pPr>
        <w:tabs>
          <w:tab w:val="num" w:pos="5040"/>
        </w:tabs>
        <w:ind w:left="5040" w:hanging="360"/>
      </w:pPr>
      <w:rPr>
        <w:rFonts w:ascii="Symbol" w:hAnsi="Symbol" w:hint="default"/>
      </w:rPr>
    </w:lvl>
    <w:lvl w:ilvl="7" w:tplc="E5B883BC" w:tentative="1">
      <w:start w:val="1"/>
      <w:numFmt w:val="bullet"/>
      <w:lvlText w:val="o"/>
      <w:lvlJc w:val="left"/>
      <w:pPr>
        <w:tabs>
          <w:tab w:val="num" w:pos="5760"/>
        </w:tabs>
        <w:ind w:left="5760" w:hanging="360"/>
      </w:pPr>
      <w:rPr>
        <w:rFonts w:ascii="Courier New" w:hAnsi="Courier New" w:hint="default"/>
      </w:rPr>
    </w:lvl>
    <w:lvl w:ilvl="8" w:tplc="6714EE5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EE24751"/>
    <w:multiLevelType w:val="hybridMultilevel"/>
    <w:tmpl w:val="3E72FDAA"/>
    <w:lvl w:ilvl="0" w:tplc="04090001">
      <w:start w:val="1"/>
      <w:numFmt w:val="bullet"/>
      <w:pStyle w:val="Table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F8F3165"/>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FCB4379"/>
    <w:multiLevelType w:val="hybridMultilevel"/>
    <w:tmpl w:val="04A8151C"/>
    <w:lvl w:ilvl="0" w:tplc="04090001">
      <w:start w:val="1"/>
      <w:numFmt w:val="bullet"/>
      <w:lvlText w:val=""/>
      <w:lvlJc w:val="left"/>
      <w:pPr>
        <w:tabs>
          <w:tab w:val="num" w:pos="567"/>
        </w:tabs>
        <w:ind w:left="567" w:hanging="567"/>
      </w:pPr>
      <w:rPr>
        <w:rFonts w:ascii="Symbol" w:hAnsi="Symbol" w:hint="default"/>
        <w:b w:val="0"/>
      </w:rPr>
    </w:lvl>
    <w:lvl w:ilvl="1" w:tplc="04090003">
      <w:numFmt w:val="bullet"/>
      <w:lvlText w:val="-"/>
      <w:lvlJc w:val="left"/>
      <w:pPr>
        <w:tabs>
          <w:tab w:val="num" w:pos="1440"/>
        </w:tabs>
        <w:ind w:left="1440" w:hanging="360"/>
      </w:pPr>
      <w:rPr>
        <w:rFonts w:ascii="Times New Roman" w:eastAsia="Times New Roman" w:hAnsi="Times New Roman" w:cs="Times New Roman" w:hint="default"/>
        <w:b w:val="0"/>
      </w:rPr>
    </w:lvl>
    <w:lvl w:ilvl="2" w:tplc="04090005">
      <w:numFmt w:val="bullet"/>
      <w:lvlText w:val="–"/>
      <w:lvlJc w:val="left"/>
      <w:pPr>
        <w:tabs>
          <w:tab w:val="num" w:pos="2760"/>
        </w:tabs>
        <w:ind w:left="2760" w:hanging="780"/>
      </w:pPr>
      <w:rPr>
        <w:rFonts w:ascii="Arial" w:eastAsia="Times New Roman" w:hAnsi="Arial" w:cs="Arial" w:hint="default"/>
        <w:sz w:val="20"/>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9" w15:restartNumberingAfterBreak="0">
    <w:nsid w:val="62215270"/>
    <w:multiLevelType w:val="singleLevel"/>
    <w:tmpl w:val="7E0AB9FE"/>
    <w:lvl w:ilvl="0">
      <w:start w:val="1"/>
      <w:numFmt w:val="lowerRoman"/>
      <w:pStyle w:val="roman3"/>
      <w:lvlText w:val="(%1)"/>
      <w:lvlJc w:val="left"/>
      <w:pPr>
        <w:tabs>
          <w:tab w:val="num" w:pos="2041"/>
        </w:tabs>
        <w:ind w:left="2041" w:hanging="794"/>
      </w:pPr>
      <w:rPr>
        <w:rFonts w:ascii="Arial" w:hAnsi="Arial" w:hint="default"/>
        <w:b w:val="0"/>
        <w:i w:val="0"/>
        <w:sz w:val="20"/>
      </w:rPr>
    </w:lvl>
  </w:abstractNum>
  <w:abstractNum w:abstractNumId="100" w15:restartNumberingAfterBreak="0">
    <w:nsid w:val="634935A9"/>
    <w:multiLevelType w:val="hybridMultilevel"/>
    <w:tmpl w:val="DC009BF8"/>
    <w:lvl w:ilvl="0" w:tplc="0409001B">
      <w:start w:val="1"/>
      <w:numFmt w:val="bullet"/>
      <w:pStyle w:val="Bulletslevel1"/>
      <w:lvlText w:val=""/>
      <w:lvlJc w:val="left"/>
      <w:pPr>
        <w:ind w:left="720" w:hanging="360"/>
      </w:pPr>
      <w:rPr>
        <w:rFonts w:ascii="Symbol" w:hAnsi="Symbol" w:hint="default"/>
        <w:b w:val="0"/>
        <w:i w:val="0"/>
        <w:sz w:val="19"/>
      </w:rPr>
    </w:lvl>
    <w:lvl w:ilvl="1" w:tplc="04090019">
      <w:start w:val="1"/>
      <w:numFmt w:val="bullet"/>
      <w:lvlText w:val="o"/>
      <w:lvlJc w:val="left"/>
      <w:pPr>
        <w:ind w:left="1800" w:hanging="720"/>
      </w:pPr>
      <w:rPr>
        <w:rFonts w:ascii="Courier New" w:hAnsi="Courier New" w:cs="Courier New" w:hint="default"/>
      </w:rPr>
    </w:lvl>
    <w:lvl w:ilvl="2" w:tplc="0409001B">
      <w:numFmt w:val="bullet"/>
      <w:lvlText w:val="-"/>
      <w:lvlJc w:val="left"/>
      <w:pPr>
        <w:ind w:left="2160" w:hanging="360"/>
      </w:pPr>
      <w:rPr>
        <w:rFonts w:ascii="Arial" w:eastAsia="Times New Roman" w:hAnsi="Arial" w:cs="Arial"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1" w15:restartNumberingAfterBreak="0">
    <w:nsid w:val="64C47EA1"/>
    <w:multiLevelType w:val="singleLevel"/>
    <w:tmpl w:val="AE52FCC8"/>
    <w:lvl w:ilvl="0">
      <w:start w:val="1"/>
      <w:numFmt w:val="lowerRoman"/>
      <w:pStyle w:val="Tableroman"/>
      <w:lvlText w:val="(%1)"/>
      <w:lvlJc w:val="left"/>
      <w:pPr>
        <w:tabs>
          <w:tab w:val="num" w:pos="720"/>
        </w:tabs>
        <w:ind w:left="567" w:hanging="567"/>
      </w:pPr>
      <w:rPr>
        <w:rFonts w:ascii="Arial" w:hAnsi="Arial" w:hint="default"/>
        <w:b w:val="0"/>
        <w:i w:val="0"/>
        <w:sz w:val="20"/>
      </w:rPr>
    </w:lvl>
  </w:abstractNum>
  <w:abstractNum w:abstractNumId="102" w15:restartNumberingAfterBreak="0">
    <w:nsid w:val="66C71E4F"/>
    <w:multiLevelType w:val="hybridMultilevel"/>
    <w:tmpl w:val="FCAE4526"/>
    <w:lvl w:ilvl="0" w:tplc="93ACD724">
      <w:start w:val="1"/>
      <w:numFmt w:val="decimal"/>
      <w:lvlText w:val="Art. %1"/>
      <w:lvlJc w:val="center"/>
      <w:pPr>
        <w:ind w:left="720" w:hanging="360"/>
      </w:pPr>
      <w:rPr>
        <w:rFonts w:hint="default"/>
        <w:b/>
        <w:i w:val="0"/>
      </w:rPr>
    </w:lvl>
    <w:lvl w:ilvl="1" w:tplc="38268888">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3" w15:restartNumberingAfterBreak="0">
    <w:nsid w:val="685E33CB"/>
    <w:multiLevelType w:val="multilevel"/>
    <w:tmpl w:val="55226A0A"/>
    <w:styleLink w:val="WW8Num2"/>
    <w:lvl w:ilvl="0">
      <w:start w:val="1"/>
      <w:numFmt w:val="none"/>
      <w:lvlText w:val="%1"/>
      <w:lvlJc w:val="left"/>
      <w:rPr>
        <w:rFonts w:ascii="Times New Roman" w:eastAsia="Times New Roman" w:hAnsi="Times New Roman" w:cs="Times New Roman"/>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rPr>
        <w:rFonts w:ascii="Symbol" w:hAnsi="Symbol" w:cs="Symbol"/>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69581BE8"/>
    <w:multiLevelType w:val="hybridMultilevel"/>
    <w:tmpl w:val="7E9207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95E189D"/>
    <w:multiLevelType w:val="multilevel"/>
    <w:tmpl w:val="8542B326"/>
    <w:styleLink w:val="Article"/>
    <w:lvl w:ilvl="0">
      <w:start w:val="1"/>
      <w:numFmt w:val="decimal"/>
      <w:lvlText w:val="Article %1."/>
      <w:lvlJc w:val="left"/>
      <w:pPr>
        <w:ind w:left="1134" w:hanging="1134"/>
      </w:pPr>
      <w:rPr>
        <w:rFonts w:ascii="Arial" w:hAnsi="Arial" w:cs="Times New Roman" w:hint="default"/>
        <w:b w:val="0"/>
        <w:bCs w:val="0"/>
        <w:i w:val="0"/>
        <w:iCs w:val="0"/>
        <w:caps w:val="0"/>
        <w:smallCaps w:val="0"/>
        <w:strike w:val="0"/>
        <w:dstrike w:val="0"/>
        <w:noProof w:val="0"/>
        <w:vanish w:val="0"/>
        <w:spacing w:val="0"/>
        <w:kern w:val="0"/>
        <w:position w:val="0"/>
        <w:sz w:val="20"/>
        <w:u w:val="none"/>
        <w:effect w:val="none"/>
        <w:vertAlign w:val="baseline"/>
        <w:em w:val="none"/>
        <w:specVanish w:val="0"/>
      </w:rPr>
    </w:lvl>
    <w:lvl w:ilvl="1">
      <w:start w:val="1"/>
      <w:numFmt w:val="decimal"/>
      <w:lvlText w:val="%1.%2"/>
      <w:lvlJc w:val="left"/>
      <w:pPr>
        <w:ind w:left="851" w:hanging="851"/>
      </w:pPr>
      <w:rPr>
        <w:rFonts w:ascii="Arial" w:hAnsi="Arial" w:hint="default"/>
        <w:sz w:val="20"/>
      </w:rPr>
    </w:lvl>
    <w:lvl w:ilvl="2">
      <w:start w:val="1"/>
      <w:numFmt w:val="none"/>
      <w:suff w:val="nothing"/>
      <w:lvlText w:val=""/>
      <w:lvlJc w:val="left"/>
      <w:pPr>
        <w:ind w:left="851" w:hanging="851"/>
      </w:pPr>
      <w:rPr>
        <w:rFonts w:hint="default"/>
      </w:rPr>
    </w:lvl>
    <w:lvl w:ilvl="3">
      <w:start w:val="1"/>
      <w:numFmt w:val="none"/>
      <w:suff w:val="nothing"/>
      <w:lvlText w:val=""/>
      <w:lvlJc w:val="left"/>
      <w:pPr>
        <w:ind w:left="851" w:hanging="851"/>
      </w:pPr>
      <w:rPr>
        <w:rFonts w:hint="default"/>
      </w:rPr>
    </w:lvl>
    <w:lvl w:ilvl="4">
      <w:start w:val="1"/>
      <w:numFmt w:val="none"/>
      <w:suff w:val="nothing"/>
      <w:lvlText w:val=""/>
      <w:lvlJc w:val="left"/>
      <w:pPr>
        <w:ind w:left="851" w:hanging="851"/>
      </w:pPr>
      <w:rPr>
        <w:rFonts w:hint="default"/>
      </w:rPr>
    </w:lvl>
    <w:lvl w:ilvl="5">
      <w:start w:val="1"/>
      <w:numFmt w:val="none"/>
      <w:suff w:val="nothing"/>
      <w:lvlText w:val=""/>
      <w:lvlJc w:val="left"/>
      <w:pPr>
        <w:ind w:left="851" w:hanging="851"/>
      </w:pPr>
      <w:rPr>
        <w:rFonts w:hint="default"/>
      </w:rPr>
    </w:lvl>
    <w:lvl w:ilvl="6">
      <w:start w:val="1"/>
      <w:numFmt w:val="none"/>
      <w:suff w:val="nothing"/>
      <w:lvlText w:val=""/>
      <w:lvlJc w:val="left"/>
      <w:pPr>
        <w:ind w:left="851" w:hanging="851"/>
      </w:pPr>
      <w:rPr>
        <w:rFonts w:hint="default"/>
      </w:rPr>
    </w:lvl>
    <w:lvl w:ilvl="7">
      <w:start w:val="1"/>
      <w:numFmt w:val="none"/>
      <w:suff w:val="nothing"/>
      <w:lvlText w:val=""/>
      <w:lvlJc w:val="left"/>
      <w:pPr>
        <w:ind w:left="851" w:hanging="851"/>
      </w:pPr>
      <w:rPr>
        <w:rFonts w:hint="default"/>
      </w:rPr>
    </w:lvl>
    <w:lvl w:ilvl="8">
      <w:start w:val="1"/>
      <w:numFmt w:val="none"/>
      <w:suff w:val="nothing"/>
      <w:lvlText w:val=""/>
      <w:lvlJc w:val="left"/>
      <w:pPr>
        <w:ind w:left="851" w:hanging="851"/>
      </w:pPr>
      <w:rPr>
        <w:rFonts w:hint="default"/>
      </w:rPr>
    </w:lvl>
  </w:abstractNum>
  <w:abstractNum w:abstractNumId="106" w15:restartNumberingAfterBreak="0">
    <w:nsid w:val="6A7F67AA"/>
    <w:multiLevelType w:val="hybridMultilevel"/>
    <w:tmpl w:val="7BAE6836"/>
    <w:lvl w:ilvl="0" w:tplc="044C19FA">
      <w:start w:val="1"/>
      <w:numFmt w:val="upperLetter"/>
      <w:pStyle w:val="UCAlpha3"/>
      <w:lvlText w:val="%1."/>
      <w:lvlJc w:val="left"/>
      <w:pPr>
        <w:tabs>
          <w:tab w:val="num" w:pos="2041"/>
        </w:tabs>
        <w:ind w:left="2041" w:hanging="794"/>
      </w:pPr>
      <w:rPr>
        <w:rFonts w:ascii="Arial Bold" w:hAnsi="Arial Bold" w:hint="default"/>
        <w:b/>
        <w:i w:val="0"/>
        <w:sz w:val="20"/>
      </w:rPr>
    </w:lvl>
    <w:lvl w:ilvl="1" w:tplc="CCB24FEA" w:tentative="1">
      <w:start w:val="1"/>
      <w:numFmt w:val="lowerLetter"/>
      <w:lvlText w:val="%2."/>
      <w:lvlJc w:val="left"/>
      <w:pPr>
        <w:tabs>
          <w:tab w:val="num" w:pos="1440"/>
        </w:tabs>
        <w:ind w:left="1440" w:hanging="360"/>
      </w:pPr>
    </w:lvl>
    <w:lvl w:ilvl="2" w:tplc="3BACA45C" w:tentative="1">
      <w:start w:val="1"/>
      <w:numFmt w:val="lowerRoman"/>
      <w:lvlText w:val="%3."/>
      <w:lvlJc w:val="right"/>
      <w:pPr>
        <w:tabs>
          <w:tab w:val="num" w:pos="2160"/>
        </w:tabs>
        <w:ind w:left="2160" w:hanging="180"/>
      </w:pPr>
    </w:lvl>
    <w:lvl w:ilvl="3" w:tplc="F5F0B1EC" w:tentative="1">
      <w:start w:val="1"/>
      <w:numFmt w:val="decimal"/>
      <w:lvlText w:val="%4."/>
      <w:lvlJc w:val="left"/>
      <w:pPr>
        <w:tabs>
          <w:tab w:val="num" w:pos="2880"/>
        </w:tabs>
        <w:ind w:left="2880" w:hanging="360"/>
      </w:pPr>
    </w:lvl>
    <w:lvl w:ilvl="4" w:tplc="56E02EB4" w:tentative="1">
      <w:start w:val="1"/>
      <w:numFmt w:val="lowerLetter"/>
      <w:lvlText w:val="%5."/>
      <w:lvlJc w:val="left"/>
      <w:pPr>
        <w:tabs>
          <w:tab w:val="num" w:pos="3600"/>
        </w:tabs>
        <w:ind w:left="3600" w:hanging="360"/>
      </w:pPr>
    </w:lvl>
    <w:lvl w:ilvl="5" w:tplc="153A8ED2" w:tentative="1">
      <w:start w:val="1"/>
      <w:numFmt w:val="lowerRoman"/>
      <w:lvlText w:val="%6."/>
      <w:lvlJc w:val="right"/>
      <w:pPr>
        <w:tabs>
          <w:tab w:val="num" w:pos="4320"/>
        </w:tabs>
        <w:ind w:left="4320" w:hanging="180"/>
      </w:pPr>
    </w:lvl>
    <w:lvl w:ilvl="6" w:tplc="AE66F112" w:tentative="1">
      <w:start w:val="1"/>
      <w:numFmt w:val="decimal"/>
      <w:lvlText w:val="%7."/>
      <w:lvlJc w:val="left"/>
      <w:pPr>
        <w:tabs>
          <w:tab w:val="num" w:pos="5040"/>
        </w:tabs>
        <w:ind w:left="5040" w:hanging="360"/>
      </w:pPr>
    </w:lvl>
    <w:lvl w:ilvl="7" w:tplc="FAB454D6" w:tentative="1">
      <w:start w:val="1"/>
      <w:numFmt w:val="lowerLetter"/>
      <w:lvlText w:val="%8."/>
      <w:lvlJc w:val="left"/>
      <w:pPr>
        <w:tabs>
          <w:tab w:val="num" w:pos="5760"/>
        </w:tabs>
        <w:ind w:left="5760" w:hanging="360"/>
      </w:pPr>
    </w:lvl>
    <w:lvl w:ilvl="8" w:tplc="0BFAF8D0" w:tentative="1">
      <w:start w:val="1"/>
      <w:numFmt w:val="lowerRoman"/>
      <w:lvlText w:val="%9."/>
      <w:lvlJc w:val="right"/>
      <w:pPr>
        <w:tabs>
          <w:tab w:val="num" w:pos="6480"/>
        </w:tabs>
        <w:ind w:left="6480" w:hanging="180"/>
      </w:pPr>
    </w:lvl>
  </w:abstractNum>
  <w:abstractNum w:abstractNumId="107" w15:restartNumberingAfterBreak="0">
    <w:nsid w:val="6B0C7500"/>
    <w:multiLevelType w:val="multilevel"/>
    <w:tmpl w:val="6B52B74C"/>
    <w:styleLink w:val="Style1"/>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B1A227E"/>
    <w:multiLevelType w:val="hybridMultilevel"/>
    <w:tmpl w:val="E0BC4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B1D1232"/>
    <w:multiLevelType w:val="multilevel"/>
    <w:tmpl w:val="B5562B90"/>
    <w:lvl w:ilvl="0">
      <w:start w:val="1"/>
      <w:numFmt w:val="decimal"/>
      <w:pStyle w:val="Level1"/>
      <w:lvlText w:val="%1"/>
      <w:lvlJc w:val="left"/>
      <w:pPr>
        <w:tabs>
          <w:tab w:val="num" w:pos="567"/>
        </w:tabs>
        <w:ind w:left="567" w:hanging="567"/>
      </w:pPr>
      <w:rPr>
        <w:rFonts w:hint="default"/>
        <w:b/>
        <w:i w:val="0"/>
        <w:sz w:val="22"/>
      </w:rPr>
    </w:lvl>
    <w:lvl w:ilvl="1">
      <w:start w:val="1"/>
      <w:numFmt w:val="decimal"/>
      <w:pStyle w:val="Level2"/>
      <w:lvlText w:val="%1.%2"/>
      <w:lvlJc w:val="left"/>
      <w:pPr>
        <w:tabs>
          <w:tab w:val="num" w:pos="1247"/>
        </w:tabs>
        <w:ind w:left="1247" w:hanging="680"/>
      </w:pPr>
      <w:rPr>
        <w:rFonts w:hint="default"/>
        <w:b/>
        <w:i w:val="0"/>
        <w:sz w:val="21"/>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110" w15:restartNumberingAfterBreak="0">
    <w:nsid w:val="6B502D22"/>
    <w:multiLevelType w:val="hybridMultilevel"/>
    <w:tmpl w:val="61A8FB0A"/>
    <w:lvl w:ilvl="0" w:tplc="FFFFFFFF">
      <w:start w:val="27"/>
      <w:numFmt w:val="lowerLetter"/>
      <w:pStyle w:val="doublealpha"/>
      <w:lvlText w:val="(%1)"/>
      <w:lvlJc w:val="left"/>
      <w:pPr>
        <w:tabs>
          <w:tab w:val="num" w:pos="567"/>
        </w:tabs>
        <w:ind w:left="567" w:hanging="567"/>
      </w:pPr>
      <w:rPr>
        <w:rFonts w:ascii="Arial" w:hAnsi="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6BEA4D3C"/>
    <w:multiLevelType w:val="hybridMultilevel"/>
    <w:tmpl w:val="7472CC54"/>
    <w:lvl w:ilvl="0" w:tplc="FFFFFFFF">
      <w:start w:val="1"/>
      <w:numFmt w:val="upperLetter"/>
      <w:pStyle w:val="UCAlpha6"/>
      <w:lvlText w:val="%1."/>
      <w:lvlJc w:val="left"/>
      <w:pPr>
        <w:tabs>
          <w:tab w:val="num" w:pos="3969"/>
        </w:tabs>
        <w:ind w:left="3969" w:hanging="680"/>
      </w:pPr>
      <w:rPr>
        <w:rFonts w:ascii="Arial Bold" w:hAnsi="Arial Bold" w:hint="default"/>
        <w:b/>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6C5255B9"/>
    <w:multiLevelType w:val="singleLevel"/>
    <w:tmpl w:val="7E306700"/>
    <w:lvl w:ilvl="0">
      <w:start w:val="1"/>
      <w:numFmt w:val="lowerRoman"/>
      <w:pStyle w:val="roman6"/>
      <w:lvlText w:val="(%1)"/>
      <w:lvlJc w:val="left"/>
      <w:pPr>
        <w:tabs>
          <w:tab w:val="num" w:pos="3969"/>
        </w:tabs>
        <w:ind w:left="3969" w:hanging="680"/>
      </w:pPr>
      <w:rPr>
        <w:rFonts w:ascii="Arial" w:hAnsi="Arial" w:hint="default"/>
        <w:b w:val="0"/>
        <w:i w:val="0"/>
        <w:sz w:val="20"/>
      </w:rPr>
    </w:lvl>
  </w:abstractNum>
  <w:abstractNum w:abstractNumId="113" w15:restartNumberingAfterBreak="0">
    <w:nsid w:val="6D327038"/>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DFA56B1"/>
    <w:multiLevelType w:val="hybridMultilevel"/>
    <w:tmpl w:val="78665A36"/>
    <w:lvl w:ilvl="0" w:tplc="989E77EE">
      <w:start w:val="1"/>
      <w:numFmt w:val="decimal"/>
      <w:pStyle w:val="Style3"/>
      <w:lvlText w:val="1.1.%1."/>
      <w:lvlJc w:val="left"/>
      <w:pPr>
        <w:ind w:left="1646" w:hanging="360"/>
      </w:pPr>
      <w:rPr>
        <w:rFonts w:hint="default"/>
        <w:i w:val="0"/>
        <w:iCs w:val="0"/>
        <w:caps w:val="0"/>
        <w:smallCaps w:val="0"/>
        <w:strike w:val="0"/>
        <w:dstrike w:val="0"/>
        <w:vanish w:val="0"/>
        <w:color w:val="000000"/>
        <w:spacing w:val="0"/>
        <w:kern w:val="0"/>
        <w:position w:val="0"/>
        <w:sz w:val="22"/>
        <w:u w:val="none"/>
        <w:vertAlign w:val="baseline"/>
        <w:em w:val="none"/>
      </w:rPr>
    </w:lvl>
    <w:lvl w:ilvl="1" w:tplc="42ECCF2E">
      <w:start w:val="1"/>
      <w:numFmt w:val="lowerLetter"/>
      <w:lvlText w:val="%2."/>
      <w:lvlJc w:val="left"/>
      <w:pPr>
        <w:ind w:left="2366" w:hanging="360"/>
      </w:pPr>
    </w:lvl>
    <w:lvl w:ilvl="2" w:tplc="A08C82F6">
      <w:start w:val="1"/>
      <w:numFmt w:val="lowerRoman"/>
      <w:lvlText w:val="%3."/>
      <w:lvlJc w:val="right"/>
      <w:pPr>
        <w:ind w:left="3086" w:hanging="180"/>
      </w:pPr>
    </w:lvl>
    <w:lvl w:ilvl="3" w:tplc="BC84C64E" w:tentative="1">
      <w:start w:val="1"/>
      <w:numFmt w:val="decimal"/>
      <w:lvlText w:val="%4."/>
      <w:lvlJc w:val="left"/>
      <w:pPr>
        <w:ind w:left="3806" w:hanging="360"/>
      </w:pPr>
    </w:lvl>
    <w:lvl w:ilvl="4" w:tplc="49128B24" w:tentative="1">
      <w:start w:val="1"/>
      <w:numFmt w:val="lowerLetter"/>
      <w:lvlText w:val="%5."/>
      <w:lvlJc w:val="left"/>
      <w:pPr>
        <w:ind w:left="4526" w:hanging="360"/>
      </w:pPr>
    </w:lvl>
    <w:lvl w:ilvl="5" w:tplc="7F102740" w:tentative="1">
      <w:start w:val="1"/>
      <w:numFmt w:val="lowerRoman"/>
      <w:lvlText w:val="%6."/>
      <w:lvlJc w:val="right"/>
      <w:pPr>
        <w:ind w:left="5246" w:hanging="180"/>
      </w:pPr>
    </w:lvl>
    <w:lvl w:ilvl="6" w:tplc="442A515A" w:tentative="1">
      <w:start w:val="1"/>
      <w:numFmt w:val="decimal"/>
      <w:lvlText w:val="%7."/>
      <w:lvlJc w:val="left"/>
      <w:pPr>
        <w:ind w:left="5966" w:hanging="360"/>
      </w:pPr>
    </w:lvl>
    <w:lvl w:ilvl="7" w:tplc="79E6003A" w:tentative="1">
      <w:start w:val="1"/>
      <w:numFmt w:val="lowerLetter"/>
      <w:lvlText w:val="%8."/>
      <w:lvlJc w:val="left"/>
      <w:pPr>
        <w:ind w:left="6686" w:hanging="360"/>
      </w:pPr>
    </w:lvl>
    <w:lvl w:ilvl="8" w:tplc="15804E76" w:tentative="1">
      <w:start w:val="1"/>
      <w:numFmt w:val="lowerRoman"/>
      <w:lvlText w:val="%9."/>
      <w:lvlJc w:val="right"/>
      <w:pPr>
        <w:ind w:left="7406" w:hanging="180"/>
      </w:pPr>
    </w:lvl>
  </w:abstractNum>
  <w:abstractNum w:abstractNumId="115" w15:restartNumberingAfterBreak="0">
    <w:nsid w:val="6E033593"/>
    <w:multiLevelType w:val="multilevel"/>
    <w:tmpl w:val="2E86356C"/>
    <w:styleLink w:val="WW8Num1"/>
    <w:lvl w:ilvl="0">
      <w:start w:val="1"/>
      <w:numFmt w:val="none"/>
      <w:lvlText w:val="%1"/>
      <w:lvlJc w:val="left"/>
      <w:rPr>
        <w:rFonts w:ascii="Times New Roman" w:eastAsia="Times New Roman" w:hAnsi="Times New Roman" w:cs="Times New Roman"/>
      </w:rPr>
    </w:lvl>
    <w:lvl w:ilvl="1">
      <w:start w:val="1"/>
      <w:numFmt w:val="none"/>
      <w:lvlText w:val="%2"/>
      <w:lvlJc w:val="left"/>
      <w:rPr>
        <w:rFonts w:ascii="Courier New" w:hAnsi="Courier New" w:cs="Courier New"/>
      </w:rPr>
    </w:lvl>
    <w:lvl w:ilvl="2">
      <w:start w:val="1"/>
      <w:numFmt w:val="none"/>
      <w:lvlText w:val="%3"/>
      <w:lvlJc w:val="left"/>
      <w:rPr>
        <w:rFonts w:ascii="Wingdings" w:hAnsi="Wingdings" w:cs="Wingdings"/>
      </w:rPr>
    </w:lvl>
    <w:lvl w:ilvl="3">
      <w:start w:val="1"/>
      <w:numFmt w:val="none"/>
      <w:lvlText w:val="%4"/>
      <w:lvlJc w:val="left"/>
      <w:rPr>
        <w:rFonts w:ascii="Symbol" w:hAnsi="Symbol" w:cs="Symbol"/>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6" w15:restartNumberingAfterBreak="0">
    <w:nsid w:val="6F9B4DD5"/>
    <w:multiLevelType w:val="hybridMultilevel"/>
    <w:tmpl w:val="6344C7C4"/>
    <w:lvl w:ilvl="0" w:tplc="B4EEAB4A">
      <w:start w:val="1"/>
      <w:numFmt w:val="bullet"/>
      <w:lvlRestart w:val="0"/>
      <w:pStyle w:val="dashbullet6"/>
      <w:lvlText w:val=""/>
      <w:lvlJc w:val="left"/>
      <w:pPr>
        <w:tabs>
          <w:tab w:val="num" w:pos="3969"/>
        </w:tabs>
        <w:ind w:left="3969" w:hanging="680"/>
      </w:pPr>
      <w:rPr>
        <w:rFonts w:ascii="Symbol" w:hAnsi="Symbol" w:hint="default"/>
        <w:color w:val="000058"/>
      </w:rPr>
    </w:lvl>
    <w:lvl w:ilvl="1" w:tplc="B4C6A500" w:tentative="1">
      <w:start w:val="1"/>
      <w:numFmt w:val="bullet"/>
      <w:lvlText w:val="o"/>
      <w:lvlJc w:val="left"/>
      <w:pPr>
        <w:tabs>
          <w:tab w:val="num" w:pos="1440"/>
        </w:tabs>
        <w:ind w:left="1440" w:hanging="360"/>
      </w:pPr>
      <w:rPr>
        <w:rFonts w:ascii="Courier New" w:hAnsi="Courier New" w:hint="default"/>
      </w:rPr>
    </w:lvl>
    <w:lvl w:ilvl="2" w:tplc="6A76B57A" w:tentative="1">
      <w:start w:val="1"/>
      <w:numFmt w:val="bullet"/>
      <w:lvlText w:val=""/>
      <w:lvlJc w:val="left"/>
      <w:pPr>
        <w:tabs>
          <w:tab w:val="num" w:pos="2160"/>
        </w:tabs>
        <w:ind w:left="2160" w:hanging="360"/>
      </w:pPr>
      <w:rPr>
        <w:rFonts w:ascii="Wingdings" w:hAnsi="Wingdings" w:hint="default"/>
      </w:rPr>
    </w:lvl>
    <w:lvl w:ilvl="3" w:tplc="B77CA6CE" w:tentative="1">
      <w:start w:val="1"/>
      <w:numFmt w:val="bullet"/>
      <w:lvlText w:val=""/>
      <w:lvlJc w:val="left"/>
      <w:pPr>
        <w:tabs>
          <w:tab w:val="num" w:pos="2880"/>
        </w:tabs>
        <w:ind w:left="2880" w:hanging="360"/>
      </w:pPr>
      <w:rPr>
        <w:rFonts w:ascii="Symbol" w:hAnsi="Symbol" w:hint="default"/>
      </w:rPr>
    </w:lvl>
    <w:lvl w:ilvl="4" w:tplc="C9ECDE6A" w:tentative="1">
      <w:start w:val="1"/>
      <w:numFmt w:val="bullet"/>
      <w:lvlText w:val="o"/>
      <w:lvlJc w:val="left"/>
      <w:pPr>
        <w:tabs>
          <w:tab w:val="num" w:pos="3600"/>
        </w:tabs>
        <w:ind w:left="3600" w:hanging="360"/>
      </w:pPr>
      <w:rPr>
        <w:rFonts w:ascii="Courier New" w:hAnsi="Courier New" w:hint="default"/>
      </w:rPr>
    </w:lvl>
    <w:lvl w:ilvl="5" w:tplc="43206F2A" w:tentative="1">
      <w:start w:val="1"/>
      <w:numFmt w:val="bullet"/>
      <w:lvlText w:val=""/>
      <w:lvlJc w:val="left"/>
      <w:pPr>
        <w:tabs>
          <w:tab w:val="num" w:pos="4320"/>
        </w:tabs>
        <w:ind w:left="4320" w:hanging="360"/>
      </w:pPr>
      <w:rPr>
        <w:rFonts w:ascii="Wingdings" w:hAnsi="Wingdings" w:hint="default"/>
      </w:rPr>
    </w:lvl>
    <w:lvl w:ilvl="6" w:tplc="363CECF0" w:tentative="1">
      <w:start w:val="1"/>
      <w:numFmt w:val="bullet"/>
      <w:lvlText w:val=""/>
      <w:lvlJc w:val="left"/>
      <w:pPr>
        <w:tabs>
          <w:tab w:val="num" w:pos="5040"/>
        </w:tabs>
        <w:ind w:left="5040" w:hanging="360"/>
      </w:pPr>
      <w:rPr>
        <w:rFonts w:ascii="Symbol" w:hAnsi="Symbol" w:hint="default"/>
      </w:rPr>
    </w:lvl>
    <w:lvl w:ilvl="7" w:tplc="51A45130" w:tentative="1">
      <w:start w:val="1"/>
      <w:numFmt w:val="bullet"/>
      <w:lvlText w:val="o"/>
      <w:lvlJc w:val="left"/>
      <w:pPr>
        <w:tabs>
          <w:tab w:val="num" w:pos="5760"/>
        </w:tabs>
        <w:ind w:left="5760" w:hanging="360"/>
      </w:pPr>
      <w:rPr>
        <w:rFonts w:ascii="Courier New" w:hAnsi="Courier New" w:hint="default"/>
      </w:rPr>
    </w:lvl>
    <w:lvl w:ilvl="8" w:tplc="3620CEF0"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169173D"/>
    <w:multiLevelType w:val="singleLevel"/>
    <w:tmpl w:val="C4DA68B6"/>
    <w:lvl w:ilvl="0">
      <w:start w:val="1"/>
      <w:numFmt w:val="lowerLetter"/>
      <w:pStyle w:val="alpha2"/>
      <w:lvlText w:val="(%1)"/>
      <w:lvlJc w:val="left"/>
      <w:pPr>
        <w:tabs>
          <w:tab w:val="num" w:pos="1247"/>
        </w:tabs>
        <w:ind w:left="1247" w:hanging="680"/>
      </w:pPr>
      <w:rPr>
        <w:rFonts w:ascii="Arial" w:hAnsi="Arial" w:hint="default"/>
        <w:b w:val="0"/>
        <w:i w:val="0"/>
        <w:sz w:val="20"/>
      </w:rPr>
    </w:lvl>
  </w:abstractNum>
  <w:abstractNum w:abstractNumId="118" w15:restartNumberingAfterBreak="0">
    <w:nsid w:val="73455C00"/>
    <w:multiLevelType w:val="singleLevel"/>
    <w:tmpl w:val="C610EDC0"/>
    <w:lvl w:ilvl="0">
      <w:start w:val="1"/>
      <w:numFmt w:val="lowerRoman"/>
      <w:pStyle w:val="roman5"/>
      <w:lvlText w:val="(%1)"/>
      <w:lvlJc w:val="left"/>
      <w:pPr>
        <w:tabs>
          <w:tab w:val="num" w:pos="3442"/>
        </w:tabs>
        <w:ind w:left="3289" w:hanging="567"/>
      </w:pPr>
      <w:rPr>
        <w:rFonts w:ascii="Arial" w:hAnsi="Arial" w:hint="default"/>
        <w:b w:val="0"/>
        <w:i w:val="0"/>
        <w:sz w:val="20"/>
      </w:rPr>
    </w:lvl>
  </w:abstractNum>
  <w:abstractNum w:abstractNumId="119" w15:restartNumberingAfterBreak="0">
    <w:nsid w:val="75A623FA"/>
    <w:multiLevelType w:val="hybridMultilevel"/>
    <w:tmpl w:val="CFF8EEB2"/>
    <w:lvl w:ilvl="0" w:tplc="F36AD244">
      <w:start w:val="1"/>
      <w:numFmt w:val="bullet"/>
      <w:lvlRestart w:val="0"/>
      <w:pStyle w:val="dashbullet1"/>
      <w:lvlText w:val=""/>
      <w:lvlJc w:val="left"/>
      <w:pPr>
        <w:tabs>
          <w:tab w:val="num" w:pos="567"/>
        </w:tabs>
        <w:ind w:left="567" w:hanging="567"/>
      </w:pPr>
      <w:rPr>
        <w:rFonts w:ascii="Symbol" w:hAnsi="Symbol" w:hint="default"/>
        <w:color w:val="00005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66F424F"/>
    <w:multiLevelType w:val="hybridMultilevel"/>
    <w:tmpl w:val="8DEC05EA"/>
    <w:lvl w:ilvl="0" w:tplc="B8F2C01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C355A57"/>
    <w:multiLevelType w:val="hybridMultilevel"/>
    <w:tmpl w:val="D20801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C481915"/>
    <w:multiLevelType w:val="multilevel"/>
    <w:tmpl w:val="CA5CD628"/>
    <w:numStyleLink w:val="AppendixList"/>
  </w:abstractNum>
  <w:abstractNum w:abstractNumId="123" w15:restartNumberingAfterBreak="0">
    <w:nsid w:val="7C8E1C7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7CD54BF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5" w15:restartNumberingAfterBreak="0">
    <w:nsid w:val="7D075381"/>
    <w:multiLevelType w:val="hybridMultilevel"/>
    <w:tmpl w:val="79B6B110"/>
    <w:lvl w:ilvl="0" w:tplc="60DEBC68">
      <w:start w:val="1"/>
      <w:numFmt w:val="bullet"/>
      <w:lvlRestart w:val="0"/>
      <w:pStyle w:val="dashbullet2"/>
      <w:lvlText w:val=""/>
      <w:lvlJc w:val="left"/>
      <w:pPr>
        <w:tabs>
          <w:tab w:val="num" w:pos="1247"/>
        </w:tabs>
        <w:ind w:left="1247" w:hanging="680"/>
      </w:pPr>
      <w:rPr>
        <w:rFonts w:ascii="Symbol" w:hAnsi="Symbol" w:hint="default"/>
        <w:color w:val="000058"/>
      </w:rPr>
    </w:lvl>
    <w:lvl w:ilvl="1" w:tplc="7018C6B2" w:tentative="1">
      <w:start w:val="1"/>
      <w:numFmt w:val="bullet"/>
      <w:lvlText w:val="o"/>
      <w:lvlJc w:val="left"/>
      <w:pPr>
        <w:tabs>
          <w:tab w:val="num" w:pos="1440"/>
        </w:tabs>
        <w:ind w:left="1440" w:hanging="360"/>
      </w:pPr>
      <w:rPr>
        <w:rFonts w:ascii="Courier New" w:hAnsi="Courier New" w:hint="default"/>
      </w:rPr>
    </w:lvl>
    <w:lvl w:ilvl="2" w:tplc="4FF25AA8" w:tentative="1">
      <w:start w:val="1"/>
      <w:numFmt w:val="bullet"/>
      <w:lvlText w:val=""/>
      <w:lvlJc w:val="left"/>
      <w:pPr>
        <w:tabs>
          <w:tab w:val="num" w:pos="2160"/>
        </w:tabs>
        <w:ind w:left="2160" w:hanging="360"/>
      </w:pPr>
      <w:rPr>
        <w:rFonts w:ascii="Wingdings" w:hAnsi="Wingdings" w:hint="default"/>
      </w:rPr>
    </w:lvl>
    <w:lvl w:ilvl="3" w:tplc="4D646B4E" w:tentative="1">
      <w:start w:val="1"/>
      <w:numFmt w:val="bullet"/>
      <w:lvlText w:val=""/>
      <w:lvlJc w:val="left"/>
      <w:pPr>
        <w:tabs>
          <w:tab w:val="num" w:pos="2880"/>
        </w:tabs>
        <w:ind w:left="2880" w:hanging="360"/>
      </w:pPr>
      <w:rPr>
        <w:rFonts w:ascii="Symbol" w:hAnsi="Symbol" w:hint="default"/>
      </w:rPr>
    </w:lvl>
    <w:lvl w:ilvl="4" w:tplc="F7F62D7C" w:tentative="1">
      <w:start w:val="1"/>
      <w:numFmt w:val="bullet"/>
      <w:lvlText w:val="o"/>
      <w:lvlJc w:val="left"/>
      <w:pPr>
        <w:tabs>
          <w:tab w:val="num" w:pos="3600"/>
        </w:tabs>
        <w:ind w:left="3600" w:hanging="360"/>
      </w:pPr>
      <w:rPr>
        <w:rFonts w:ascii="Courier New" w:hAnsi="Courier New" w:hint="default"/>
      </w:rPr>
    </w:lvl>
    <w:lvl w:ilvl="5" w:tplc="514EB692" w:tentative="1">
      <w:start w:val="1"/>
      <w:numFmt w:val="bullet"/>
      <w:lvlText w:val=""/>
      <w:lvlJc w:val="left"/>
      <w:pPr>
        <w:tabs>
          <w:tab w:val="num" w:pos="4320"/>
        </w:tabs>
        <w:ind w:left="4320" w:hanging="360"/>
      </w:pPr>
      <w:rPr>
        <w:rFonts w:ascii="Wingdings" w:hAnsi="Wingdings" w:hint="default"/>
      </w:rPr>
    </w:lvl>
    <w:lvl w:ilvl="6" w:tplc="78A279D4" w:tentative="1">
      <w:start w:val="1"/>
      <w:numFmt w:val="bullet"/>
      <w:lvlText w:val=""/>
      <w:lvlJc w:val="left"/>
      <w:pPr>
        <w:tabs>
          <w:tab w:val="num" w:pos="5040"/>
        </w:tabs>
        <w:ind w:left="5040" w:hanging="360"/>
      </w:pPr>
      <w:rPr>
        <w:rFonts w:ascii="Symbol" w:hAnsi="Symbol" w:hint="default"/>
      </w:rPr>
    </w:lvl>
    <w:lvl w:ilvl="7" w:tplc="3A88F72A" w:tentative="1">
      <w:start w:val="1"/>
      <w:numFmt w:val="bullet"/>
      <w:lvlText w:val="o"/>
      <w:lvlJc w:val="left"/>
      <w:pPr>
        <w:tabs>
          <w:tab w:val="num" w:pos="5760"/>
        </w:tabs>
        <w:ind w:left="5760" w:hanging="360"/>
      </w:pPr>
      <w:rPr>
        <w:rFonts w:ascii="Courier New" w:hAnsi="Courier New" w:hint="default"/>
      </w:rPr>
    </w:lvl>
    <w:lvl w:ilvl="8" w:tplc="89E0F416"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7D667A9B"/>
    <w:multiLevelType w:val="hybridMultilevel"/>
    <w:tmpl w:val="C33C68CA"/>
    <w:lvl w:ilvl="0" w:tplc="1DC20D0E">
      <w:start w:val="1"/>
      <w:numFmt w:val="bullet"/>
      <w:lvlRestart w:val="0"/>
      <w:pStyle w:val="dashbullet5"/>
      <w:lvlText w:val=""/>
      <w:lvlJc w:val="left"/>
      <w:pPr>
        <w:tabs>
          <w:tab w:val="num" w:pos="3289"/>
        </w:tabs>
        <w:ind w:left="3289" w:hanging="567"/>
      </w:pPr>
      <w:rPr>
        <w:rFonts w:ascii="Symbol" w:hAnsi="Symbol" w:hint="default"/>
        <w:color w:val="000058"/>
      </w:rPr>
    </w:lvl>
    <w:lvl w:ilvl="1" w:tplc="108041E8" w:tentative="1">
      <w:start w:val="1"/>
      <w:numFmt w:val="bullet"/>
      <w:lvlText w:val="o"/>
      <w:lvlJc w:val="left"/>
      <w:pPr>
        <w:tabs>
          <w:tab w:val="num" w:pos="1440"/>
        </w:tabs>
        <w:ind w:left="1440" w:hanging="360"/>
      </w:pPr>
      <w:rPr>
        <w:rFonts w:ascii="Courier New" w:hAnsi="Courier New" w:hint="default"/>
      </w:rPr>
    </w:lvl>
    <w:lvl w:ilvl="2" w:tplc="F5B26022" w:tentative="1">
      <w:start w:val="1"/>
      <w:numFmt w:val="bullet"/>
      <w:lvlText w:val=""/>
      <w:lvlJc w:val="left"/>
      <w:pPr>
        <w:tabs>
          <w:tab w:val="num" w:pos="2160"/>
        </w:tabs>
        <w:ind w:left="2160" w:hanging="360"/>
      </w:pPr>
      <w:rPr>
        <w:rFonts w:ascii="Wingdings" w:hAnsi="Wingdings" w:hint="default"/>
      </w:rPr>
    </w:lvl>
    <w:lvl w:ilvl="3" w:tplc="660C364A" w:tentative="1">
      <w:start w:val="1"/>
      <w:numFmt w:val="bullet"/>
      <w:lvlText w:val=""/>
      <w:lvlJc w:val="left"/>
      <w:pPr>
        <w:tabs>
          <w:tab w:val="num" w:pos="2880"/>
        </w:tabs>
        <w:ind w:left="2880" w:hanging="360"/>
      </w:pPr>
      <w:rPr>
        <w:rFonts w:ascii="Symbol" w:hAnsi="Symbol" w:hint="default"/>
      </w:rPr>
    </w:lvl>
    <w:lvl w:ilvl="4" w:tplc="043E0028" w:tentative="1">
      <w:start w:val="1"/>
      <w:numFmt w:val="bullet"/>
      <w:lvlText w:val="o"/>
      <w:lvlJc w:val="left"/>
      <w:pPr>
        <w:tabs>
          <w:tab w:val="num" w:pos="3600"/>
        </w:tabs>
        <w:ind w:left="3600" w:hanging="360"/>
      </w:pPr>
      <w:rPr>
        <w:rFonts w:ascii="Courier New" w:hAnsi="Courier New" w:hint="default"/>
      </w:rPr>
    </w:lvl>
    <w:lvl w:ilvl="5" w:tplc="6B24C27C" w:tentative="1">
      <w:start w:val="1"/>
      <w:numFmt w:val="bullet"/>
      <w:lvlText w:val=""/>
      <w:lvlJc w:val="left"/>
      <w:pPr>
        <w:tabs>
          <w:tab w:val="num" w:pos="4320"/>
        </w:tabs>
        <w:ind w:left="4320" w:hanging="360"/>
      </w:pPr>
      <w:rPr>
        <w:rFonts w:ascii="Wingdings" w:hAnsi="Wingdings" w:hint="default"/>
      </w:rPr>
    </w:lvl>
    <w:lvl w:ilvl="6" w:tplc="9638641E" w:tentative="1">
      <w:start w:val="1"/>
      <w:numFmt w:val="bullet"/>
      <w:lvlText w:val=""/>
      <w:lvlJc w:val="left"/>
      <w:pPr>
        <w:tabs>
          <w:tab w:val="num" w:pos="5040"/>
        </w:tabs>
        <w:ind w:left="5040" w:hanging="360"/>
      </w:pPr>
      <w:rPr>
        <w:rFonts w:ascii="Symbol" w:hAnsi="Symbol" w:hint="default"/>
      </w:rPr>
    </w:lvl>
    <w:lvl w:ilvl="7" w:tplc="397E1BFE" w:tentative="1">
      <w:start w:val="1"/>
      <w:numFmt w:val="bullet"/>
      <w:lvlText w:val="o"/>
      <w:lvlJc w:val="left"/>
      <w:pPr>
        <w:tabs>
          <w:tab w:val="num" w:pos="5760"/>
        </w:tabs>
        <w:ind w:left="5760" w:hanging="360"/>
      </w:pPr>
      <w:rPr>
        <w:rFonts w:ascii="Courier New" w:hAnsi="Courier New" w:hint="default"/>
      </w:rPr>
    </w:lvl>
    <w:lvl w:ilvl="8" w:tplc="4B789664"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EA713EC"/>
    <w:multiLevelType w:val="hybridMultilevel"/>
    <w:tmpl w:val="7506DF7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ED04878"/>
    <w:multiLevelType w:val="hybridMultilevel"/>
    <w:tmpl w:val="00D42392"/>
    <w:lvl w:ilvl="0" w:tplc="4B069726">
      <w:start w:val="1"/>
      <w:numFmt w:val="decimal"/>
      <w:lvlRestart w:val="0"/>
      <w:pStyle w:val="Parties"/>
      <w:lvlText w:val="%1."/>
      <w:lvlJc w:val="left"/>
      <w:pPr>
        <w:tabs>
          <w:tab w:val="num" w:pos="567"/>
        </w:tabs>
        <w:ind w:left="567" w:hanging="567"/>
      </w:pPr>
      <w:rPr>
        <w:rFonts w:ascii="Arial Bold" w:hAnsi="Arial Bold" w:hint="default"/>
        <w:b/>
        <w:i w:val="0"/>
        <w:sz w:val="20"/>
      </w:rPr>
    </w:lvl>
    <w:lvl w:ilvl="1" w:tplc="09380DC8" w:tentative="1">
      <w:start w:val="1"/>
      <w:numFmt w:val="lowerLetter"/>
      <w:lvlText w:val="%2."/>
      <w:lvlJc w:val="left"/>
      <w:pPr>
        <w:tabs>
          <w:tab w:val="num" w:pos="1440"/>
        </w:tabs>
        <w:ind w:left="1440" w:hanging="360"/>
      </w:pPr>
    </w:lvl>
    <w:lvl w:ilvl="2" w:tplc="16C25DC4" w:tentative="1">
      <w:start w:val="1"/>
      <w:numFmt w:val="lowerRoman"/>
      <w:lvlText w:val="%3."/>
      <w:lvlJc w:val="right"/>
      <w:pPr>
        <w:tabs>
          <w:tab w:val="num" w:pos="2160"/>
        </w:tabs>
        <w:ind w:left="2160" w:hanging="180"/>
      </w:pPr>
    </w:lvl>
    <w:lvl w:ilvl="3" w:tplc="BE74F062" w:tentative="1">
      <w:start w:val="1"/>
      <w:numFmt w:val="decimal"/>
      <w:lvlText w:val="%4."/>
      <w:lvlJc w:val="left"/>
      <w:pPr>
        <w:tabs>
          <w:tab w:val="num" w:pos="2880"/>
        </w:tabs>
        <w:ind w:left="2880" w:hanging="360"/>
      </w:pPr>
    </w:lvl>
    <w:lvl w:ilvl="4" w:tplc="8438E5AA" w:tentative="1">
      <w:start w:val="1"/>
      <w:numFmt w:val="lowerLetter"/>
      <w:lvlText w:val="%5."/>
      <w:lvlJc w:val="left"/>
      <w:pPr>
        <w:tabs>
          <w:tab w:val="num" w:pos="3600"/>
        </w:tabs>
        <w:ind w:left="3600" w:hanging="360"/>
      </w:pPr>
    </w:lvl>
    <w:lvl w:ilvl="5" w:tplc="2B606BBE" w:tentative="1">
      <w:start w:val="1"/>
      <w:numFmt w:val="lowerRoman"/>
      <w:lvlText w:val="%6."/>
      <w:lvlJc w:val="right"/>
      <w:pPr>
        <w:tabs>
          <w:tab w:val="num" w:pos="4320"/>
        </w:tabs>
        <w:ind w:left="4320" w:hanging="180"/>
      </w:pPr>
    </w:lvl>
    <w:lvl w:ilvl="6" w:tplc="F050D318" w:tentative="1">
      <w:start w:val="1"/>
      <w:numFmt w:val="decimal"/>
      <w:lvlText w:val="%7."/>
      <w:lvlJc w:val="left"/>
      <w:pPr>
        <w:tabs>
          <w:tab w:val="num" w:pos="5040"/>
        </w:tabs>
        <w:ind w:left="5040" w:hanging="360"/>
      </w:pPr>
    </w:lvl>
    <w:lvl w:ilvl="7" w:tplc="BBB0CE6A" w:tentative="1">
      <w:start w:val="1"/>
      <w:numFmt w:val="lowerLetter"/>
      <w:lvlText w:val="%8."/>
      <w:lvlJc w:val="left"/>
      <w:pPr>
        <w:tabs>
          <w:tab w:val="num" w:pos="5760"/>
        </w:tabs>
        <w:ind w:left="5760" w:hanging="360"/>
      </w:pPr>
    </w:lvl>
    <w:lvl w:ilvl="8" w:tplc="45C4CB10" w:tentative="1">
      <w:start w:val="1"/>
      <w:numFmt w:val="lowerRoman"/>
      <w:lvlText w:val="%9."/>
      <w:lvlJc w:val="right"/>
      <w:pPr>
        <w:tabs>
          <w:tab w:val="num" w:pos="6480"/>
        </w:tabs>
        <w:ind w:left="6480" w:hanging="180"/>
      </w:pPr>
    </w:lvl>
  </w:abstractNum>
  <w:num w:numId="1">
    <w:abstractNumId w:val="46"/>
  </w:num>
  <w:num w:numId="2">
    <w:abstractNumId w:val="93"/>
  </w:num>
  <w:num w:numId="3">
    <w:abstractNumId w:val="51"/>
  </w:num>
  <w:num w:numId="4">
    <w:abstractNumId w:val="21"/>
  </w:num>
  <w:num w:numId="5">
    <w:abstractNumId w:val="100"/>
  </w:num>
  <w:num w:numId="6">
    <w:abstractNumId w:val="7"/>
  </w:num>
  <w:num w:numId="7">
    <w:abstractNumId w:val="56"/>
  </w:num>
  <w:num w:numId="8">
    <w:abstractNumId w:val="58"/>
  </w:num>
  <w:num w:numId="9">
    <w:abstractNumId w:val="105"/>
  </w:num>
  <w:num w:numId="10">
    <w:abstractNumId w:val="9"/>
  </w:num>
  <w:num w:numId="11">
    <w:abstractNumId w:val="40"/>
  </w:num>
  <w:num w:numId="12">
    <w:abstractNumId w:val="128"/>
  </w:num>
  <w:num w:numId="13">
    <w:abstractNumId w:val="23"/>
  </w:num>
  <w:num w:numId="14">
    <w:abstractNumId w:val="31"/>
  </w:num>
  <w:num w:numId="15">
    <w:abstractNumId w:val="98"/>
  </w:num>
  <w:num w:numId="16">
    <w:abstractNumId w:val="109"/>
  </w:num>
  <w:num w:numId="17">
    <w:abstractNumId w:val="83"/>
  </w:num>
  <w:num w:numId="18">
    <w:abstractNumId w:val="89"/>
  </w:num>
  <w:num w:numId="19">
    <w:abstractNumId w:val="85"/>
  </w:num>
  <w:num w:numId="20">
    <w:abstractNumId w:val="36"/>
  </w:num>
  <w:num w:numId="21">
    <w:abstractNumId w:val="30"/>
  </w:num>
  <w:num w:numId="22">
    <w:abstractNumId w:val="62"/>
  </w:num>
  <w:num w:numId="23">
    <w:abstractNumId w:val="96"/>
  </w:num>
  <w:num w:numId="24">
    <w:abstractNumId w:val="87"/>
  </w:num>
  <w:num w:numId="25">
    <w:abstractNumId w:val="37"/>
  </w:num>
  <w:num w:numId="26">
    <w:abstractNumId w:val="84"/>
  </w:num>
  <w:num w:numId="27">
    <w:abstractNumId w:val="64"/>
  </w:num>
  <w:num w:numId="28">
    <w:abstractNumId w:val="94"/>
  </w:num>
  <w:num w:numId="29">
    <w:abstractNumId w:val="99"/>
  </w:num>
  <w:num w:numId="30">
    <w:abstractNumId w:val="118"/>
  </w:num>
  <w:num w:numId="31">
    <w:abstractNumId w:val="112"/>
  </w:num>
  <w:num w:numId="32">
    <w:abstractNumId w:val="48"/>
  </w:num>
  <w:num w:numId="33">
    <w:abstractNumId w:val="101"/>
  </w:num>
  <w:num w:numId="34">
    <w:abstractNumId w:val="117"/>
  </w:num>
  <w:num w:numId="35">
    <w:abstractNumId w:val="92"/>
  </w:num>
  <w:num w:numId="36">
    <w:abstractNumId w:val="119"/>
  </w:num>
  <w:num w:numId="37">
    <w:abstractNumId w:val="125"/>
  </w:num>
  <w:num w:numId="38">
    <w:abstractNumId w:val="95"/>
  </w:num>
  <w:num w:numId="39">
    <w:abstractNumId w:val="75"/>
  </w:num>
  <w:num w:numId="40">
    <w:abstractNumId w:val="126"/>
  </w:num>
  <w:num w:numId="41">
    <w:abstractNumId w:val="116"/>
  </w:num>
  <w:num w:numId="42">
    <w:abstractNumId w:val="17"/>
  </w:num>
  <w:num w:numId="43">
    <w:abstractNumId w:val="59"/>
  </w:num>
  <w:num w:numId="44">
    <w:abstractNumId w:val="106"/>
  </w:num>
  <w:num w:numId="45">
    <w:abstractNumId w:val="45"/>
  </w:num>
  <w:num w:numId="46">
    <w:abstractNumId w:val="73"/>
  </w:num>
  <w:num w:numId="47">
    <w:abstractNumId w:val="111"/>
  </w:num>
  <w:num w:numId="48">
    <w:abstractNumId w:val="44"/>
  </w:num>
  <w:num w:numId="49">
    <w:abstractNumId w:val="90"/>
  </w:num>
  <w:num w:numId="50">
    <w:abstractNumId w:val="110"/>
  </w:num>
  <w:num w:numId="51">
    <w:abstractNumId w:val="123"/>
  </w:num>
  <w:num w:numId="52">
    <w:abstractNumId w:val="124"/>
  </w:num>
  <w:num w:numId="53">
    <w:abstractNumId w:val="6"/>
  </w:num>
  <w:num w:numId="54">
    <w:abstractNumId w:val="5"/>
  </w:num>
  <w:num w:numId="55">
    <w:abstractNumId w:val="4"/>
  </w:num>
  <w:num w:numId="56">
    <w:abstractNumId w:val="3"/>
  </w:num>
  <w:num w:numId="57">
    <w:abstractNumId w:val="2"/>
  </w:num>
  <w:num w:numId="58">
    <w:abstractNumId w:val="1"/>
  </w:num>
  <w:num w:numId="59">
    <w:abstractNumId w:val="0"/>
  </w:num>
  <w:num w:numId="60">
    <w:abstractNumId w:val="8"/>
  </w:num>
  <w:num w:numId="61">
    <w:abstractNumId w:val="54"/>
  </w:num>
  <w:num w:numId="62">
    <w:abstractNumId w:val="81"/>
  </w:num>
  <w:num w:numId="63">
    <w:abstractNumId w:val="19"/>
  </w:num>
  <w:num w:numId="64">
    <w:abstractNumId w:val="122"/>
    <w:lvlOverride w:ilvl="0">
      <w:lvl w:ilvl="0">
        <w:start w:val="1"/>
        <w:numFmt w:val="decimal"/>
        <w:pStyle w:val="AppendixTitle1"/>
        <w:lvlText w:val="Appendix %1"/>
        <w:lvlJc w:val="left"/>
        <w:pPr>
          <w:ind w:left="2836" w:hanging="113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5">
    <w:abstractNumId w:val="114"/>
  </w:num>
  <w:num w:numId="66">
    <w:abstractNumId w:val="107"/>
  </w:num>
  <w:num w:numId="67">
    <w:abstractNumId w:val="55"/>
  </w:num>
  <w:num w:numId="68">
    <w:abstractNumId w:val="115"/>
  </w:num>
  <w:num w:numId="69">
    <w:abstractNumId w:val="103"/>
  </w:num>
  <w:num w:numId="70">
    <w:abstractNumId w:val="70"/>
  </w:num>
  <w:num w:numId="71">
    <w:abstractNumId w:val="63"/>
  </w:num>
  <w:num w:numId="72">
    <w:abstractNumId w:val="71"/>
  </w:num>
  <w:num w:numId="73">
    <w:abstractNumId w:val="33"/>
  </w:num>
  <w:num w:numId="74">
    <w:abstractNumId w:val="18"/>
  </w:num>
  <w:num w:numId="75">
    <w:abstractNumId w:val="86"/>
  </w:num>
  <w:num w:numId="76">
    <w:abstractNumId w:val="121"/>
  </w:num>
  <w:num w:numId="77">
    <w:abstractNumId w:val="80"/>
  </w:num>
  <w:num w:numId="78">
    <w:abstractNumId w:val="39"/>
  </w:num>
  <w:num w:numId="79">
    <w:abstractNumId w:val="79"/>
  </w:num>
  <w:num w:numId="80">
    <w:abstractNumId w:val="50"/>
  </w:num>
  <w:num w:numId="81">
    <w:abstractNumId w:val="65"/>
  </w:num>
  <w:num w:numId="82">
    <w:abstractNumId w:val="68"/>
  </w:num>
  <w:num w:numId="83">
    <w:abstractNumId w:val="67"/>
  </w:num>
  <w:num w:numId="84">
    <w:abstractNumId w:val="52"/>
  </w:num>
  <w:num w:numId="85">
    <w:abstractNumId w:val="42"/>
  </w:num>
  <w:num w:numId="86">
    <w:abstractNumId w:val="20"/>
  </w:num>
  <w:num w:numId="87">
    <w:abstractNumId w:val="74"/>
  </w:num>
  <w:num w:numId="88">
    <w:abstractNumId w:val="102"/>
  </w:num>
  <w:num w:numId="89">
    <w:abstractNumId w:val="69"/>
  </w:num>
  <w:num w:numId="90">
    <w:abstractNumId w:val="88"/>
  </w:num>
  <w:num w:numId="91">
    <w:abstractNumId w:val="43"/>
  </w:num>
  <w:num w:numId="92">
    <w:abstractNumId w:val="22"/>
  </w:num>
  <w:num w:numId="93">
    <w:abstractNumId w:val="49"/>
  </w:num>
  <w:num w:numId="94">
    <w:abstractNumId w:val="60"/>
  </w:num>
  <w:num w:numId="95">
    <w:abstractNumId w:val="28"/>
  </w:num>
  <w:num w:numId="96">
    <w:abstractNumId w:val="53"/>
  </w:num>
  <w:num w:numId="97">
    <w:abstractNumId w:val="29"/>
  </w:num>
  <w:num w:numId="98">
    <w:abstractNumId w:val="108"/>
  </w:num>
  <w:num w:numId="99">
    <w:abstractNumId w:val="47"/>
  </w:num>
  <w:num w:numId="100">
    <w:abstractNumId w:val="82"/>
  </w:num>
  <w:num w:numId="101">
    <w:abstractNumId w:val="25"/>
  </w:num>
  <w:num w:numId="102">
    <w:abstractNumId w:val="57"/>
  </w:num>
  <w:num w:numId="103">
    <w:abstractNumId w:val="61"/>
  </w:num>
  <w:num w:numId="104">
    <w:abstractNumId w:val="32"/>
  </w:num>
  <w:num w:numId="105">
    <w:abstractNumId w:val="120"/>
  </w:num>
  <w:num w:numId="106">
    <w:abstractNumId w:val="91"/>
  </w:num>
  <w:num w:numId="107">
    <w:abstractNumId w:val="35"/>
  </w:num>
  <w:num w:numId="108">
    <w:abstractNumId w:val="34"/>
  </w:num>
  <w:num w:numId="109">
    <w:abstractNumId w:val="41"/>
  </w:num>
  <w:num w:numId="110">
    <w:abstractNumId w:val="78"/>
  </w:num>
  <w:num w:numId="111">
    <w:abstractNumId w:val="24"/>
  </w:num>
  <w:num w:numId="112">
    <w:abstractNumId w:val="38"/>
  </w:num>
  <w:num w:numId="113">
    <w:abstractNumId w:val="97"/>
  </w:num>
  <w:num w:numId="114">
    <w:abstractNumId w:val="26"/>
  </w:num>
  <w:num w:numId="115">
    <w:abstractNumId w:val="104"/>
  </w:num>
  <w:num w:numId="116">
    <w:abstractNumId w:val="66"/>
  </w:num>
  <w:num w:numId="117">
    <w:abstractNumId w:val="127"/>
  </w:num>
  <w:num w:numId="118">
    <w:abstractNumId w:val="76"/>
  </w:num>
  <w:num w:numId="119">
    <w:abstractNumId w:val="77"/>
  </w:num>
  <w:num w:numId="120">
    <w:abstractNumId w:val="72"/>
  </w:num>
  <w:num w:numId="121">
    <w:abstractNumId w:val="113"/>
  </w:num>
  <w:num w:numId="122">
    <w:abstractNumId w:val="54"/>
  </w:num>
  <w:num w:numId="123">
    <w:abstractNumId w:val="2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ocumentProtection w:edit="trackedChanges" w:enforcement="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1F7"/>
    <w:rsid w:val="0000028F"/>
    <w:rsid w:val="0000059C"/>
    <w:rsid w:val="00000620"/>
    <w:rsid w:val="00001242"/>
    <w:rsid w:val="00001925"/>
    <w:rsid w:val="00002775"/>
    <w:rsid w:val="000027E4"/>
    <w:rsid w:val="000031C2"/>
    <w:rsid w:val="00003EFE"/>
    <w:rsid w:val="00004919"/>
    <w:rsid w:val="00005898"/>
    <w:rsid w:val="00006139"/>
    <w:rsid w:val="00006203"/>
    <w:rsid w:val="000062B2"/>
    <w:rsid w:val="00006420"/>
    <w:rsid w:val="00010406"/>
    <w:rsid w:val="00010591"/>
    <w:rsid w:val="000106E6"/>
    <w:rsid w:val="00010AC0"/>
    <w:rsid w:val="00010DDC"/>
    <w:rsid w:val="000118C8"/>
    <w:rsid w:val="000120BC"/>
    <w:rsid w:val="00012700"/>
    <w:rsid w:val="00012D71"/>
    <w:rsid w:val="00012D9F"/>
    <w:rsid w:val="0001308B"/>
    <w:rsid w:val="000138A2"/>
    <w:rsid w:val="00013A1B"/>
    <w:rsid w:val="000142B5"/>
    <w:rsid w:val="0001592E"/>
    <w:rsid w:val="00015954"/>
    <w:rsid w:val="000159B1"/>
    <w:rsid w:val="00015E48"/>
    <w:rsid w:val="00016042"/>
    <w:rsid w:val="0001640E"/>
    <w:rsid w:val="00016FDA"/>
    <w:rsid w:val="0001730A"/>
    <w:rsid w:val="0002006E"/>
    <w:rsid w:val="000206A1"/>
    <w:rsid w:val="000207FF"/>
    <w:rsid w:val="00020EF3"/>
    <w:rsid w:val="00020F45"/>
    <w:rsid w:val="0002171D"/>
    <w:rsid w:val="00021C24"/>
    <w:rsid w:val="00022201"/>
    <w:rsid w:val="000223C5"/>
    <w:rsid w:val="000229EF"/>
    <w:rsid w:val="00023FB0"/>
    <w:rsid w:val="0002442E"/>
    <w:rsid w:val="0002459F"/>
    <w:rsid w:val="000247A8"/>
    <w:rsid w:val="0002533D"/>
    <w:rsid w:val="0002536A"/>
    <w:rsid w:val="00025876"/>
    <w:rsid w:val="00025AD0"/>
    <w:rsid w:val="0002622D"/>
    <w:rsid w:val="00026254"/>
    <w:rsid w:val="0002639B"/>
    <w:rsid w:val="000263F3"/>
    <w:rsid w:val="000267E1"/>
    <w:rsid w:val="00026910"/>
    <w:rsid w:val="00026ACC"/>
    <w:rsid w:val="00027315"/>
    <w:rsid w:val="00027357"/>
    <w:rsid w:val="000273FD"/>
    <w:rsid w:val="000307D0"/>
    <w:rsid w:val="00030A28"/>
    <w:rsid w:val="00030C0D"/>
    <w:rsid w:val="00030FF1"/>
    <w:rsid w:val="0003112E"/>
    <w:rsid w:val="0003125C"/>
    <w:rsid w:val="0003224A"/>
    <w:rsid w:val="0003380B"/>
    <w:rsid w:val="00034877"/>
    <w:rsid w:val="00034DD8"/>
    <w:rsid w:val="000355C8"/>
    <w:rsid w:val="00035E0B"/>
    <w:rsid w:val="00036301"/>
    <w:rsid w:val="00036429"/>
    <w:rsid w:val="00036CBC"/>
    <w:rsid w:val="0003754D"/>
    <w:rsid w:val="000402D8"/>
    <w:rsid w:val="000403E1"/>
    <w:rsid w:val="0004067C"/>
    <w:rsid w:val="000406AA"/>
    <w:rsid w:val="0004099E"/>
    <w:rsid w:val="000413E8"/>
    <w:rsid w:val="00041B86"/>
    <w:rsid w:val="00041C56"/>
    <w:rsid w:val="00041FA3"/>
    <w:rsid w:val="00042037"/>
    <w:rsid w:val="0004233C"/>
    <w:rsid w:val="000425CA"/>
    <w:rsid w:val="00042626"/>
    <w:rsid w:val="00042AF0"/>
    <w:rsid w:val="00042BBA"/>
    <w:rsid w:val="00043C77"/>
    <w:rsid w:val="00044442"/>
    <w:rsid w:val="00044BC5"/>
    <w:rsid w:val="00045140"/>
    <w:rsid w:val="000451D7"/>
    <w:rsid w:val="00045337"/>
    <w:rsid w:val="00045682"/>
    <w:rsid w:val="00045A2E"/>
    <w:rsid w:val="00046660"/>
    <w:rsid w:val="00046B03"/>
    <w:rsid w:val="00046C3F"/>
    <w:rsid w:val="00046FA8"/>
    <w:rsid w:val="00052BAD"/>
    <w:rsid w:val="00052C79"/>
    <w:rsid w:val="0005329F"/>
    <w:rsid w:val="00054475"/>
    <w:rsid w:val="0005448E"/>
    <w:rsid w:val="00054A4C"/>
    <w:rsid w:val="00055B2F"/>
    <w:rsid w:val="00056168"/>
    <w:rsid w:val="00056606"/>
    <w:rsid w:val="00056CC4"/>
    <w:rsid w:val="000579D7"/>
    <w:rsid w:val="0006025C"/>
    <w:rsid w:val="00061BFE"/>
    <w:rsid w:val="00062120"/>
    <w:rsid w:val="0006284E"/>
    <w:rsid w:val="0006363B"/>
    <w:rsid w:val="0006396B"/>
    <w:rsid w:val="00063B68"/>
    <w:rsid w:val="00063C0C"/>
    <w:rsid w:val="000649F2"/>
    <w:rsid w:val="00064A62"/>
    <w:rsid w:val="00064C5F"/>
    <w:rsid w:val="00064E4A"/>
    <w:rsid w:val="000654D3"/>
    <w:rsid w:val="00065A6F"/>
    <w:rsid w:val="00065A95"/>
    <w:rsid w:val="0006629D"/>
    <w:rsid w:val="000668C1"/>
    <w:rsid w:val="00067256"/>
    <w:rsid w:val="000673BA"/>
    <w:rsid w:val="000673F7"/>
    <w:rsid w:val="000675AF"/>
    <w:rsid w:val="00067A95"/>
    <w:rsid w:val="0007036C"/>
    <w:rsid w:val="000707DD"/>
    <w:rsid w:val="000708F8"/>
    <w:rsid w:val="00071FD1"/>
    <w:rsid w:val="000721D3"/>
    <w:rsid w:val="000735BD"/>
    <w:rsid w:val="00073EA6"/>
    <w:rsid w:val="00074762"/>
    <w:rsid w:val="0007481D"/>
    <w:rsid w:val="000753CF"/>
    <w:rsid w:val="000753DC"/>
    <w:rsid w:val="000760D2"/>
    <w:rsid w:val="000764A8"/>
    <w:rsid w:val="0007677B"/>
    <w:rsid w:val="00076CB5"/>
    <w:rsid w:val="00076CCF"/>
    <w:rsid w:val="00076DD5"/>
    <w:rsid w:val="00077B03"/>
    <w:rsid w:val="00077B91"/>
    <w:rsid w:val="000801A3"/>
    <w:rsid w:val="000803D7"/>
    <w:rsid w:val="0008095D"/>
    <w:rsid w:val="00080B07"/>
    <w:rsid w:val="00081904"/>
    <w:rsid w:val="00083195"/>
    <w:rsid w:val="00083244"/>
    <w:rsid w:val="000835AB"/>
    <w:rsid w:val="00083B39"/>
    <w:rsid w:val="00084B2C"/>
    <w:rsid w:val="00084B61"/>
    <w:rsid w:val="00084D49"/>
    <w:rsid w:val="000850B6"/>
    <w:rsid w:val="000857B9"/>
    <w:rsid w:val="00085902"/>
    <w:rsid w:val="00085954"/>
    <w:rsid w:val="000860EC"/>
    <w:rsid w:val="00086138"/>
    <w:rsid w:val="00086853"/>
    <w:rsid w:val="00086C5F"/>
    <w:rsid w:val="000875F8"/>
    <w:rsid w:val="0008797C"/>
    <w:rsid w:val="00090484"/>
    <w:rsid w:val="00091085"/>
    <w:rsid w:val="00091EEF"/>
    <w:rsid w:val="00092877"/>
    <w:rsid w:val="0009330B"/>
    <w:rsid w:val="000936DD"/>
    <w:rsid w:val="000937F6"/>
    <w:rsid w:val="00093E03"/>
    <w:rsid w:val="00093E34"/>
    <w:rsid w:val="000945BD"/>
    <w:rsid w:val="000948CA"/>
    <w:rsid w:val="00095BC3"/>
    <w:rsid w:val="00095CF1"/>
    <w:rsid w:val="0009694C"/>
    <w:rsid w:val="0009705F"/>
    <w:rsid w:val="0009758B"/>
    <w:rsid w:val="000975B5"/>
    <w:rsid w:val="000978D0"/>
    <w:rsid w:val="000A0615"/>
    <w:rsid w:val="000A11F1"/>
    <w:rsid w:val="000A1471"/>
    <w:rsid w:val="000A192C"/>
    <w:rsid w:val="000A2270"/>
    <w:rsid w:val="000A24CB"/>
    <w:rsid w:val="000A2D1F"/>
    <w:rsid w:val="000A2F15"/>
    <w:rsid w:val="000A3590"/>
    <w:rsid w:val="000A36CC"/>
    <w:rsid w:val="000A4B70"/>
    <w:rsid w:val="000A50E8"/>
    <w:rsid w:val="000A51B4"/>
    <w:rsid w:val="000A5FA2"/>
    <w:rsid w:val="000A67DD"/>
    <w:rsid w:val="000A6DC8"/>
    <w:rsid w:val="000A7206"/>
    <w:rsid w:val="000A74BF"/>
    <w:rsid w:val="000A79D3"/>
    <w:rsid w:val="000A7A61"/>
    <w:rsid w:val="000B01EC"/>
    <w:rsid w:val="000B05B0"/>
    <w:rsid w:val="000B0804"/>
    <w:rsid w:val="000B0838"/>
    <w:rsid w:val="000B0B17"/>
    <w:rsid w:val="000B1152"/>
    <w:rsid w:val="000B12D2"/>
    <w:rsid w:val="000B1757"/>
    <w:rsid w:val="000B1A02"/>
    <w:rsid w:val="000B22ED"/>
    <w:rsid w:val="000B2E1D"/>
    <w:rsid w:val="000B2F1F"/>
    <w:rsid w:val="000B2F71"/>
    <w:rsid w:val="000B3775"/>
    <w:rsid w:val="000B4049"/>
    <w:rsid w:val="000B43D3"/>
    <w:rsid w:val="000B4CA6"/>
    <w:rsid w:val="000B5686"/>
    <w:rsid w:val="000B5935"/>
    <w:rsid w:val="000B5B54"/>
    <w:rsid w:val="000B5B72"/>
    <w:rsid w:val="000B626B"/>
    <w:rsid w:val="000B6495"/>
    <w:rsid w:val="000B6671"/>
    <w:rsid w:val="000B6F63"/>
    <w:rsid w:val="000B6F93"/>
    <w:rsid w:val="000B6F9B"/>
    <w:rsid w:val="000B7524"/>
    <w:rsid w:val="000B7750"/>
    <w:rsid w:val="000B7E85"/>
    <w:rsid w:val="000C01A8"/>
    <w:rsid w:val="000C05B9"/>
    <w:rsid w:val="000C089B"/>
    <w:rsid w:val="000C0DE3"/>
    <w:rsid w:val="000C1006"/>
    <w:rsid w:val="000C18F8"/>
    <w:rsid w:val="000C25D3"/>
    <w:rsid w:val="000C2689"/>
    <w:rsid w:val="000C30C7"/>
    <w:rsid w:val="000C4018"/>
    <w:rsid w:val="000C482E"/>
    <w:rsid w:val="000C58CA"/>
    <w:rsid w:val="000C5B8E"/>
    <w:rsid w:val="000C6129"/>
    <w:rsid w:val="000C6833"/>
    <w:rsid w:val="000C6A38"/>
    <w:rsid w:val="000C6CA8"/>
    <w:rsid w:val="000C7A83"/>
    <w:rsid w:val="000D0BED"/>
    <w:rsid w:val="000D1304"/>
    <w:rsid w:val="000D192E"/>
    <w:rsid w:val="000D280F"/>
    <w:rsid w:val="000D2C69"/>
    <w:rsid w:val="000D30B0"/>
    <w:rsid w:val="000D3338"/>
    <w:rsid w:val="000D33F4"/>
    <w:rsid w:val="000D3AF5"/>
    <w:rsid w:val="000D3E36"/>
    <w:rsid w:val="000D48A2"/>
    <w:rsid w:val="000D5B12"/>
    <w:rsid w:val="000D6484"/>
    <w:rsid w:val="000D6DA8"/>
    <w:rsid w:val="000D7096"/>
    <w:rsid w:val="000D724B"/>
    <w:rsid w:val="000D7743"/>
    <w:rsid w:val="000D792E"/>
    <w:rsid w:val="000E0015"/>
    <w:rsid w:val="000E026C"/>
    <w:rsid w:val="000E044B"/>
    <w:rsid w:val="000E09C7"/>
    <w:rsid w:val="000E0D79"/>
    <w:rsid w:val="000E114E"/>
    <w:rsid w:val="000E1763"/>
    <w:rsid w:val="000E30BD"/>
    <w:rsid w:val="000E3316"/>
    <w:rsid w:val="000E40D8"/>
    <w:rsid w:val="000E493D"/>
    <w:rsid w:val="000E5111"/>
    <w:rsid w:val="000E563F"/>
    <w:rsid w:val="000E58C3"/>
    <w:rsid w:val="000E5A1C"/>
    <w:rsid w:val="000E6156"/>
    <w:rsid w:val="000E72E6"/>
    <w:rsid w:val="000E7A7D"/>
    <w:rsid w:val="000E7ADC"/>
    <w:rsid w:val="000E7C56"/>
    <w:rsid w:val="000E7D50"/>
    <w:rsid w:val="000E7E7C"/>
    <w:rsid w:val="000F0249"/>
    <w:rsid w:val="000F067F"/>
    <w:rsid w:val="000F08AE"/>
    <w:rsid w:val="000F17CC"/>
    <w:rsid w:val="000F1D7E"/>
    <w:rsid w:val="000F1EBA"/>
    <w:rsid w:val="000F2BA3"/>
    <w:rsid w:val="000F2FD9"/>
    <w:rsid w:val="000F3F65"/>
    <w:rsid w:val="000F47F3"/>
    <w:rsid w:val="000F58A7"/>
    <w:rsid w:val="000F592B"/>
    <w:rsid w:val="000F5BF7"/>
    <w:rsid w:val="000F61BF"/>
    <w:rsid w:val="000F671D"/>
    <w:rsid w:val="000F6D4A"/>
    <w:rsid w:val="000F7724"/>
    <w:rsid w:val="000F794E"/>
    <w:rsid w:val="000F7D3E"/>
    <w:rsid w:val="001006A6"/>
    <w:rsid w:val="001023C6"/>
    <w:rsid w:val="00102536"/>
    <w:rsid w:val="00102666"/>
    <w:rsid w:val="00102D0A"/>
    <w:rsid w:val="00103013"/>
    <w:rsid w:val="00103670"/>
    <w:rsid w:val="0010393A"/>
    <w:rsid w:val="00103D66"/>
    <w:rsid w:val="00103D78"/>
    <w:rsid w:val="00103DB2"/>
    <w:rsid w:val="001040CD"/>
    <w:rsid w:val="001047D5"/>
    <w:rsid w:val="00104848"/>
    <w:rsid w:val="0010499D"/>
    <w:rsid w:val="00105D2C"/>
    <w:rsid w:val="00106102"/>
    <w:rsid w:val="001067E8"/>
    <w:rsid w:val="00106EE7"/>
    <w:rsid w:val="00107485"/>
    <w:rsid w:val="001113DA"/>
    <w:rsid w:val="00111D9C"/>
    <w:rsid w:val="0011275E"/>
    <w:rsid w:val="001128B1"/>
    <w:rsid w:val="00112E93"/>
    <w:rsid w:val="00113241"/>
    <w:rsid w:val="001133CE"/>
    <w:rsid w:val="00113950"/>
    <w:rsid w:val="001142B6"/>
    <w:rsid w:val="001145F3"/>
    <w:rsid w:val="00114793"/>
    <w:rsid w:val="00114882"/>
    <w:rsid w:val="00114926"/>
    <w:rsid w:val="00114C69"/>
    <w:rsid w:val="00114E47"/>
    <w:rsid w:val="00114FCF"/>
    <w:rsid w:val="00115106"/>
    <w:rsid w:val="00115135"/>
    <w:rsid w:val="0011554E"/>
    <w:rsid w:val="0011604D"/>
    <w:rsid w:val="00116683"/>
    <w:rsid w:val="00116834"/>
    <w:rsid w:val="00120B70"/>
    <w:rsid w:val="00121004"/>
    <w:rsid w:val="00121FC8"/>
    <w:rsid w:val="001234F3"/>
    <w:rsid w:val="00124450"/>
    <w:rsid w:val="00124463"/>
    <w:rsid w:val="0012454C"/>
    <w:rsid w:val="00124BBA"/>
    <w:rsid w:val="00124CB1"/>
    <w:rsid w:val="00124D15"/>
    <w:rsid w:val="0012557C"/>
    <w:rsid w:val="00125F8A"/>
    <w:rsid w:val="001265D4"/>
    <w:rsid w:val="001268B7"/>
    <w:rsid w:val="00126EBB"/>
    <w:rsid w:val="00127512"/>
    <w:rsid w:val="00127A56"/>
    <w:rsid w:val="00127B2E"/>
    <w:rsid w:val="001308BD"/>
    <w:rsid w:val="00130FF7"/>
    <w:rsid w:val="00131D10"/>
    <w:rsid w:val="0013208F"/>
    <w:rsid w:val="001333F2"/>
    <w:rsid w:val="00133CD5"/>
    <w:rsid w:val="00135032"/>
    <w:rsid w:val="0013520A"/>
    <w:rsid w:val="0013546C"/>
    <w:rsid w:val="0013573C"/>
    <w:rsid w:val="00135ED8"/>
    <w:rsid w:val="0013636A"/>
    <w:rsid w:val="00136521"/>
    <w:rsid w:val="0013696D"/>
    <w:rsid w:val="001369BB"/>
    <w:rsid w:val="0013749C"/>
    <w:rsid w:val="0013780C"/>
    <w:rsid w:val="001378E3"/>
    <w:rsid w:val="001379D9"/>
    <w:rsid w:val="001401F3"/>
    <w:rsid w:val="00140510"/>
    <w:rsid w:val="001405E7"/>
    <w:rsid w:val="00140763"/>
    <w:rsid w:val="00141CAB"/>
    <w:rsid w:val="001421C3"/>
    <w:rsid w:val="00142545"/>
    <w:rsid w:val="00142860"/>
    <w:rsid w:val="00142DEA"/>
    <w:rsid w:val="00143D60"/>
    <w:rsid w:val="00144950"/>
    <w:rsid w:val="00144E5E"/>
    <w:rsid w:val="00145C67"/>
    <w:rsid w:val="00146168"/>
    <w:rsid w:val="00146818"/>
    <w:rsid w:val="0014705A"/>
    <w:rsid w:val="00147462"/>
    <w:rsid w:val="00150DBA"/>
    <w:rsid w:val="00151194"/>
    <w:rsid w:val="001512B6"/>
    <w:rsid w:val="00151540"/>
    <w:rsid w:val="00151645"/>
    <w:rsid w:val="00151795"/>
    <w:rsid w:val="00151C1F"/>
    <w:rsid w:val="00151F43"/>
    <w:rsid w:val="00152324"/>
    <w:rsid w:val="0015266E"/>
    <w:rsid w:val="00152A87"/>
    <w:rsid w:val="00153108"/>
    <w:rsid w:val="00153B81"/>
    <w:rsid w:val="0015419D"/>
    <w:rsid w:val="001541B5"/>
    <w:rsid w:val="0015561C"/>
    <w:rsid w:val="001565A7"/>
    <w:rsid w:val="0015709F"/>
    <w:rsid w:val="00157509"/>
    <w:rsid w:val="00160375"/>
    <w:rsid w:val="001603EF"/>
    <w:rsid w:val="00160638"/>
    <w:rsid w:val="00160799"/>
    <w:rsid w:val="00160A7B"/>
    <w:rsid w:val="00160EEE"/>
    <w:rsid w:val="001611A3"/>
    <w:rsid w:val="001616D9"/>
    <w:rsid w:val="00161D96"/>
    <w:rsid w:val="001627B7"/>
    <w:rsid w:val="001627E1"/>
    <w:rsid w:val="001632D9"/>
    <w:rsid w:val="001633C7"/>
    <w:rsid w:val="00163637"/>
    <w:rsid w:val="001638BC"/>
    <w:rsid w:val="00163A92"/>
    <w:rsid w:val="001640C9"/>
    <w:rsid w:val="001646DD"/>
    <w:rsid w:val="00164A3E"/>
    <w:rsid w:val="00165502"/>
    <w:rsid w:val="00165718"/>
    <w:rsid w:val="001658A8"/>
    <w:rsid w:val="00165E76"/>
    <w:rsid w:val="00166332"/>
    <w:rsid w:val="00166EF6"/>
    <w:rsid w:val="00167731"/>
    <w:rsid w:val="00167B41"/>
    <w:rsid w:val="00170138"/>
    <w:rsid w:val="0017023E"/>
    <w:rsid w:val="001705EF"/>
    <w:rsid w:val="00170613"/>
    <w:rsid w:val="0017076A"/>
    <w:rsid w:val="0017086A"/>
    <w:rsid w:val="00171145"/>
    <w:rsid w:val="001716A3"/>
    <w:rsid w:val="00171E02"/>
    <w:rsid w:val="001722F2"/>
    <w:rsid w:val="00172DA6"/>
    <w:rsid w:val="00173198"/>
    <w:rsid w:val="0017336F"/>
    <w:rsid w:val="0017346D"/>
    <w:rsid w:val="001737F7"/>
    <w:rsid w:val="0017423C"/>
    <w:rsid w:val="00174833"/>
    <w:rsid w:val="00174D82"/>
    <w:rsid w:val="0017557D"/>
    <w:rsid w:val="00175763"/>
    <w:rsid w:val="00175F0E"/>
    <w:rsid w:val="00175F85"/>
    <w:rsid w:val="00176052"/>
    <w:rsid w:val="00176DBC"/>
    <w:rsid w:val="001773C2"/>
    <w:rsid w:val="0017757C"/>
    <w:rsid w:val="001776F4"/>
    <w:rsid w:val="00177CB1"/>
    <w:rsid w:val="00177EB1"/>
    <w:rsid w:val="001808F4"/>
    <w:rsid w:val="00181122"/>
    <w:rsid w:val="00181A86"/>
    <w:rsid w:val="00181F2B"/>
    <w:rsid w:val="00181FC5"/>
    <w:rsid w:val="00182446"/>
    <w:rsid w:val="00182DEA"/>
    <w:rsid w:val="0018465A"/>
    <w:rsid w:val="001846C8"/>
    <w:rsid w:val="00185228"/>
    <w:rsid w:val="00185673"/>
    <w:rsid w:val="001857F1"/>
    <w:rsid w:val="001859BF"/>
    <w:rsid w:val="00185DD6"/>
    <w:rsid w:val="001867A4"/>
    <w:rsid w:val="00186AC4"/>
    <w:rsid w:val="00186E8E"/>
    <w:rsid w:val="0019113A"/>
    <w:rsid w:val="00192766"/>
    <w:rsid w:val="0019280F"/>
    <w:rsid w:val="00192BAE"/>
    <w:rsid w:val="00193B70"/>
    <w:rsid w:val="00193DCF"/>
    <w:rsid w:val="00193FEF"/>
    <w:rsid w:val="001941D3"/>
    <w:rsid w:val="00195133"/>
    <w:rsid w:val="00195BD8"/>
    <w:rsid w:val="0019644C"/>
    <w:rsid w:val="001969B3"/>
    <w:rsid w:val="00197198"/>
    <w:rsid w:val="001974C3"/>
    <w:rsid w:val="001977BE"/>
    <w:rsid w:val="001A0336"/>
    <w:rsid w:val="001A0535"/>
    <w:rsid w:val="001A0896"/>
    <w:rsid w:val="001A119D"/>
    <w:rsid w:val="001A18EF"/>
    <w:rsid w:val="001A1DD6"/>
    <w:rsid w:val="001A1ED8"/>
    <w:rsid w:val="001A38C8"/>
    <w:rsid w:val="001A3B94"/>
    <w:rsid w:val="001A4EE6"/>
    <w:rsid w:val="001A5996"/>
    <w:rsid w:val="001A5DB0"/>
    <w:rsid w:val="001A6356"/>
    <w:rsid w:val="001A698E"/>
    <w:rsid w:val="001A79F7"/>
    <w:rsid w:val="001A7BA2"/>
    <w:rsid w:val="001B16AB"/>
    <w:rsid w:val="001B24E4"/>
    <w:rsid w:val="001B2ACA"/>
    <w:rsid w:val="001B2E0C"/>
    <w:rsid w:val="001B3978"/>
    <w:rsid w:val="001B3AF7"/>
    <w:rsid w:val="001B3B5E"/>
    <w:rsid w:val="001B457A"/>
    <w:rsid w:val="001B54DA"/>
    <w:rsid w:val="001B57E2"/>
    <w:rsid w:val="001B6973"/>
    <w:rsid w:val="001B728E"/>
    <w:rsid w:val="001B75B4"/>
    <w:rsid w:val="001B76C7"/>
    <w:rsid w:val="001B7C5B"/>
    <w:rsid w:val="001B7F53"/>
    <w:rsid w:val="001C0CBB"/>
    <w:rsid w:val="001C1DAE"/>
    <w:rsid w:val="001C27B6"/>
    <w:rsid w:val="001C385F"/>
    <w:rsid w:val="001C3D96"/>
    <w:rsid w:val="001C3DBE"/>
    <w:rsid w:val="001C49D3"/>
    <w:rsid w:val="001C57DF"/>
    <w:rsid w:val="001C6805"/>
    <w:rsid w:val="001C69A5"/>
    <w:rsid w:val="001C6C51"/>
    <w:rsid w:val="001D0603"/>
    <w:rsid w:val="001D1267"/>
    <w:rsid w:val="001D1298"/>
    <w:rsid w:val="001D13C6"/>
    <w:rsid w:val="001D21DE"/>
    <w:rsid w:val="001D35EB"/>
    <w:rsid w:val="001D369E"/>
    <w:rsid w:val="001D4519"/>
    <w:rsid w:val="001D49A4"/>
    <w:rsid w:val="001D4D56"/>
    <w:rsid w:val="001D5924"/>
    <w:rsid w:val="001D6A11"/>
    <w:rsid w:val="001D6A86"/>
    <w:rsid w:val="001D7BA4"/>
    <w:rsid w:val="001E013A"/>
    <w:rsid w:val="001E02DD"/>
    <w:rsid w:val="001E04B4"/>
    <w:rsid w:val="001E09C6"/>
    <w:rsid w:val="001E0B51"/>
    <w:rsid w:val="001E1ABD"/>
    <w:rsid w:val="001E1BAA"/>
    <w:rsid w:val="001E1C93"/>
    <w:rsid w:val="001E20AB"/>
    <w:rsid w:val="001E361E"/>
    <w:rsid w:val="001E369E"/>
    <w:rsid w:val="001E3A94"/>
    <w:rsid w:val="001E40A6"/>
    <w:rsid w:val="001E4744"/>
    <w:rsid w:val="001E4AB1"/>
    <w:rsid w:val="001E54D0"/>
    <w:rsid w:val="001E5CE2"/>
    <w:rsid w:val="001E664A"/>
    <w:rsid w:val="001E6AAC"/>
    <w:rsid w:val="001E71B3"/>
    <w:rsid w:val="001F0248"/>
    <w:rsid w:val="001F0269"/>
    <w:rsid w:val="001F0B9C"/>
    <w:rsid w:val="001F0F4B"/>
    <w:rsid w:val="001F129C"/>
    <w:rsid w:val="001F174D"/>
    <w:rsid w:val="001F1807"/>
    <w:rsid w:val="001F19F8"/>
    <w:rsid w:val="001F29F8"/>
    <w:rsid w:val="001F2CCF"/>
    <w:rsid w:val="001F3816"/>
    <w:rsid w:val="001F3C04"/>
    <w:rsid w:val="001F44F5"/>
    <w:rsid w:val="001F5C7E"/>
    <w:rsid w:val="001F742B"/>
    <w:rsid w:val="001F74AF"/>
    <w:rsid w:val="001F76FB"/>
    <w:rsid w:val="001F7753"/>
    <w:rsid w:val="001F78FB"/>
    <w:rsid w:val="001F7F84"/>
    <w:rsid w:val="00201084"/>
    <w:rsid w:val="0020117E"/>
    <w:rsid w:val="00201A06"/>
    <w:rsid w:val="00201A87"/>
    <w:rsid w:val="00201C02"/>
    <w:rsid w:val="00201D5E"/>
    <w:rsid w:val="0020253D"/>
    <w:rsid w:val="00202813"/>
    <w:rsid w:val="00202C00"/>
    <w:rsid w:val="00202F1C"/>
    <w:rsid w:val="00203116"/>
    <w:rsid w:val="0020329E"/>
    <w:rsid w:val="0020343E"/>
    <w:rsid w:val="00203AA2"/>
    <w:rsid w:val="00203C84"/>
    <w:rsid w:val="0020533B"/>
    <w:rsid w:val="002053D9"/>
    <w:rsid w:val="00205559"/>
    <w:rsid w:val="00205CA4"/>
    <w:rsid w:val="00206414"/>
    <w:rsid w:val="00206483"/>
    <w:rsid w:val="002071FB"/>
    <w:rsid w:val="002075CD"/>
    <w:rsid w:val="00207734"/>
    <w:rsid w:val="002078AB"/>
    <w:rsid w:val="002101D3"/>
    <w:rsid w:val="00210392"/>
    <w:rsid w:val="00211E47"/>
    <w:rsid w:val="002127C9"/>
    <w:rsid w:val="00212B08"/>
    <w:rsid w:val="00212F49"/>
    <w:rsid w:val="0021554E"/>
    <w:rsid w:val="00215BEE"/>
    <w:rsid w:val="00215D31"/>
    <w:rsid w:val="002160F3"/>
    <w:rsid w:val="00216363"/>
    <w:rsid w:val="0021644C"/>
    <w:rsid w:val="00216746"/>
    <w:rsid w:val="0021679B"/>
    <w:rsid w:val="00216BF4"/>
    <w:rsid w:val="002174B8"/>
    <w:rsid w:val="00217D2E"/>
    <w:rsid w:val="00220031"/>
    <w:rsid w:val="00220725"/>
    <w:rsid w:val="00220FB6"/>
    <w:rsid w:val="00221100"/>
    <w:rsid w:val="0022150A"/>
    <w:rsid w:val="00221E30"/>
    <w:rsid w:val="00222289"/>
    <w:rsid w:val="002222B6"/>
    <w:rsid w:val="00222315"/>
    <w:rsid w:val="002225E1"/>
    <w:rsid w:val="00222BAE"/>
    <w:rsid w:val="00222C03"/>
    <w:rsid w:val="00223996"/>
    <w:rsid w:val="00223C0F"/>
    <w:rsid w:val="00224AA0"/>
    <w:rsid w:val="00224AF9"/>
    <w:rsid w:val="00224D37"/>
    <w:rsid w:val="00224ECE"/>
    <w:rsid w:val="0022539C"/>
    <w:rsid w:val="002256E0"/>
    <w:rsid w:val="00225BC1"/>
    <w:rsid w:val="00225EF4"/>
    <w:rsid w:val="0022603F"/>
    <w:rsid w:val="00226127"/>
    <w:rsid w:val="00226609"/>
    <w:rsid w:val="00227268"/>
    <w:rsid w:val="0022734E"/>
    <w:rsid w:val="00227873"/>
    <w:rsid w:val="002278C0"/>
    <w:rsid w:val="002279CB"/>
    <w:rsid w:val="00227A1A"/>
    <w:rsid w:val="002300FC"/>
    <w:rsid w:val="00230D1C"/>
    <w:rsid w:val="002310E4"/>
    <w:rsid w:val="00232C00"/>
    <w:rsid w:val="00233630"/>
    <w:rsid w:val="00233759"/>
    <w:rsid w:val="002343EF"/>
    <w:rsid w:val="002346D0"/>
    <w:rsid w:val="0023595A"/>
    <w:rsid w:val="0023673E"/>
    <w:rsid w:val="0023723A"/>
    <w:rsid w:val="00237671"/>
    <w:rsid w:val="00240A0F"/>
    <w:rsid w:val="00240C1B"/>
    <w:rsid w:val="0024150B"/>
    <w:rsid w:val="002422A0"/>
    <w:rsid w:val="00242C5F"/>
    <w:rsid w:val="00243120"/>
    <w:rsid w:val="00243531"/>
    <w:rsid w:val="00243918"/>
    <w:rsid w:val="00243B78"/>
    <w:rsid w:val="0024402C"/>
    <w:rsid w:val="0024403C"/>
    <w:rsid w:val="00244B76"/>
    <w:rsid w:val="00245215"/>
    <w:rsid w:val="00245D09"/>
    <w:rsid w:val="00245ECE"/>
    <w:rsid w:val="0024638E"/>
    <w:rsid w:val="00246790"/>
    <w:rsid w:val="0024723E"/>
    <w:rsid w:val="00250494"/>
    <w:rsid w:val="00250A9E"/>
    <w:rsid w:val="00251E59"/>
    <w:rsid w:val="00251EAB"/>
    <w:rsid w:val="00252B42"/>
    <w:rsid w:val="00253050"/>
    <w:rsid w:val="00253231"/>
    <w:rsid w:val="002534A6"/>
    <w:rsid w:val="0025476D"/>
    <w:rsid w:val="0025561D"/>
    <w:rsid w:val="002557E3"/>
    <w:rsid w:val="00255811"/>
    <w:rsid w:val="0026078A"/>
    <w:rsid w:val="00260D8F"/>
    <w:rsid w:val="00261152"/>
    <w:rsid w:val="002612F5"/>
    <w:rsid w:val="0026236F"/>
    <w:rsid w:val="00262D3E"/>
    <w:rsid w:val="00263AB4"/>
    <w:rsid w:val="00263C0B"/>
    <w:rsid w:val="00264BCF"/>
    <w:rsid w:val="00264C96"/>
    <w:rsid w:val="00264DFA"/>
    <w:rsid w:val="00264EC8"/>
    <w:rsid w:val="00264F79"/>
    <w:rsid w:val="00265EB6"/>
    <w:rsid w:val="002660EE"/>
    <w:rsid w:val="0026648B"/>
    <w:rsid w:val="002665AB"/>
    <w:rsid w:val="00266E12"/>
    <w:rsid w:val="0026729E"/>
    <w:rsid w:val="0026732D"/>
    <w:rsid w:val="0026772D"/>
    <w:rsid w:val="00267A60"/>
    <w:rsid w:val="00267E48"/>
    <w:rsid w:val="0027000B"/>
    <w:rsid w:val="00271240"/>
    <w:rsid w:val="002719B5"/>
    <w:rsid w:val="0027355D"/>
    <w:rsid w:val="002736C3"/>
    <w:rsid w:val="00274F25"/>
    <w:rsid w:val="00275D03"/>
    <w:rsid w:val="00275FEB"/>
    <w:rsid w:val="002771BC"/>
    <w:rsid w:val="00277620"/>
    <w:rsid w:val="002777DB"/>
    <w:rsid w:val="00277832"/>
    <w:rsid w:val="00277BE1"/>
    <w:rsid w:val="00277F0E"/>
    <w:rsid w:val="002804EC"/>
    <w:rsid w:val="00280C63"/>
    <w:rsid w:val="00280CEA"/>
    <w:rsid w:val="00281220"/>
    <w:rsid w:val="002813E8"/>
    <w:rsid w:val="00281CD9"/>
    <w:rsid w:val="00282044"/>
    <w:rsid w:val="002823D3"/>
    <w:rsid w:val="00282552"/>
    <w:rsid w:val="00282E95"/>
    <w:rsid w:val="00284A85"/>
    <w:rsid w:val="00284AA2"/>
    <w:rsid w:val="00284FD3"/>
    <w:rsid w:val="00285A9F"/>
    <w:rsid w:val="002861A7"/>
    <w:rsid w:val="00286A85"/>
    <w:rsid w:val="00290033"/>
    <w:rsid w:val="00290064"/>
    <w:rsid w:val="0029009D"/>
    <w:rsid w:val="0029084B"/>
    <w:rsid w:val="00290BE8"/>
    <w:rsid w:val="00291ADF"/>
    <w:rsid w:val="00291CAA"/>
    <w:rsid w:val="00292075"/>
    <w:rsid w:val="002922C6"/>
    <w:rsid w:val="002923A1"/>
    <w:rsid w:val="002923BC"/>
    <w:rsid w:val="00293118"/>
    <w:rsid w:val="00293519"/>
    <w:rsid w:val="00294C04"/>
    <w:rsid w:val="00296070"/>
    <w:rsid w:val="002965A4"/>
    <w:rsid w:val="002978DC"/>
    <w:rsid w:val="00297C94"/>
    <w:rsid w:val="002A0106"/>
    <w:rsid w:val="002A06BC"/>
    <w:rsid w:val="002A07AD"/>
    <w:rsid w:val="002A093E"/>
    <w:rsid w:val="002A0C96"/>
    <w:rsid w:val="002A13F4"/>
    <w:rsid w:val="002A38B0"/>
    <w:rsid w:val="002A43EF"/>
    <w:rsid w:val="002A4459"/>
    <w:rsid w:val="002A4CBE"/>
    <w:rsid w:val="002A4EA3"/>
    <w:rsid w:val="002A4EB9"/>
    <w:rsid w:val="002A5F7C"/>
    <w:rsid w:val="002A7C5D"/>
    <w:rsid w:val="002A7FF5"/>
    <w:rsid w:val="002B00C4"/>
    <w:rsid w:val="002B17C3"/>
    <w:rsid w:val="002B1DBB"/>
    <w:rsid w:val="002B1DD8"/>
    <w:rsid w:val="002B20E9"/>
    <w:rsid w:val="002B26DD"/>
    <w:rsid w:val="002B2BCE"/>
    <w:rsid w:val="002B2C23"/>
    <w:rsid w:val="002B325C"/>
    <w:rsid w:val="002B3B6F"/>
    <w:rsid w:val="002B4B65"/>
    <w:rsid w:val="002B4D87"/>
    <w:rsid w:val="002B5663"/>
    <w:rsid w:val="002B58C5"/>
    <w:rsid w:val="002B58FB"/>
    <w:rsid w:val="002B5C61"/>
    <w:rsid w:val="002B5EB4"/>
    <w:rsid w:val="002B6A85"/>
    <w:rsid w:val="002B7728"/>
    <w:rsid w:val="002C07D1"/>
    <w:rsid w:val="002C08F1"/>
    <w:rsid w:val="002C0F57"/>
    <w:rsid w:val="002C1095"/>
    <w:rsid w:val="002C15C1"/>
    <w:rsid w:val="002C1A5B"/>
    <w:rsid w:val="002C1A7F"/>
    <w:rsid w:val="002C2B7D"/>
    <w:rsid w:val="002C30C7"/>
    <w:rsid w:val="002C3397"/>
    <w:rsid w:val="002C3611"/>
    <w:rsid w:val="002C3BE5"/>
    <w:rsid w:val="002C41E7"/>
    <w:rsid w:val="002C445C"/>
    <w:rsid w:val="002C48C0"/>
    <w:rsid w:val="002C4CA1"/>
    <w:rsid w:val="002C59D8"/>
    <w:rsid w:val="002C6217"/>
    <w:rsid w:val="002C63B6"/>
    <w:rsid w:val="002C64BF"/>
    <w:rsid w:val="002C65E4"/>
    <w:rsid w:val="002C6F14"/>
    <w:rsid w:val="002C70E9"/>
    <w:rsid w:val="002C7171"/>
    <w:rsid w:val="002C7EDC"/>
    <w:rsid w:val="002D036F"/>
    <w:rsid w:val="002D1145"/>
    <w:rsid w:val="002D1EF9"/>
    <w:rsid w:val="002D1FD2"/>
    <w:rsid w:val="002D2113"/>
    <w:rsid w:val="002D2315"/>
    <w:rsid w:val="002D238C"/>
    <w:rsid w:val="002D243C"/>
    <w:rsid w:val="002D296E"/>
    <w:rsid w:val="002D2CC3"/>
    <w:rsid w:val="002D3593"/>
    <w:rsid w:val="002D37F7"/>
    <w:rsid w:val="002D395A"/>
    <w:rsid w:val="002D3F6C"/>
    <w:rsid w:val="002D4108"/>
    <w:rsid w:val="002D5245"/>
    <w:rsid w:val="002D5C37"/>
    <w:rsid w:val="002D65BD"/>
    <w:rsid w:val="002D72C9"/>
    <w:rsid w:val="002D740D"/>
    <w:rsid w:val="002D74DF"/>
    <w:rsid w:val="002D7574"/>
    <w:rsid w:val="002D7A6E"/>
    <w:rsid w:val="002D7D68"/>
    <w:rsid w:val="002E0097"/>
    <w:rsid w:val="002E028E"/>
    <w:rsid w:val="002E0A7E"/>
    <w:rsid w:val="002E0C03"/>
    <w:rsid w:val="002E0D54"/>
    <w:rsid w:val="002E0E51"/>
    <w:rsid w:val="002E11E1"/>
    <w:rsid w:val="002E1310"/>
    <w:rsid w:val="002E1B1D"/>
    <w:rsid w:val="002E24F7"/>
    <w:rsid w:val="002E2D74"/>
    <w:rsid w:val="002E33CD"/>
    <w:rsid w:val="002E39DC"/>
    <w:rsid w:val="002E410B"/>
    <w:rsid w:val="002E4E2B"/>
    <w:rsid w:val="002E5239"/>
    <w:rsid w:val="002E55A2"/>
    <w:rsid w:val="002E58A9"/>
    <w:rsid w:val="002E6160"/>
    <w:rsid w:val="002E648E"/>
    <w:rsid w:val="002E65A1"/>
    <w:rsid w:val="002E6773"/>
    <w:rsid w:val="002E690A"/>
    <w:rsid w:val="002E797E"/>
    <w:rsid w:val="002F0670"/>
    <w:rsid w:val="002F1645"/>
    <w:rsid w:val="002F183A"/>
    <w:rsid w:val="002F2BB1"/>
    <w:rsid w:val="002F2CB6"/>
    <w:rsid w:val="002F2D20"/>
    <w:rsid w:val="002F2F04"/>
    <w:rsid w:val="002F31E4"/>
    <w:rsid w:val="002F353D"/>
    <w:rsid w:val="002F377D"/>
    <w:rsid w:val="002F393B"/>
    <w:rsid w:val="002F3BCF"/>
    <w:rsid w:val="002F3C90"/>
    <w:rsid w:val="002F44AC"/>
    <w:rsid w:val="002F4590"/>
    <w:rsid w:val="002F4789"/>
    <w:rsid w:val="002F48EE"/>
    <w:rsid w:val="002F4ABA"/>
    <w:rsid w:val="002F4B52"/>
    <w:rsid w:val="002F4BE2"/>
    <w:rsid w:val="002F5F98"/>
    <w:rsid w:val="002F642D"/>
    <w:rsid w:val="002F7079"/>
    <w:rsid w:val="002F7255"/>
    <w:rsid w:val="002F75F9"/>
    <w:rsid w:val="002F7803"/>
    <w:rsid w:val="00300339"/>
    <w:rsid w:val="00300CDF"/>
    <w:rsid w:val="00300D94"/>
    <w:rsid w:val="00301299"/>
    <w:rsid w:val="003016BC"/>
    <w:rsid w:val="00301719"/>
    <w:rsid w:val="0030171A"/>
    <w:rsid w:val="00302189"/>
    <w:rsid w:val="00302938"/>
    <w:rsid w:val="003030AD"/>
    <w:rsid w:val="00303249"/>
    <w:rsid w:val="0030341E"/>
    <w:rsid w:val="00303795"/>
    <w:rsid w:val="00304933"/>
    <w:rsid w:val="0030503A"/>
    <w:rsid w:val="003052D0"/>
    <w:rsid w:val="003053A0"/>
    <w:rsid w:val="003056C6"/>
    <w:rsid w:val="00305730"/>
    <w:rsid w:val="00305883"/>
    <w:rsid w:val="003064F6"/>
    <w:rsid w:val="003066BB"/>
    <w:rsid w:val="0030690F"/>
    <w:rsid w:val="003079A4"/>
    <w:rsid w:val="00307CE1"/>
    <w:rsid w:val="00310E57"/>
    <w:rsid w:val="00311C01"/>
    <w:rsid w:val="00311D97"/>
    <w:rsid w:val="00312A97"/>
    <w:rsid w:val="00312E12"/>
    <w:rsid w:val="00313DE6"/>
    <w:rsid w:val="0031415D"/>
    <w:rsid w:val="0031422F"/>
    <w:rsid w:val="00316928"/>
    <w:rsid w:val="0031702D"/>
    <w:rsid w:val="00317822"/>
    <w:rsid w:val="00320085"/>
    <w:rsid w:val="00320AB2"/>
    <w:rsid w:val="00321E2D"/>
    <w:rsid w:val="003221BE"/>
    <w:rsid w:val="00324302"/>
    <w:rsid w:val="00324E7D"/>
    <w:rsid w:val="00325066"/>
    <w:rsid w:val="00325221"/>
    <w:rsid w:val="00325839"/>
    <w:rsid w:val="003263F5"/>
    <w:rsid w:val="003267E1"/>
    <w:rsid w:val="00326CD7"/>
    <w:rsid w:val="00327251"/>
    <w:rsid w:val="00327D63"/>
    <w:rsid w:val="00330C77"/>
    <w:rsid w:val="003316D4"/>
    <w:rsid w:val="00331C02"/>
    <w:rsid w:val="00331D65"/>
    <w:rsid w:val="00331EC5"/>
    <w:rsid w:val="0033212A"/>
    <w:rsid w:val="003324BF"/>
    <w:rsid w:val="00334E75"/>
    <w:rsid w:val="003350D9"/>
    <w:rsid w:val="003351C5"/>
    <w:rsid w:val="00335856"/>
    <w:rsid w:val="003362FE"/>
    <w:rsid w:val="00337046"/>
    <w:rsid w:val="00337527"/>
    <w:rsid w:val="00337D5F"/>
    <w:rsid w:val="00340286"/>
    <w:rsid w:val="00340C4E"/>
    <w:rsid w:val="003424E1"/>
    <w:rsid w:val="003424EE"/>
    <w:rsid w:val="00342902"/>
    <w:rsid w:val="0034363A"/>
    <w:rsid w:val="00343757"/>
    <w:rsid w:val="00343D04"/>
    <w:rsid w:val="003440AF"/>
    <w:rsid w:val="00345373"/>
    <w:rsid w:val="0034584F"/>
    <w:rsid w:val="00346099"/>
    <w:rsid w:val="003468B4"/>
    <w:rsid w:val="0034696A"/>
    <w:rsid w:val="0034712B"/>
    <w:rsid w:val="003504E4"/>
    <w:rsid w:val="00351239"/>
    <w:rsid w:val="00351547"/>
    <w:rsid w:val="0035259B"/>
    <w:rsid w:val="00352656"/>
    <w:rsid w:val="00352853"/>
    <w:rsid w:val="00352AAD"/>
    <w:rsid w:val="00352F50"/>
    <w:rsid w:val="0035305F"/>
    <w:rsid w:val="00353688"/>
    <w:rsid w:val="003544D3"/>
    <w:rsid w:val="0035495D"/>
    <w:rsid w:val="00355EA8"/>
    <w:rsid w:val="00356FA0"/>
    <w:rsid w:val="00357F3B"/>
    <w:rsid w:val="003601DA"/>
    <w:rsid w:val="0036069E"/>
    <w:rsid w:val="0036111E"/>
    <w:rsid w:val="0036143D"/>
    <w:rsid w:val="003616DC"/>
    <w:rsid w:val="00361A85"/>
    <w:rsid w:val="003623CB"/>
    <w:rsid w:val="003626ED"/>
    <w:rsid w:val="00362FA4"/>
    <w:rsid w:val="003649EE"/>
    <w:rsid w:val="00365145"/>
    <w:rsid w:val="003656A3"/>
    <w:rsid w:val="00365BC1"/>
    <w:rsid w:val="003660BE"/>
    <w:rsid w:val="0036674E"/>
    <w:rsid w:val="003667C2"/>
    <w:rsid w:val="00366910"/>
    <w:rsid w:val="00367275"/>
    <w:rsid w:val="00367954"/>
    <w:rsid w:val="00367B8E"/>
    <w:rsid w:val="00367E33"/>
    <w:rsid w:val="003706FB"/>
    <w:rsid w:val="0037134B"/>
    <w:rsid w:val="00371353"/>
    <w:rsid w:val="00371860"/>
    <w:rsid w:val="00372BD8"/>
    <w:rsid w:val="00372EC7"/>
    <w:rsid w:val="00373067"/>
    <w:rsid w:val="00373219"/>
    <w:rsid w:val="003742C5"/>
    <w:rsid w:val="00374492"/>
    <w:rsid w:val="00374CAB"/>
    <w:rsid w:val="0037508F"/>
    <w:rsid w:val="00375589"/>
    <w:rsid w:val="003758FA"/>
    <w:rsid w:val="00376054"/>
    <w:rsid w:val="00376281"/>
    <w:rsid w:val="00376BB6"/>
    <w:rsid w:val="003806D3"/>
    <w:rsid w:val="003808DD"/>
    <w:rsid w:val="00380EC0"/>
    <w:rsid w:val="00381325"/>
    <w:rsid w:val="00381561"/>
    <w:rsid w:val="003818E8"/>
    <w:rsid w:val="003819A6"/>
    <w:rsid w:val="0038221C"/>
    <w:rsid w:val="00382D1A"/>
    <w:rsid w:val="00382E7A"/>
    <w:rsid w:val="0038394F"/>
    <w:rsid w:val="003842D2"/>
    <w:rsid w:val="00384467"/>
    <w:rsid w:val="00384908"/>
    <w:rsid w:val="00384D20"/>
    <w:rsid w:val="00384F43"/>
    <w:rsid w:val="00384FDC"/>
    <w:rsid w:val="00385090"/>
    <w:rsid w:val="003863A2"/>
    <w:rsid w:val="0038761B"/>
    <w:rsid w:val="003878FB"/>
    <w:rsid w:val="00387BB3"/>
    <w:rsid w:val="00387C09"/>
    <w:rsid w:val="00390531"/>
    <w:rsid w:val="00390E75"/>
    <w:rsid w:val="00391801"/>
    <w:rsid w:val="0039194B"/>
    <w:rsid w:val="00391C5C"/>
    <w:rsid w:val="00391C87"/>
    <w:rsid w:val="00391F4C"/>
    <w:rsid w:val="0039216B"/>
    <w:rsid w:val="0039245A"/>
    <w:rsid w:val="00392A07"/>
    <w:rsid w:val="00392EE9"/>
    <w:rsid w:val="00393345"/>
    <w:rsid w:val="00393EB3"/>
    <w:rsid w:val="00394376"/>
    <w:rsid w:val="00394800"/>
    <w:rsid w:val="003951FF"/>
    <w:rsid w:val="003952E0"/>
    <w:rsid w:val="0039570D"/>
    <w:rsid w:val="00395CC4"/>
    <w:rsid w:val="0039609F"/>
    <w:rsid w:val="0039662F"/>
    <w:rsid w:val="00396658"/>
    <w:rsid w:val="0039688B"/>
    <w:rsid w:val="00397DF0"/>
    <w:rsid w:val="003A0604"/>
    <w:rsid w:val="003A0BB4"/>
    <w:rsid w:val="003A1C1A"/>
    <w:rsid w:val="003A2629"/>
    <w:rsid w:val="003A29E0"/>
    <w:rsid w:val="003A2AC9"/>
    <w:rsid w:val="003A2B45"/>
    <w:rsid w:val="003A2DF7"/>
    <w:rsid w:val="003A48ED"/>
    <w:rsid w:val="003A50E7"/>
    <w:rsid w:val="003A53F0"/>
    <w:rsid w:val="003A5F72"/>
    <w:rsid w:val="003A604E"/>
    <w:rsid w:val="003A6191"/>
    <w:rsid w:val="003A6259"/>
    <w:rsid w:val="003A6280"/>
    <w:rsid w:val="003A6E4F"/>
    <w:rsid w:val="003A6E5D"/>
    <w:rsid w:val="003A7485"/>
    <w:rsid w:val="003A7B7A"/>
    <w:rsid w:val="003B11F7"/>
    <w:rsid w:val="003B23E4"/>
    <w:rsid w:val="003B283C"/>
    <w:rsid w:val="003B2970"/>
    <w:rsid w:val="003B2D50"/>
    <w:rsid w:val="003B330F"/>
    <w:rsid w:val="003B4132"/>
    <w:rsid w:val="003B4465"/>
    <w:rsid w:val="003B4FE9"/>
    <w:rsid w:val="003B5C56"/>
    <w:rsid w:val="003B63B8"/>
    <w:rsid w:val="003B6701"/>
    <w:rsid w:val="003B6705"/>
    <w:rsid w:val="003B699C"/>
    <w:rsid w:val="003B6B1C"/>
    <w:rsid w:val="003B7A79"/>
    <w:rsid w:val="003C0A42"/>
    <w:rsid w:val="003C0D47"/>
    <w:rsid w:val="003C158F"/>
    <w:rsid w:val="003C224A"/>
    <w:rsid w:val="003C3AFF"/>
    <w:rsid w:val="003C42E7"/>
    <w:rsid w:val="003C4764"/>
    <w:rsid w:val="003C4B13"/>
    <w:rsid w:val="003C4C70"/>
    <w:rsid w:val="003C4DCF"/>
    <w:rsid w:val="003C4E5E"/>
    <w:rsid w:val="003C6BD2"/>
    <w:rsid w:val="003C7F5E"/>
    <w:rsid w:val="003D0C78"/>
    <w:rsid w:val="003D100B"/>
    <w:rsid w:val="003D2407"/>
    <w:rsid w:val="003D30C5"/>
    <w:rsid w:val="003D311A"/>
    <w:rsid w:val="003D479A"/>
    <w:rsid w:val="003D4D33"/>
    <w:rsid w:val="003D4FDB"/>
    <w:rsid w:val="003D5470"/>
    <w:rsid w:val="003D5804"/>
    <w:rsid w:val="003D5849"/>
    <w:rsid w:val="003D6260"/>
    <w:rsid w:val="003D653E"/>
    <w:rsid w:val="003D68E9"/>
    <w:rsid w:val="003D6D2D"/>
    <w:rsid w:val="003D7FE5"/>
    <w:rsid w:val="003E05B3"/>
    <w:rsid w:val="003E0F73"/>
    <w:rsid w:val="003E0FAB"/>
    <w:rsid w:val="003E1092"/>
    <w:rsid w:val="003E13D2"/>
    <w:rsid w:val="003E14FF"/>
    <w:rsid w:val="003E1F34"/>
    <w:rsid w:val="003E22AD"/>
    <w:rsid w:val="003E33AC"/>
    <w:rsid w:val="003E3A33"/>
    <w:rsid w:val="003E455B"/>
    <w:rsid w:val="003E4E93"/>
    <w:rsid w:val="003E5470"/>
    <w:rsid w:val="003E56C3"/>
    <w:rsid w:val="003E5760"/>
    <w:rsid w:val="003E5E6B"/>
    <w:rsid w:val="003E6F53"/>
    <w:rsid w:val="003E7BA1"/>
    <w:rsid w:val="003E7F8C"/>
    <w:rsid w:val="003F0D48"/>
    <w:rsid w:val="003F113B"/>
    <w:rsid w:val="003F1600"/>
    <w:rsid w:val="003F1A9F"/>
    <w:rsid w:val="003F21DA"/>
    <w:rsid w:val="003F244E"/>
    <w:rsid w:val="003F2E79"/>
    <w:rsid w:val="003F3125"/>
    <w:rsid w:val="003F35E8"/>
    <w:rsid w:val="003F3E51"/>
    <w:rsid w:val="003F4422"/>
    <w:rsid w:val="003F46FC"/>
    <w:rsid w:val="003F4F9E"/>
    <w:rsid w:val="003F505E"/>
    <w:rsid w:val="003F5E1A"/>
    <w:rsid w:val="003F5F3E"/>
    <w:rsid w:val="003F6784"/>
    <w:rsid w:val="003F6A78"/>
    <w:rsid w:val="003F6C53"/>
    <w:rsid w:val="003F773D"/>
    <w:rsid w:val="003F79EE"/>
    <w:rsid w:val="003F7FF8"/>
    <w:rsid w:val="00400315"/>
    <w:rsid w:val="00400423"/>
    <w:rsid w:val="00400500"/>
    <w:rsid w:val="00400ABD"/>
    <w:rsid w:val="0040180B"/>
    <w:rsid w:val="00401967"/>
    <w:rsid w:val="004019DC"/>
    <w:rsid w:val="004027BC"/>
    <w:rsid w:val="0040334E"/>
    <w:rsid w:val="004035B2"/>
    <w:rsid w:val="0040368D"/>
    <w:rsid w:val="00403736"/>
    <w:rsid w:val="00403DA2"/>
    <w:rsid w:val="004044F6"/>
    <w:rsid w:val="00404F75"/>
    <w:rsid w:val="00405088"/>
    <w:rsid w:val="004056B7"/>
    <w:rsid w:val="00405B3D"/>
    <w:rsid w:val="0040628D"/>
    <w:rsid w:val="0040663A"/>
    <w:rsid w:val="00406659"/>
    <w:rsid w:val="004070B7"/>
    <w:rsid w:val="00407710"/>
    <w:rsid w:val="00407F7D"/>
    <w:rsid w:val="00410176"/>
    <w:rsid w:val="00411439"/>
    <w:rsid w:val="00412051"/>
    <w:rsid w:val="00412701"/>
    <w:rsid w:val="0041271F"/>
    <w:rsid w:val="0041408E"/>
    <w:rsid w:val="00414AD7"/>
    <w:rsid w:val="0041679E"/>
    <w:rsid w:val="004169B8"/>
    <w:rsid w:val="00416C10"/>
    <w:rsid w:val="00416ECB"/>
    <w:rsid w:val="00416FAF"/>
    <w:rsid w:val="004179C3"/>
    <w:rsid w:val="00417E79"/>
    <w:rsid w:val="00417E88"/>
    <w:rsid w:val="00420A7B"/>
    <w:rsid w:val="00420FCB"/>
    <w:rsid w:val="0042113D"/>
    <w:rsid w:val="00421576"/>
    <w:rsid w:val="00421913"/>
    <w:rsid w:val="00421A7C"/>
    <w:rsid w:val="00421B5B"/>
    <w:rsid w:val="00422C3E"/>
    <w:rsid w:val="00422ED4"/>
    <w:rsid w:val="00423354"/>
    <w:rsid w:val="00423619"/>
    <w:rsid w:val="00423F53"/>
    <w:rsid w:val="00424335"/>
    <w:rsid w:val="004252CB"/>
    <w:rsid w:val="00425376"/>
    <w:rsid w:val="00426066"/>
    <w:rsid w:val="004264F9"/>
    <w:rsid w:val="0042662D"/>
    <w:rsid w:val="00426630"/>
    <w:rsid w:val="00426884"/>
    <w:rsid w:val="004269DD"/>
    <w:rsid w:val="00427250"/>
    <w:rsid w:val="004278EF"/>
    <w:rsid w:val="0042796B"/>
    <w:rsid w:val="004303B8"/>
    <w:rsid w:val="00430651"/>
    <w:rsid w:val="0043093B"/>
    <w:rsid w:val="00430CC9"/>
    <w:rsid w:val="00430D26"/>
    <w:rsid w:val="00430F0D"/>
    <w:rsid w:val="00431D7A"/>
    <w:rsid w:val="00431E9D"/>
    <w:rsid w:val="004321E2"/>
    <w:rsid w:val="0043285A"/>
    <w:rsid w:val="00432B11"/>
    <w:rsid w:val="00433482"/>
    <w:rsid w:val="00433E09"/>
    <w:rsid w:val="00434100"/>
    <w:rsid w:val="0043435B"/>
    <w:rsid w:val="0043463D"/>
    <w:rsid w:val="004347A5"/>
    <w:rsid w:val="00434BA7"/>
    <w:rsid w:val="00435CD8"/>
    <w:rsid w:val="00436273"/>
    <w:rsid w:val="0043644A"/>
    <w:rsid w:val="00436F5C"/>
    <w:rsid w:val="00436FD3"/>
    <w:rsid w:val="004370F5"/>
    <w:rsid w:val="0043750E"/>
    <w:rsid w:val="00437ABD"/>
    <w:rsid w:val="00437F65"/>
    <w:rsid w:val="00440830"/>
    <w:rsid w:val="00440E40"/>
    <w:rsid w:val="00440FB2"/>
    <w:rsid w:val="004411D1"/>
    <w:rsid w:val="004417F8"/>
    <w:rsid w:val="004432FE"/>
    <w:rsid w:val="00443ABB"/>
    <w:rsid w:val="00443CCA"/>
    <w:rsid w:val="00443F78"/>
    <w:rsid w:val="004447CA"/>
    <w:rsid w:val="00444E02"/>
    <w:rsid w:val="004450A2"/>
    <w:rsid w:val="00445144"/>
    <w:rsid w:val="00445430"/>
    <w:rsid w:val="004466E6"/>
    <w:rsid w:val="00446EC0"/>
    <w:rsid w:val="00447F4F"/>
    <w:rsid w:val="00450703"/>
    <w:rsid w:val="00450C34"/>
    <w:rsid w:val="004510D8"/>
    <w:rsid w:val="004519AA"/>
    <w:rsid w:val="00452258"/>
    <w:rsid w:val="00452BF0"/>
    <w:rsid w:val="00452C12"/>
    <w:rsid w:val="00452F6C"/>
    <w:rsid w:val="0045307F"/>
    <w:rsid w:val="004530B4"/>
    <w:rsid w:val="00453B68"/>
    <w:rsid w:val="00453B83"/>
    <w:rsid w:val="00453BA7"/>
    <w:rsid w:val="00453E0C"/>
    <w:rsid w:val="0045419A"/>
    <w:rsid w:val="00454211"/>
    <w:rsid w:val="0045422D"/>
    <w:rsid w:val="00454519"/>
    <w:rsid w:val="00455012"/>
    <w:rsid w:val="00455166"/>
    <w:rsid w:val="00455770"/>
    <w:rsid w:val="00455B88"/>
    <w:rsid w:val="004560A2"/>
    <w:rsid w:val="004572DE"/>
    <w:rsid w:val="00457665"/>
    <w:rsid w:val="00457E2E"/>
    <w:rsid w:val="0046020D"/>
    <w:rsid w:val="004603CA"/>
    <w:rsid w:val="004607FE"/>
    <w:rsid w:val="00460E92"/>
    <w:rsid w:val="0046121D"/>
    <w:rsid w:val="00461675"/>
    <w:rsid w:val="0046242C"/>
    <w:rsid w:val="0046278F"/>
    <w:rsid w:val="00463161"/>
    <w:rsid w:val="00463261"/>
    <w:rsid w:val="004633F7"/>
    <w:rsid w:val="004634CA"/>
    <w:rsid w:val="00463786"/>
    <w:rsid w:val="004646AE"/>
    <w:rsid w:val="00464A9E"/>
    <w:rsid w:val="00464B2C"/>
    <w:rsid w:val="00464C7E"/>
    <w:rsid w:val="00465A52"/>
    <w:rsid w:val="00465ADF"/>
    <w:rsid w:val="00465AF1"/>
    <w:rsid w:val="00465D7D"/>
    <w:rsid w:val="004671EE"/>
    <w:rsid w:val="0046729D"/>
    <w:rsid w:val="00470FBF"/>
    <w:rsid w:val="00471015"/>
    <w:rsid w:val="00472214"/>
    <w:rsid w:val="00472847"/>
    <w:rsid w:val="004729CA"/>
    <w:rsid w:val="0047339E"/>
    <w:rsid w:val="004733FF"/>
    <w:rsid w:val="0047352D"/>
    <w:rsid w:val="00473C7A"/>
    <w:rsid w:val="00473DC7"/>
    <w:rsid w:val="00474ED0"/>
    <w:rsid w:val="00476AE0"/>
    <w:rsid w:val="00476F6D"/>
    <w:rsid w:val="0048019B"/>
    <w:rsid w:val="00480348"/>
    <w:rsid w:val="00480445"/>
    <w:rsid w:val="00480BC2"/>
    <w:rsid w:val="00480C62"/>
    <w:rsid w:val="00480E17"/>
    <w:rsid w:val="00480F07"/>
    <w:rsid w:val="00480F67"/>
    <w:rsid w:val="0048105C"/>
    <w:rsid w:val="0048107A"/>
    <w:rsid w:val="00481A5D"/>
    <w:rsid w:val="00481B17"/>
    <w:rsid w:val="00482018"/>
    <w:rsid w:val="00482B80"/>
    <w:rsid w:val="00482FC5"/>
    <w:rsid w:val="00483628"/>
    <w:rsid w:val="0048368E"/>
    <w:rsid w:val="004846C3"/>
    <w:rsid w:val="004849C2"/>
    <w:rsid w:val="00484D3A"/>
    <w:rsid w:val="00485007"/>
    <w:rsid w:val="00485067"/>
    <w:rsid w:val="004858E8"/>
    <w:rsid w:val="00485E9E"/>
    <w:rsid w:val="00485F39"/>
    <w:rsid w:val="004862B6"/>
    <w:rsid w:val="00486882"/>
    <w:rsid w:val="00486AF7"/>
    <w:rsid w:val="00486C71"/>
    <w:rsid w:val="00487C64"/>
    <w:rsid w:val="00490072"/>
    <w:rsid w:val="004901E0"/>
    <w:rsid w:val="00490C63"/>
    <w:rsid w:val="00490DD1"/>
    <w:rsid w:val="00491430"/>
    <w:rsid w:val="00491474"/>
    <w:rsid w:val="00491B44"/>
    <w:rsid w:val="004937A7"/>
    <w:rsid w:val="00494F83"/>
    <w:rsid w:val="00495370"/>
    <w:rsid w:val="0049551C"/>
    <w:rsid w:val="00495BEF"/>
    <w:rsid w:val="00495C69"/>
    <w:rsid w:val="00496D2B"/>
    <w:rsid w:val="004973DA"/>
    <w:rsid w:val="004976A1"/>
    <w:rsid w:val="00497A14"/>
    <w:rsid w:val="00497BFF"/>
    <w:rsid w:val="004A06E9"/>
    <w:rsid w:val="004A07BF"/>
    <w:rsid w:val="004A0D4E"/>
    <w:rsid w:val="004A11F7"/>
    <w:rsid w:val="004A2AE5"/>
    <w:rsid w:val="004A2F06"/>
    <w:rsid w:val="004A336B"/>
    <w:rsid w:val="004A3CAA"/>
    <w:rsid w:val="004A4D63"/>
    <w:rsid w:val="004A4E99"/>
    <w:rsid w:val="004A6DBB"/>
    <w:rsid w:val="004A7AED"/>
    <w:rsid w:val="004B0FE5"/>
    <w:rsid w:val="004B19C0"/>
    <w:rsid w:val="004B26C1"/>
    <w:rsid w:val="004B3A78"/>
    <w:rsid w:val="004B3BD5"/>
    <w:rsid w:val="004B40AD"/>
    <w:rsid w:val="004B504A"/>
    <w:rsid w:val="004B6B4F"/>
    <w:rsid w:val="004B6F27"/>
    <w:rsid w:val="004B78ED"/>
    <w:rsid w:val="004B7A1B"/>
    <w:rsid w:val="004C187E"/>
    <w:rsid w:val="004C1ACB"/>
    <w:rsid w:val="004C1F13"/>
    <w:rsid w:val="004C2FBC"/>
    <w:rsid w:val="004C31CF"/>
    <w:rsid w:val="004C398D"/>
    <w:rsid w:val="004C5D81"/>
    <w:rsid w:val="004C6109"/>
    <w:rsid w:val="004C62E6"/>
    <w:rsid w:val="004C6D63"/>
    <w:rsid w:val="004C6E00"/>
    <w:rsid w:val="004C6EA0"/>
    <w:rsid w:val="004C7188"/>
    <w:rsid w:val="004C7226"/>
    <w:rsid w:val="004C7C5F"/>
    <w:rsid w:val="004D002D"/>
    <w:rsid w:val="004D028D"/>
    <w:rsid w:val="004D0629"/>
    <w:rsid w:val="004D098F"/>
    <w:rsid w:val="004D10B0"/>
    <w:rsid w:val="004D1912"/>
    <w:rsid w:val="004D1E8C"/>
    <w:rsid w:val="004D2CB5"/>
    <w:rsid w:val="004D397A"/>
    <w:rsid w:val="004D565B"/>
    <w:rsid w:val="004D5BC0"/>
    <w:rsid w:val="004D69C8"/>
    <w:rsid w:val="004D6F79"/>
    <w:rsid w:val="004D7F0C"/>
    <w:rsid w:val="004E094A"/>
    <w:rsid w:val="004E0BE1"/>
    <w:rsid w:val="004E1031"/>
    <w:rsid w:val="004E153F"/>
    <w:rsid w:val="004E1D59"/>
    <w:rsid w:val="004E2077"/>
    <w:rsid w:val="004E2124"/>
    <w:rsid w:val="004E247F"/>
    <w:rsid w:val="004E2820"/>
    <w:rsid w:val="004E2C7E"/>
    <w:rsid w:val="004E2E23"/>
    <w:rsid w:val="004E2FBE"/>
    <w:rsid w:val="004E3CA1"/>
    <w:rsid w:val="004E3DCC"/>
    <w:rsid w:val="004E3F27"/>
    <w:rsid w:val="004E64C9"/>
    <w:rsid w:val="004E66B7"/>
    <w:rsid w:val="004E6962"/>
    <w:rsid w:val="004E6D03"/>
    <w:rsid w:val="004E749B"/>
    <w:rsid w:val="004E77A7"/>
    <w:rsid w:val="004E7D01"/>
    <w:rsid w:val="004F00D0"/>
    <w:rsid w:val="004F0537"/>
    <w:rsid w:val="004F05DD"/>
    <w:rsid w:val="004F092E"/>
    <w:rsid w:val="004F0AEF"/>
    <w:rsid w:val="004F0EEE"/>
    <w:rsid w:val="004F0F07"/>
    <w:rsid w:val="004F1B48"/>
    <w:rsid w:val="004F1BAB"/>
    <w:rsid w:val="004F1E12"/>
    <w:rsid w:val="004F29A1"/>
    <w:rsid w:val="004F2EAA"/>
    <w:rsid w:val="004F3097"/>
    <w:rsid w:val="004F3E54"/>
    <w:rsid w:val="004F4088"/>
    <w:rsid w:val="004F46A9"/>
    <w:rsid w:val="004F4A2F"/>
    <w:rsid w:val="004F4D3D"/>
    <w:rsid w:val="004F50C5"/>
    <w:rsid w:val="004F5AED"/>
    <w:rsid w:val="004F5C32"/>
    <w:rsid w:val="004F5E1A"/>
    <w:rsid w:val="004F65F5"/>
    <w:rsid w:val="004F751F"/>
    <w:rsid w:val="004F78B0"/>
    <w:rsid w:val="004F7D82"/>
    <w:rsid w:val="004F7F24"/>
    <w:rsid w:val="00500DAE"/>
    <w:rsid w:val="00501682"/>
    <w:rsid w:val="0050260F"/>
    <w:rsid w:val="00502E34"/>
    <w:rsid w:val="005035FF"/>
    <w:rsid w:val="00503825"/>
    <w:rsid w:val="00503B8A"/>
    <w:rsid w:val="00503F62"/>
    <w:rsid w:val="00504667"/>
    <w:rsid w:val="00504F20"/>
    <w:rsid w:val="0050519A"/>
    <w:rsid w:val="005056AB"/>
    <w:rsid w:val="005067CD"/>
    <w:rsid w:val="00506D1E"/>
    <w:rsid w:val="00507390"/>
    <w:rsid w:val="00510737"/>
    <w:rsid w:val="00511A4E"/>
    <w:rsid w:val="00512826"/>
    <w:rsid w:val="005128AB"/>
    <w:rsid w:val="005131E1"/>
    <w:rsid w:val="0051324E"/>
    <w:rsid w:val="005135D2"/>
    <w:rsid w:val="00513A82"/>
    <w:rsid w:val="00513AF3"/>
    <w:rsid w:val="00513B4C"/>
    <w:rsid w:val="005145F7"/>
    <w:rsid w:val="00514BF7"/>
    <w:rsid w:val="00514C4A"/>
    <w:rsid w:val="00514D31"/>
    <w:rsid w:val="00514EBB"/>
    <w:rsid w:val="00514ED2"/>
    <w:rsid w:val="00515004"/>
    <w:rsid w:val="005153B9"/>
    <w:rsid w:val="00515ADD"/>
    <w:rsid w:val="00515D89"/>
    <w:rsid w:val="00516558"/>
    <w:rsid w:val="00516C6A"/>
    <w:rsid w:val="00516E5D"/>
    <w:rsid w:val="00517246"/>
    <w:rsid w:val="00517F3D"/>
    <w:rsid w:val="005202CB"/>
    <w:rsid w:val="005205C8"/>
    <w:rsid w:val="005206AA"/>
    <w:rsid w:val="005209D0"/>
    <w:rsid w:val="00522394"/>
    <w:rsid w:val="0052264C"/>
    <w:rsid w:val="00522F7F"/>
    <w:rsid w:val="0052338F"/>
    <w:rsid w:val="00523423"/>
    <w:rsid w:val="00523F98"/>
    <w:rsid w:val="00524304"/>
    <w:rsid w:val="0052443E"/>
    <w:rsid w:val="005247ED"/>
    <w:rsid w:val="00524C05"/>
    <w:rsid w:val="0052514F"/>
    <w:rsid w:val="0052580B"/>
    <w:rsid w:val="005258A7"/>
    <w:rsid w:val="00525D12"/>
    <w:rsid w:val="00525FB9"/>
    <w:rsid w:val="0052627F"/>
    <w:rsid w:val="00526D7F"/>
    <w:rsid w:val="005271B6"/>
    <w:rsid w:val="00527D73"/>
    <w:rsid w:val="005307A5"/>
    <w:rsid w:val="00530DF7"/>
    <w:rsid w:val="005318ED"/>
    <w:rsid w:val="00531FAA"/>
    <w:rsid w:val="005327D9"/>
    <w:rsid w:val="00533240"/>
    <w:rsid w:val="005349AC"/>
    <w:rsid w:val="00534B59"/>
    <w:rsid w:val="00534DB9"/>
    <w:rsid w:val="00534DC0"/>
    <w:rsid w:val="005354C8"/>
    <w:rsid w:val="0053563F"/>
    <w:rsid w:val="00535DC5"/>
    <w:rsid w:val="0053621F"/>
    <w:rsid w:val="00536DA1"/>
    <w:rsid w:val="00537853"/>
    <w:rsid w:val="00537D51"/>
    <w:rsid w:val="005409D2"/>
    <w:rsid w:val="00541D02"/>
    <w:rsid w:val="00541D57"/>
    <w:rsid w:val="005421ED"/>
    <w:rsid w:val="005425D5"/>
    <w:rsid w:val="00542E9B"/>
    <w:rsid w:val="00543311"/>
    <w:rsid w:val="00543576"/>
    <w:rsid w:val="00544752"/>
    <w:rsid w:val="0054486B"/>
    <w:rsid w:val="00544A78"/>
    <w:rsid w:val="00544D92"/>
    <w:rsid w:val="00544EBE"/>
    <w:rsid w:val="00545033"/>
    <w:rsid w:val="005454B8"/>
    <w:rsid w:val="005455D1"/>
    <w:rsid w:val="00546655"/>
    <w:rsid w:val="00546E81"/>
    <w:rsid w:val="00550078"/>
    <w:rsid w:val="00550093"/>
    <w:rsid w:val="0055117A"/>
    <w:rsid w:val="005511E0"/>
    <w:rsid w:val="00551321"/>
    <w:rsid w:val="005515C1"/>
    <w:rsid w:val="005524CD"/>
    <w:rsid w:val="00552675"/>
    <w:rsid w:val="00552793"/>
    <w:rsid w:val="00553231"/>
    <w:rsid w:val="005532EE"/>
    <w:rsid w:val="00553CA3"/>
    <w:rsid w:val="00554473"/>
    <w:rsid w:val="00554528"/>
    <w:rsid w:val="00554A46"/>
    <w:rsid w:val="00554AC5"/>
    <w:rsid w:val="00554C44"/>
    <w:rsid w:val="00554E7E"/>
    <w:rsid w:val="005550FB"/>
    <w:rsid w:val="00556A7E"/>
    <w:rsid w:val="00556F2D"/>
    <w:rsid w:val="00557A72"/>
    <w:rsid w:val="00557AF2"/>
    <w:rsid w:val="00557C36"/>
    <w:rsid w:val="0056019C"/>
    <w:rsid w:val="00560780"/>
    <w:rsid w:val="00560791"/>
    <w:rsid w:val="00560ECE"/>
    <w:rsid w:val="00561339"/>
    <w:rsid w:val="00561A81"/>
    <w:rsid w:val="00561D83"/>
    <w:rsid w:val="0056368E"/>
    <w:rsid w:val="00563D08"/>
    <w:rsid w:val="00564046"/>
    <w:rsid w:val="005642CB"/>
    <w:rsid w:val="0056452D"/>
    <w:rsid w:val="00564712"/>
    <w:rsid w:val="00564917"/>
    <w:rsid w:val="00565423"/>
    <w:rsid w:val="005655C2"/>
    <w:rsid w:val="005663D7"/>
    <w:rsid w:val="00566658"/>
    <w:rsid w:val="00566661"/>
    <w:rsid w:val="005669CE"/>
    <w:rsid w:val="00566BB1"/>
    <w:rsid w:val="00567E61"/>
    <w:rsid w:val="005704A8"/>
    <w:rsid w:val="00570B47"/>
    <w:rsid w:val="00571F4C"/>
    <w:rsid w:val="00574B30"/>
    <w:rsid w:val="00574D2E"/>
    <w:rsid w:val="00574FD4"/>
    <w:rsid w:val="0057549A"/>
    <w:rsid w:val="005768AC"/>
    <w:rsid w:val="005768EC"/>
    <w:rsid w:val="00577591"/>
    <w:rsid w:val="00577E1C"/>
    <w:rsid w:val="00580544"/>
    <w:rsid w:val="005806F3"/>
    <w:rsid w:val="00581105"/>
    <w:rsid w:val="00581556"/>
    <w:rsid w:val="005827AE"/>
    <w:rsid w:val="00582BA5"/>
    <w:rsid w:val="005830A6"/>
    <w:rsid w:val="00583646"/>
    <w:rsid w:val="00583684"/>
    <w:rsid w:val="00583C8C"/>
    <w:rsid w:val="005843A9"/>
    <w:rsid w:val="005844ED"/>
    <w:rsid w:val="00584707"/>
    <w:rsid w:val="00584A9A"/>
    <w:rsid w:val="00585976"/>
    <w:rsid w:val="00585E8D"/>
    <w:rsid w:val="00587414"/>
    <w:rsid w:val="005874CC"/>
    <w:rsid w:val="005876D6"/>
    <w:rsid w:val="00587990"/>
    <w:rsid w:val="005905F8"/>
    <w:rsid w:val="0059128A"/>
    <w:rsid w:val="00591945"/>
    <w:rsid w:val="005931A4"/>
    <w:rsid w:val="0059354B"/>
    <w:rsid w:val="0059383B"/>
    <w:rsid w:val="005939FC"/>
    <w:rsid w:val="00595B97"/>
    <w:rsid w:val="00595D9A"/>
    <w:rsid w:val="00595FFA"/>
    <w:rsid w:val="00596050"/>
    <w:rsid w:val="005960CB"/>
    <w:rsid w:val="005961DC"/>
    <w:rsid w:val="005963A8"/>
    <w:rsid w:val="00596769"/>
    <w:rsid w:val="00596960"/>
    <w:rsid w:val="00596F15"/>
    <w:rsid w:val="00597441"/>
    <w:rsid w:val="005974F8"/>
    <w:rsid w:val="00597D4F"/>
    <w:rsid w:val="00597DC1"/>
    <w:rsid w:val="00597E4F"/>
    <w:rsid w:val="005A031D"/>
    <w:rsid w:val="005A0949"/>
    <w:rsid w:val="005A108F"/>
    <w:rsid w:val="005A11BD"/>
    <w:rsid w:val="005A2150"/>
    <w:rsid w:val="005A3096"/>
    <w:rsid w:val="005A3128"/>
    <w:rsid w:val="005A3424"/>
    <w:rsid w:val="005A36D3"/>
    <w:rsid w:val="005A3915"/>
    <w:rsid w:val="005A48BF"/>
    <w:rsid w:val="005A490F"/>
    <w:rsid w:val="005A4AE7"/>
    <w:rsid w:val="005A4F7C"/>
    <w:rsid w:val="005A5EA1"/>
    <w:rsid w:val="005A7FF6"/>
    <w:rsid w:val="005B02B6"/>
    <w:rsid w:val="005B0506"/>
    <w:rsid w:val="005B10DF"/>
    <w:rsid w:val="005B1306"/>
    <w:rsid w:val="005B13D3"/>
    <w:rsid w:val="005B2221"/>
    <w:rsid w:val="005B2895"/>
    <w:rsid w:val="005B343F"/>
    <w:rsid w:val="005B3BD2"/>
    <w:rsid w:val="005B3FAE"/>
    <w:rsid w:val="005B49ED"/>
    <w:rsid w:val="005B54F4"/>
    <w:rsid w:val="005B5A91"/>
    <w:rsid w:val="005B6358"/>
    <w:rsid w:val="005B6658"/>
    <w:rsid w:val="005B7781"/>
    <w:rsid w:val="005C0141"/>
    <w:rsid w:val="005C09D2"/>
    <w:rsid w:val="005C107D"/>
    <w:rsid w:val="005C113A"/>
    <w:rsid w:val="005C1A6A"/>
    <w:rsid w:val="005C2A96"/>
    <w:rsid w:val="005C41FD"/>
    <w:rsid w:val="005C47D0"/>
    <w:rsid w:val="005C4871"/>
    <w:rsid w:val="005C5A4B"/>
    <w:rsid w:val="005C6152"/>
    <w:rsid w:val="005C6305"/>
    <w:rsid w:val="005C77A1"/>
    <w:rsid w:val="005C7C4A"/>
    <w:rsid w:val="005D048B"/>
    <w:rsid w:val="005D0CA1"/>
    <w:rsid w:val="005D1894"/>
    <w:rsid w:val="005D18B2"/>
    <w:rsid w:val="005D2300"/>
    <w:rsid w:val="005D2975"/>
    <w:rsid w:val="005D307F"/>
    <w:rsid w:val="005D3DED"/>
    <w:rsid w:val="005D4745"/>
    <w:rsid w:val="005D4CF5"/>
    <w:rsid w:val="005D4D46"/>
    <w:rsid w:val="005D4F56"/>
    <w:rsid w:val="005D5343"/>
    <w:rsid w:val="005D549E"/>
    <w:rsid w:val="005D6978"/>
    <w:rsid w:val="005D6DE6"/>
    <w:rsid w:val="005D6EC8"/>
    <w:rsid w:val="005D751C"/>
    <w:rsid w:val="005D7C5B"/>
    <w:rsid w:val="005E044E"/>
    <w:rsid w:val="005E0451"/>
    <w:rsid w:val="005E075D"/>
    <w:rsid w:val="005E0C51"/>
    <w:rsid w:val="005E0CEC"/>
    <w:rsid w:val="005E12FA"/>
    <w:rsid w:val="005E1FB2"/>
    <w:rsid w:val="005E24DD"/>
    <w:rsid w:val="005E279E"/>
    <w:rsid w:val="005E28F9"/>
    <w:rsid w:val="005E3221"/>
    <w:rsid w:val="005E3A8C"/>
    <w:rsid w:val="005E499F"/>
    <w:rsid w:val="005E4A44"/>
    <w:rsid w:val="005E4B9D"/>
    <w:rsid w:val="005E503B"/>
    <w:rsid w:val="005E569E"/>
    <w:rsid w:val="005E6106"/>
    <w:rsid w:val="005E6193"/>
    <w:rsid w:val="005E689A"/>
    <w:rsid w:val="005E6D71"/>
    <w:rsid w:val="005F052D"/>
    <w:rsid w:val="005F07DB"/>
    <w:rsid w:val="005F1B1F"/>
    <w:rsid w:val="005F2301"/>
    <w:rsid w:val="005F244E"/>
    <w:rsid w:val="005F249F"/>
    <w:rsid w:val="005F2934"/>
    <w:rsid w:val="005F2C33"/>
    <w:rsid w:val="005F3D3F"/>
    <w:rsid w:val="005F3E99"/>
    <w:rsid w:val="005F4C93"/>
    <w:rsid w:val="005F5696"/>
    <w:rsid w:val="005F595F"/>
    <w:rsid w:val="005F59A8"/>
    <w:rsid w:val="005F5C0D"/>
    <w:rsid w:val="005F6472"/>
    <w:rsid w:val="005F6780"/>
    <w:rsid w:val="005F67B6"/>
    <w:rsid w:val="005F6A5F"/>
    <w:rsid w:val="005F6FEB"/>
    <w:rsid w:val="006000C7"/>
    <w:rsid w:val="006002EA"/>
    <w:rsid w:val="00600E65"/>
    <w:rsid w:val="006011C0"/>
    <w:rsid w:val="00601256"/>
    <w:rsid w:val="00601689"/>
    <w:rsid w:val="006024A6"/>
    <w:rsid w:val="00602F95"/>
    <w:rsid w:val="00603116"/>
    <w:rsid w:val="00603420"/>
    <w:rsid w:val="0060388A"/>
    <w:rsid w:val="0060388E"/>
    <w:rsid w:val="00603EDA"/>
    <w:rsid w:val="00604A7C"/>
    <w:rsid w:val="006056A5"/>
    <w:rsid w:val="0060589E"/>
    <w:rsid w:val="00605CA2"/>
    <w:rsid w:val="00605E49"/>
    <w:rsid w:val="006066C4"/>
    <w:rsid w:val="00606751"/>
    <w:rsid w:val="00606760"/>
    <w:rsid w:val="006067BA"/>
    <w:rsid w:val="00606CE1"/>
    <w:rsid w:val="0060732C"/>
    <w:rsid w:val="0060738D"/>
    <w:rsid w:val="006075E9"/>
    <w:rsid w:val="00607BF6"/>
    <w:rsid w:val="006109F5"/>
    <w:rsid w:val="00610E49"/>
    <w:rsid w:val="00610E53"/>
    <w:rsid w:val="00611353"/>
    <w:rsid w:val="0061144F"/>
    <w:rsid w:val="00611886"/>
    <w:rsid w:val="00611D95"/>
    <w:rsid w:val="00611ECC"/>
    <w:rsid w:val="00611FEE"/>
    <w:rsid w:val="00612090"/>
    <w:rsid w:val="00612BA4"/>
    <w:rsid w:val="00613A4D"/>
    <w:rsid w:val="00614153"/>
    <w:rsid w:val="00614A1B"/>
    <w:rsid w:val="006153F2"/>
    <w:rsid w:val="00615F78"/>
    <w:rsid w:val="00616089"/>
    <w:rsid w:val="00616631"/>
    <w:rsid w:val="006170D0"/>
    <w:rsid w:val="00617104"/>
    <w:rsid w:val="006171EC"/>
    <w:rsid w:val="00617855"/>
    <w:rsid w:val="006206A0"/>
    <w:rsid w:val="0062076F"/>
    <w:rsid w:val="00620A01"/>
    <w:rsid w:val="00620A3C"/>
    <w:rsid w:val="00621132"/>
    <w:rsid w:val="00621217"/>
    <w:rsid w:val="00621C5F"/>
    <w:rsid w:val="00622B47"/>
    <w:rsid w:val="00623023"/>
    <w:rsid w:val="006232F6"/>
    <w:rsid w:val="0062421E"/>
    <w:rsid w:val="00624447"/>
    <w:rsid w:val="0062478E"/>
    <w:rsid w:val="00624832"/>
    <w:rsid w:val="00624D51"/>
    <w:rsid w:val="00624E4F"/>
    <w:rsid w:val="00625040"/>
    <w:rsid w:val="00625BF1"/>
    <w:rsid w:val="00625BFE"/>
    <w:rsid w:val="00625D31"/>
    <w:rsid w:val="00626092"/>
    <w:rsid w:val="0062649F"/>
    <w:rsid w:val="0062667E"/>
    <w:rsid w:val="00627D45"/>
    <w:rsid w:val="00627E49"/>
    <w:rsid w:val="00627F3E"/>
    <w:rsid w:val="006304CF"/>
    <w:rsid w:val="00630894"/>
    <w:rsid w:val="00631D72"/>
    <w:rsid w:val="0063231D"/>
    <w:rsid w:val="006327F6"/>
    <w:rsid w:val="00632B08"/>
    <w:rsid w:val="00632B39"/>
    <w:rsid w:val="006333F9"/>
    <w:rsid w:val="00633977"/>
    <w:rsid w:val="00633AAF"/>
    <w:rsid w:val="00634595"/>
    <w:rsid w:val="00634881"/>
    <w:rsid w:val="006349E7"/>
    <w:rsid w:val="00634CE3"/>
    <w:rsid w:val="006359F9"/>
    <w:rsid w:val="00635BC2"/>
    <w:rsid w:val="00635F36"/>
    <w:rsid w:val="0063616A"/>
    <w:rsid w:val="00636172"/>
    <w:rsid w:val="00636225"/>
    <w:rsid w:val="0063640C"/>
    <w:rsid w:val="00636D6A"/>
    <w:rsid w:val="00636FD1"/>
    <w:rsid w:val="006377B8"/>
    <w:rsid w:val="006422EA"/>
    <w:rsid w:val="0064242D"/>
    <w:rsid w:val="00642934"/>
    <w:rsid w:val="006430F5"/>
    <w:rsid w:val="0064317F"/>
    <w:rsid w:val="00643365"/>
    <w:rsid w:val="006433F2"/>
    <w:rsid w:val="00643783"/>
    <w:rsid w:val="00643DDF"/>
    <w:rsid w:val="00644279"/>
    <w:rsid w:val="006443C6"/>
    <w:rsid w:val="0064466E"/>
    <w:rsid w:val="00644A2F"/>
    <w:rsid w:val="00644B49"/>
    <w:rsid w:val="00644EA6"/>
    <w:rsid w:val="0064503C"/>
    <w:rsid w:val="006451AC"/>
    <w:rsid w:val="00645A2B"/>
    <w:rsid w:val="00645BF8"/>
    <w:rsid w:val="00646940"/>
    <w:rsid w:val="00646F00"/>
    <w:rsid w:val="00647416"/>
    <w:rsid w:val="00647855"/>
    <w:rsid w:val="0065065B"/>
    <w:rsid w:val="006507FA"/>
    <w:rsid w:val="006513AB"/>
    <w:rsid w:val="00651590"/>
    <w:rsid w:val="006515A3"/>
    <w:rsid w:val="00651F3F"/>
    <w:rsid w:val="00653016"/>
    <w:rsid w:val="00653093"/>
    <w:rsid w:val="00654716"/>
    <w:rsid w:val="00654C6A"/>
    <w:rsid w:val="00654CE6"/>
    <w:rsid w:val="00654DFD"/>
    <w:rsid w:val="00654E70"/>
    <w:rsid w:val="0065577B"/>
    <w:rsid w:val="00656374"/>
    <w:rsid w:val="00656C9A"/>
    <w:rsid w:val="006571E6"/>
    <w:rsid w:val="0065721B"/>
    <w:rsid w:val="0065767C"/>
    <w:rsid w:val="006603BA"/>
    <w:rsid w:val="006609E5"/>
    <w:rsid w:val="00660DAD"/>
    <w:rsid w:val="006612BC"/>
    <w:rsid w:val="006613EF"/>
    <w:rsid w:val="0066143F"/>
    <w:rsid w:val="006628A4"/>
    <w:rsid w:val="0066290B"/>
    <w:rsid w:val="00662D31"/>
    <w:rsid w:val="006632D3"/>
    <w:rsid w:val="006632FD"/>
    <w:rsid w:val="00663EAB"/>
    <w:rsid w:val="00664A9A"/>
    <w:rsid w:val="0066518F"/>
    <w:rsid w:val="0066555A"/>
    <w:rsid w:val="00666392"/>
    <w:rsid w:val="00666424"/>
    <w:rsid w:val="0066672E"/>
    <w:rsid w:val="00666BFD"/>
    <w:rsid w:val="00666DBF"/>
    <w:rsid w:val="00667419"/>
    <w:rsid w:val="00667C37"/>
    <w:rsid w:val="0067005A"/>
    <w:rsid w:val="006703E3"/>
    <w:rsid w:val="00670BDD"/>
    <w:rsid w:val="006712E4"/>
    <w:rsid w:val="006716DC"/>
    <w:rsid w:val="00671734"/>
    <w:rsid w:val="0067353D"/>
    <w:rsid w:val="00673586"/>
    <w:rsid w:val="006735E4"/>
    <w:rsid w:val="006736A8"/>
    <w:rsid w:val="00673DA2"/>
    <w:rsid w:val="0067428F"/>
    <w:rsid w:val="0067433F"/>
    <w:rsid w:val="00674486"/>
    <w:rsid w:val="00674C9E"/>
    <w:rsid w:val="00675092"/>
    <w:rsid w:val="00675780"/>
    <w:rsid w:val="006760D1"/>
    <w:rsid w:val="00676739"/>
    <w:rsid w:val="006769B2"/>
    <w:rsid w:val="00676CE6"/>
    <w:rsid w:val="00676CEC"/>
    <w:rsid w:val="00676D08"/>
    <w:rsid w:val="00676FBB"/>
    <w:rsid w:val="00677742"/>
    <w:rsid w:val="006779B0"/>
    <w:rsid w:val="00677ABC"/>
    <w:rsid w:val="00677DBD"/>
    <w:rsid w:val="00680420"/>
    <w:rsid w:val="00680641"/>
    <w:rsid w:val="00680F6F"/>
    <w:rsid w:val="00681523"/>
    <w:rsid w:val="006815E6"/>
    <w:rsid w:val="0068269F"/>
    <w:rsid w:val="00682902"/>
    <w:rsid w:val="0068311C"/>
    <w:rsid w:val="006835C4"/>
    <w:rsid w:val="00683C5C"/>
    <w:rsid w:val="00683CFF"/>
    <w:rsid w:val="00683F29"/>
    <w:rsid w:val="00685A44"/>
    <w:rsid w:val="00685E57"/>
    <w:rsid w:val="00686A19"/>
    <w:rsid w:val="00686CC7"/>
    <w:rsid w:val="006872AB"/>
    <w:rsid w:val="0069087E"/>
    <w:rsid w:val="00690897"/>
    <w:rsid w:val="00690FEC"/>
    <w:rsid w:val="0069109C"/>
    <w:rsid w:val="00691301"/>
    <w:rsid w:val="006914B6"/>
    <w:rsid w:val="006918B9"/>
    <w:rsid w:val="00691CB0"/>
    <w:rsid w:val="00691FE7"/>
    <w:rsid w:val="00692263"/>
    <w:rsid w:val="00692C4B"/>
    <w:rsid w:val="00695D3B"/>
    <w:rsid w:val="00695FCF"/>
    <w:rsid w:val="006960FB"/>
    <w:rsid w:val="00696BD6"/>
    <w:rsid w:val="00696D3E"/>
    <w:rsid w:val="006970B3"/>
    <w:rsid w:val="00697228"/>
    <w:rsid w:val="006979DB"/>
    <w:rsid w:val="006A0215"/>
    <w:rsid w:val="006A0533"/>
    <w:rsid w:val="006A0E25"/>
    <w:rsid w:val="006A0F48"/>
    <w:rsid w:val="006A17BC"/>
    <w:rsid w:val="006A1DFD"/>
    <w:rsid w:val="006A29AF"/>
    <w:rsid w:val="006A2F70"/>
    <w:rsid w:val="006A3004"/>
    <w:rsid w:val="006A31F0"/>
    <w:rsid w:val="006A33C9"/>
    <w:rsid w:val="006A3772"/>
    <w:rsid w:val="006A3A2A"/>
    <w:rsid w:val="006A4016"/>
    <w:rsid w:val="006A4748"/>
    <w:rsid w:val="006A4C7F"/>
    <w:rsid w:val="006A5161"/>
    <w:rsid w:val="006A56DD"/>
    <w:rsid w:val="006A57BE"/>
    <w:rsid w:val="006A5DCD"/>
    <w:rsid w:val="006A64CB"/>
    <w:rsid w:val="006A675C"/>
    <w:rsid w:val="006A6F1D"/>
    <w:rsid w:val="006A72BB"/>
    <w:rsid w:val="006B023F"/>
    <w:rsid w:val="006B0DA7"/>
    <w:rsid w:val="006B2852"/>
    <w:rsid w:val="006B285C"/>
    <w:rsid w:val="006B3A45"/>
    <w:rsid w:val="006B40F8"/>
    <w:rsid w:val="006B4F3F"/>
    <w:rsid w:val="006B5386"/>
    <w:rsid w:val="006B593E"/>
    <w:rsid w:val="006B6375"/>
    <w:rsid w:val="006B64E2"/>
    <w:rsid w:val="006B66E4"/>
    <w:rsid w:val="006B74D4"/>
    <w:rsid w:val="006C01B7"/>
    <w:rsid w:val="006C0D87"/>
    <w:rsid w:val="006C0F9A"/>
    <w:rsid w:val="006C113F"/>
    <w:rsid w:val="006C19D7"/>
    <w:rsid w:val="006C1EED"/>
    <w:rsid w:val="006C1F88"/>
    <w:rsid w:val="006C2783"/>
    <w:rsid w:val="006C2F2B"/>
    <w:rsid w:val="006C308E"/>
    <w:rsid w:val="006C3872"/>
    <w:rsid w:val="006C3DD7"/>
    <w:rsid w:val="006C43CB"/>
    <w:rsid w:val="006C5786"/>
    <w:rsid w:val="006C627E"/>
    <w:rsid w:val="006C6AFB"/>
    <w:rsid w:val="006C7196"/>
    <w:rsid w:val="006C76DD"/>
    <w:rsid w:val="006D0C6F"/>
    <w:rsid w:val="006D0D1D"/>
    <w:rsid w:val="006D1181"/>
    <w:rsid w:val="006D1417"/>
    <w:rsid w:val="006D1486"/>
    <w:rsid w:val="006D22AF"/>
    <w:rsid w:val="006D285E"/>
    <w:rsid w:val="006D30FD"/>
    <w:rsid w:val="006D37DC"/>
    <w:rsid w:val="006D5B50"/>
    <w:rsid w:val="006D5E89"/>
    <w:rsid w:val="006D69A3"/>
    <w:rsid w:val="006D7135"/>
    <w:rsid w:val="006D755A"/>
    <w:rsid w:val="006D7D10"/>
    <w:rsid w:val="006D7F4E"/>
    <w:rsid w:val="006E0301"/>
    <w:rsid w:val="006E06D6"/>
    <w:rsid w:val="006E0813"/>
    <w:rsid w:val="006E0A1D"/>
    <w:rsid w:val="006E210C"/>
    <w:rsid w:val="006E28B9"/>
    <w:rsid w:val="006E2971"/>
    <w:rsid w:val="006E2998"/>
    <w:rsid w:val="006E2A54"/>
    <w:rsid w:val="006E340C"/>
    <w:rsid w:val="006E366B"/>
    <w:rsid w:val="006E3AC0"/>
    <w:rsid w:val="006E3DB4"/>
    <w:rsid w:val="006E4970"/>
    <w:rsid w:val="006E5BB2"/>
    <w:rsid w:val="006E6FA1"/>
    <w:rsid w:val="006E7ADA"/>
    <w:rsid w:val="006E7D47"/>
    <w:rsid w:val="006F025B"/>
    <w:rsid w:val="006F0FA7"/>
    <w:rsid w:val="006F147D"/>
    <w:rsid w:val="006F1F56"/>
    <w:rsid w:val="006F288B"/>
    <w:rsid w:val="006F2D53"/>
    <w:rsid w:val="006F2E95"/>
    <w:rsid w:val="006F31BB"/>
    <w:rsid w:val="006F3397"/>
    <w:rsid w:val="006F340B"/>
    <w:rsid w:val="006F39B1"/>
    <w:rsid w:val="006F431F"/>
    <w:rsid w:val="006F43AA"/>
    <w:rsid w:val="006F48E1"/>
    <w:rsid w:val="006F490C"/>
    <w:rsid w:val="006F4B23"/>
    <w:rsid w:val="006F5637"/>
    <w:rsid w:val="006F5CED"/>
    <w:rsid w:val="006F6243"/>
    <w:rsid w:val="006F6A0C"/>
    <w:rsid w:val="006F6BBB"/>
    <w:rsid w:val="006F6DB4"/>
    <w:rsid w:val="006F709B"/>
    <w:rsid w:val="006F75AC"/>
    <w:rsid w:val="007009F1"/>
    <w:rsid w:val="007018C2"/>
    <w:rsid w:val="00702675"/>
    <w:rsid w:val="00702C7D"/>
    <w:rsid w:val="00702D76"/>
    <w:rsid w:val="00703153"/>
    <w:rsid w:val="00703B09"/>
    <w:rsid w:val="00703CD7"/>
    <w:rsid w:val="00704ABD"/>
    <w:rsid w:val="00704BBD"/>
    <w:rsid w:val="007055F2"/>
    <w:rsid w:val="007059D3"/>
    <w:rsid w:val="00705D0E"/>
    <w:rsid w:val="00705DC2"/>
    <w:rsid w:val="00706126"/>
    <w:rsid w:val="007070A9"/>
    <w:rsid w:val="007070F2"/>
    <w:rsid w:val="00710584"/>
    <w:rsid w:val="007105E7"/>
    <w:rsid w:val="0071074A"/>
    <w:rsid w:val="00710926"/>
    <w:rsid w:val="00710B13"/>
    <w:rsid w:val="00710B1E"/>
    <w:rsid w:val="00710FDF"/>
    <w:rsid w:val="007117C7"/>
    <w:rsid w:val="00711C6F"/>
    <w:rsid w:val="007126A8"/>
    <w:rsid w:val="00712F4E"/>
    <w:rsid w:val="0071316E"/>
    <w:rsid w:val="00713AE2"/>
    <w:rsid w:val="00713C05"/>
    <w:rsid w:val="00713CBF"/>
    <w:rsid w:val="00714147"/>
    <w:rsid w:val="0071530E"/>
    <w:rsid w:val="007156FE"/>
    <w:rsid w:val="007168FC"/>
    <w:rsid w:val="00716907"/>
    <w:rsid w:val="00716B25"/>
    <w:rsid w:val="00716BEB"/>
    <w:rsid w:val="00716C73"/>
    <w:rsid w:val="00716E42"/>
    <w:rsid w:val="007172BA"/>
    <w:rsid w:val="00717F2B"/>
    <w:rsid w:val="00720180"/>
    <w:rsid w:val="007203FB"/>
    <w:rsid w:val="007214D6"/>
    <w:rsid w:val="00721720"/>
    <w:rsid w:val="0072186D"/>
    <w:rsid w:val="007219AC"/>
    <w:rsid w:val="007226C5"/>
    <w:rsid w:val="007229E4"/>
    <w:rsid w:val="00723A54"/>
    <w:rsid w:val="0072455E"/>
    <w:rsid w:val="00724919"/>
    <w:rsid w:val="00724F7E"/>
    <w:rsid w:val="0072512A"/>
    <w:rsid w:val="00725640"/>
    <w:rsid w:val="007258EB"/>
    <w:rsid w:val="00725A20"/>
    <w:rsid w:val="00725F01"/>
    <w:rsid w:val="007262A7"/>
    <w:rsid w:val="00726E0F"/>
    <w:rsid w:val="00726F41"/>
    <w:rsid w:val="00727898"/>
    <w:rsid w:val="00727A3C"/>
    <w:rsid w:val="007302E0"/>
    <w:rsid w:val="00730BC0"/>
    <w:rsid w:val="00730E19"/>
    <w:rsid w:val="00731399"/>
    <w:rsid w:val="00731AB7"/>
    <w:rsid w:val="00731CB2"/>
    <w:rsid w:val="00732257"/>
    <w:rsid w:val="00732A3E"/>
    <w:rsid w:val="00732DB1"/>
    <w:rsid w:val="00732E7D"/>
    <w:rsid w:val="00732EBF"/>
    <w:rsid w:val="007338D3"/>
    <w:rsid w:val="00733A52"/>
    <w:rsid w:val="0073431D"/>
    <w:rsid w:val="00734BC3"/>
    <w:rsid w:val="00735795"/>
    <w:rsid w:val="00735979"/>
    <w:rsid w:val="007367F9"/>
    <w:rsid w:val="00736A33"/>
    <w:rsid w:val="00740044"/>
    <w:rsid w:val="00740325"/>
    <w:rsid w:val="00740994"/>
    <w:rsid w:val="00740B5A"/>
    <w:rsid w:val="00740BAD"/>
    <w:rsid w:val="0074143A"/>
    <w:rsid w:val="00741E1A"/>
    <w:rsid w:val="00741E99"/>
    <w:rsid w:val="007427C8"/>
    <w:rsid w:val="007429DE"/>
    <w:rsid w:val="007436F3"/>
    <w:rsid w:val="00743D3B"/>
    <w:rsid w:val="007442B6"/>
    <w:rsid w:val="0074437E"/>
    <w:rsid w:val="0074496D"/>
    <w:rsid w:val="007449F1"/>
    <w:rsid w:val="00744CC8"/>
    <w:rsid w:val="00744FEA"/>
    <w:rsid w:val="007450F0"/>
    <w:rsid w:val="00745923"/>
    <w:rsid w:val="00745A56"/>
    <w:rsid w:val="00745AF4"/>
    <w:rsid w:val="0074618F"/>
    <w:rsid w:val="0074641D"/>
    <w:rsid w:val="00746858"/>
    <w:rsid w:val="00746A7C"/>
    <w:rsid w:val="00746F2E"/>
    <w:rsid w:val="00746FB0"/>
    <w:rsid w:val="00747201"/>
    <w:rsid w:val="00747A05"/>
    <w:rsid w:val="0075096C"/>
    <w:rsid w:val="00750A83"/>
    <w:rsid w:val="00750DE7"/>
    <w:rsid w:val="007511ED"/>
    <w:rsid w:val="00751274"/>
    <w:rsid w:val="007513F0"/>
    <w:rsid w:val="0075175F"/>
    <w:rsid w:val="00751A71"/>
    <w:rsid w:val="00751CC8"/>
    <w:rsid w:val="00751FB3"/>
    <w:rsid w:val="007529B5"/>
    <w:rsid w:val="0075355D"/>
    <w:rsid w:val="0075391A"/>
    <w:rsid w:val="00753AEA"/>
    <w:rsid w:val="00753DC1"/>
    <w:rsid w:val="00753F09"/>
    <w:rsid w:val="007540A1"/>
    <w:rsid w:val="00754256"/>
    <w:rsid w:val="00754B02"/>
    <w:rsid w:val="00755626"/>
    <w:rsid w:val="00755B92"/>
    <w:rsid w:val="0075676C"/>
    <w:rsid w:val="00756DC0"/>
    <w:rsid w:val="00757003"/>
    <w:rsid w:val="00757140"/>
    <w:rsid w:val="00757707"/>
    <w:rsid w:val="00757A2A"/>
    <w:rsid w:val="00757E0A"/>
    <w:rsid w:val="0076032A"/>
    <w:rsid w:val="007603CE"/>
    <w:rsid w:val="00760C77"/>
    <w:rsid w:val="00762435"/>
    <w:rsid w:val="00762E36"/>
    <w:rsid w:val="0076323B"/>
    <w:rsid w:val="007636C1"/>
    <w:rsid w:val="00763961"/>
    <w:rsid w:val="00763C6A"/>
    <w:rsid w:val="00764D37"/>
    <w:rsid w:val="00765615"/>
    <w:rsid w:val="00766D95"/>
    <w:rsid w:val="0077041E"/>
    <w:rsid w:val="00770857"/>
    <w:rsid w:val="00770EBD"/>
    <w:rsid w:val="00771145"/>
    <w:rsid w:val="00771328"/>
    <w:rsid w:val="00771F7A"/>
    <w:rsid w:val="007723AF"/>
    <w:rsid w:val="007725DA"/>
    <w:rsid w:val="00772B9F"/>
    <w:rsid w:val="00772E0B"/>
    <w:rsid w:val="00772E73"/>
    <w:rsid w:val="007734C0"/>
    <w:rsid w:val="00774757"/>
    <w:rsid w:val="00774FD8"/>
    <w:rsid w:val="00775B62"/>
    <w:rsid w:val="00775D43"/>
    <w:rsid w:val="0077637C"/>
    <w:rsid w:val="007768BD"/>
    <w:rsid w:val="007775C2"/>
    <w:rsid w:val="007804ED"/>
    <w:rsid w:val="00781109"/>
    <w:rsid w:val="00781E1E"/>
    <w:rsid w:val="00782049"/>
    <w:rsid w:val="00782311"/>
    <w:rsid w:val="007827EE"/>
    <w:rsid w:val="00782CA9"/>
    <w:rsid w:val="00782E31"/>
    <w:rsid w:val="00782F66"/>
    <w:rsid w:val="00783578"/>
    <w:rsid w:val="00783789"/>
    <w:rsid w:val="0078405E"/>
    <w:rsid w:val="00784108"/>
    <w:rsid w:val="00784331"/>
    <w:rsid w:val="00784921"/>
    <w:rsid w:val="00784EC9"/>
    <w:rsid w:val="007856FB"/>
    <w:rsid w:val="007866D4"/>
    <w:rsid w:val="007867B8"/>
    <w:rsid w:val="00787A92"/>
    <w:rsid w:val="00790795"/>
    <w:rsid w:val="0079112F"/>
    <w:rsid w:val="00791484"/>
    <w:rsid w:val="0079152E"/>
    <w:rsid w:val="0079253C"/>
    <w:rsid w:val="007931E8"/>
    <w:rsid w:val="00793826"/>
    <w:rsid w:val="0079428E"/>
    <w:rsid w:val="007946A4"/>
    <w:rsid w:val="00794A8B"/>
    <w:rsid w:val="00794BCC"/>
    <w:rsid w:val="007954B4"/>
    <w:rsid w:val="007958E6"/>
    <w:rsid w:val="007964EE"/>
    <w:rsid w:val="00797CCC"/>
    <w:rsid w:val="007A0A7F"/>
    <w:rsid w:val="007A13A5"/>
    <w:rsid w:val="007A1A26"/>
    <w:rsid w:val="007A1B16"/>
    <w:rsid w:val="007A2026"/>
    <w:rsid w:val="007A24E6"/>
    <w:rsid w:val="007A31DE"/>
    <w:rsid w:val="007A33C9"/>
    <w:rsid w:val="007A3DFA"/>
    <w:rsid w:val="007A470B"/>
    <w:rsid w:val="007A4742"/>
    <w:rsid w:val="007A4919"/>
    <w:rsid w:val="007A4CD1"/>
    <w:rsid w:val="007A55D3"/>
    <w:rsid w:val="007A5AA8"/>
    <w:rsid w:val="007A5FF5"/>
    <w:rsid w:val="007A6DF8"/>
    <w:rsid w:val="007A6FAB"/>
    <w:rsid w:val="007A731A"/>
    <w:rsid w:val="007A748C"/>
    <w:rsid w:val="007A7C77"/>
    <w:rsid w:val="007A7CEA"/>
    <w:rsid w:val="007A7E00"/>
    <w:rsid w:val="007B0023"/>
    <w:rsid w:val="007B01E8"/>
    <w:rsid w:val="007B0808"/>
    <w:rsid w:val="007B1412"/>
    <w:rsid w:val="007B2174"/>
    <w:rsid w:val="007B246E"/>
    <w:rsid w:val="007B2502"/>
    <w:rsid w:val="007B2F19"/>
    <w:rsid w:val="007B413A"/>
    <w:rsid w:val="007B59D3"/>
    <w:rsid w:val="007B5CBE"/>
    <w:rsid w:val="007B5F9F"/>
    <w:rsid w:val="007B7783"/>
    <w:rsid w:val="007B77C9"/>
    <w:rsid w:val="007B7E30"/>
    <w:rsid w:val="007C0372"/>
    <w:rsid w:val="007C0537"/>
    <w:rsid w:val="007C07F3"/>
    <w:rsid w:val="007C0A42"/>
    <w:rsid w:val="007C187B"/>
    <w:rsid w:val="007C2028"/>
    <w:rsid w:val="007C3BF1"/>
    <w:rsid w:val="007C40B2"/>
    <w:rsid w:val="007C4440"/>
    <w:rsid w:val="007C5361"/>
    <w:rsid w:val="007C57B1"/>
    <w:rsid w:val="007C590B"/>
    <w:rsid w:val="007C5E7E"/>
    <w:rsid w:val="007C6C21"/>
    <w:rsid w:val="007C6DFD"/>
    <w:rsid w:val="007C7C0B"/>
    <w:rsid w:val="007C7D2E"/>
    <w:rsid w:val="007D02DD"/>
    <w:rsid w:val="007D0F5B"/>
    <w:rsid w:val="007D17BB"/>
    <w:rsid w:val="007D1B97"/>
    <w:rsid w:val="007D2A09"/>
    <w:rsid w:val="007D2ACB"/>
    <w:rsid w:val="007D3026"/>
    <w:rsid w:val="007D35C9"/>
    <w:rsid w:val="007D35DD"/>
    <w:rsid w:val="007D40C1"/>
    <w:rsid w:val="007D4247"/>
    <w:rsid w:val="007D4ABF"/>
    <w:rsid w:val="007D4B55"/>
    <w:rsid w:val="007D4D8F"/>
    <w:rsid w:val="007D4E8D"/>
    <w:rsid w:val="007D524E"/>
    <w:rsid w:val="007D5304"/>
    <w:rsid w:val="007D5B8E"/>
    <w:rsid w:val="007D5C53"/>
    <w:rsid w:val="007D5D3C"/>
    <w:rsid w:val="007D7B48"/>
    <w:rsid w:val="007E0003"/>
    <w:rsid w:val="007E01F7"/>
    <w:rsid w:val="007E1507"/>
    <w:rsid w:val="007E166B"/>
    <w:rsid w:val="007E1732"/>
    <w:rsid w:val="007E2DD0"/>
    <w:rsid w:val="007E3227"/>
    <w:rsid w:val="007E3C0E"/>
    <w:rsid w:val="007E3C9C"/>
    <w:rsid w:val="007E469D"/>
    <w:rsid w:val="007E49CE"/>
    <w:rsid w:val="007E50A5"/>
    <w:rsid w:val="007E569C"/>
    <w:rsid w:val="007E5728"/>
    <w:rsid w:val="007E58E6"/>
    <w:rsid w:val="007E5B70"/>
    <w:rsid w:val="007E642D"/>
    <w:rsid w:val="007E690E"/>
    <w:rsid w:val="007F0286"/>
    <w:rsid w:val="007F02CA"/>
    <w:rsid w:val="007F037E"/>
    <w:rsid w:val="007F06D8"/>
    <w:rsid w:val="007F07AA"/>
    <w:rsid w:val="007F0951"/>
    <w:rsid w:val="007F1759"/>
    <w:rsid w:val="007F1812"/>
    <w:rsid w:val="007F2A1B"/>
    <w:rsid w:val="007F2D52"/>
    <w:rsid w:val="007F2F86"/>
    <w:rsid w:val="007F301C"/>
    <w:rsid w:val="007F3777"/>
    <w:rsid w:val="007F3972"/>
    <w:rsid w:val="007F3B9F"/>
    <w:rsid w:val="007F3FE2"/>
    <w:rsid w:val="007F4029"/>
    <w:rsid w:val="007F41B9"/>
    <w:rsid w:val="007F4715"/>
    <w:rsid w:val="007F484F"/>
    <w:rsid w:val="007F4931"/>
    <w:rsid w:val="007F4FF5"/>
    <w:rsid w:val="007F53D7"/>
    <w:rsid w:val="007F54BE"/>
    <w:rsid w:val="007F5C5B"/>
    <w:rsid w:val="007F607F"/>
    <w:rsid w:val="007F662E"/>
    <w:rsid w:val="007F6A4C"/>
    <w:rsid w:val="007F6AD5"/>
    <w:rsid w:val="007F751B"/>
    <w:rsid w:val="0080142F"/>
    <w:rsid w:val="0080172B"/>
    <w:rsid w:val="00801A5B"/>
    <w:rsid w:val="00802815"/>
    <w:rsid w:val="00802882"/>
    <w:rsid w:val="00802C15"/>
    <w:rsid w:val="00802D07"/>
    <w:rsid w:val="00802D49"/>
    <w:rsid w:val="0080372C"/>
    <w:rsid w:val="008038FE"/>
    <w:rsid w:val="00803ABE"/>
    <w:rsid w:val="00803FD9"/>
    <w:rsid w:val="0080443A"/>
    <w:rsid w:val="00805C7A"/>
    <w:rsid w:val="00806104"/>
    <w:rsid w:val="00806B62"/>
    <w:rsid w:val="00806F3E"/>
    <w:rsid w:val="00807083"/>
    <w:rsid w:val="00807918"/>
    <w:rsid w:val="00807B7C"/>
    <w:rsid w:val="008101B5"/>
    <w:rsid w:val="00810502"/>
    <w:rsid w:val="008105AF"/>
    <w:rsid w:val="00810650"/>
    <w:rsid w:val="00810931"/>
    <w:rsid w:val="00810BE4"/>
    <w:rsid w:val="0081117F"/>
    <w:rsid w:val="008116C9"/>
    <w:rsid w:val="008132E7"/>
    <w:rsid w:val="00813BF4"/>
    <w:rsid w:val="0081419B"/>
    <w:rsid w:val="0081574E"/>
    <w:rsid w:val="0081591E"/>
    <w:rsid w:val="00817117"/>
    <w:rsid w:val="00817F3C"/>
    <w:rsid w:val="008217FE"/>
    <w:rsid w:val="00821B10"/>
    <w:rsid w:val="0082214B"/>
    <w:rsid w:val="008229EC"/>
    <w:rsid w:val="0082307C"/>
    <w:rsid w:val="00823A7E"/>
    <w:rsid w:val="0082445A"/>
    <w:rsid w:val="00824966"/>
    <w:rsid w:val="008257C0"/>
    <w:rsid w:val="00825C10"/>
    <w:rsid w:val="00826F42"/>
    <w:rsid w:val="0082721C"/>
    <w:rsid w:val="008278C3"/>
    <w:rsid w:val="00827B91"/>
    <w:rsid w:val="0083061B"/>
    <w:rsid w:val="00830DCA"/>
    <w:rsid w:val="00831203"/>
    <w:rsid w:val="008328AB"/>
    <w:rsid w:val="00832BB4"/>
    <w:rsid w:val="00832CD5"/>
    <w:rsid w:val="00832F98"/>
    <w:rsid w:val="008331FB"/>
    <w:rsid w:val="0083347E"/>
    <w:rsid w:val="00833854"/>
    <w:rsid w:val="00833E34"/>
    <w:rsid w:val="008341EB"/>
    <w:rsid w:val="008342BB"/>
    <w:rsid w:val="00834CC8"/>
    <w:rsid w:val="00835809"/>
    <w:rsid w:val="00835DAD"/>
    <w:rsid w:val="00836A39"/>
    <w:rsid w:val="00836E0F"/>
    <w:rsid w:val="00836ED1"/>
    <w:rsid w:val="00837149"/>
    <w:rsid w:val="008372CF"/>
    <w:rsid w:val="00837AD1"/>
    <w:rsid w:val="00837EC3"/>
    <w:rsid w:val="00840204"/>
    <w:rsid w:val="00840743"/>
    <w:rsid w:val="00840884"/>
    <w:rsid w:val="00841ACB"/>
    <w:rsid w:val="00842BB5"/>
    <w:rsid w:val="00842C35"/>
    <w:rsid w:val="00843449"/>
    <w:rsid w:val="008437B2"/>
    <w:rsid w:val="00843DED"/>
    <w:rsid w:val="008441B0"/>
    <w:rsid w:val="00844668"/>
    <w:rsid w:val="00844EB0"/>
    <w:rsid w:val="00845056"/>
    <w:rsid w:val="0084597D"/>
    <w:rsid w:val="0084616D"/>
    <w:rsid w:val="00846244"/>
    <w:rsid w:val="008464AC"/>
    <w:rsid w:val="008477EA"/>
    <w:rsid w:val="00850131"/>
    <w:rsid w:val="00850A44"/>
    <w:rsid w:val="008512B4"/>
    <w:rsid w:val="008518B1"/>
    <w:rsid w:val="00851A7D"/>
    <w:rsid w:val="00851EE1"/>
    <w:rsid w:val="00852155"/>
    <w:rsid w:val="00853636"/>
    <w:rsid w:val="008537E7"/>
    <w:rsid w:val="00853A48"/>
    <w:rsid w:val="008541AC"/>
    <w:rsid w:val="00854A56"/>
    <w:rsid w:val="008550F1"/>
    <w:rsid w:val="008551A0"/>
    <w:rsid w:val="00855952"/>
    <w:rsid w:val="00855BAB"/>
    <w:rsid w:val="00855E09"/>
    <w:rsid w:val="00855E45"/>
    <w:rsid w:val="00856093"/>
    <w:rsid w:val="008560E8"/>
    <w:rsid w:val="008564EB"/>
    <w:rsid w:val="00857911"/>
    <w:rsid w:val="00857A74"/>
    <w:rsid w:val="00857DB1"/>
    <w:rsid w:val="00860FC9"/>
    <w:rsid w:val="00861137"/>
    <w:rsid w:val="0086118B"/>
    <w:rsid w:val="00861794"/>
    <w:rsid w:val="00861AF6"/>
    <w:rsid w:val="00861B09"/>
    <w:rsid w:val="008631FE"/>
    <w:rsid w:val="0086358B"/>
    <w:rsid w:val="00863BE7"/>
    <w:rsid w:val="008649A1"/>
    <w:rsid w:val="00864EF3"/>
    <w:rsid w:val="00864F93"/>
    <w:rsid w:val="008653F7"/>
    <w:rsid w:val="00865FF9"/>
    <w:rsid w:val="00866D13"/>
    <w:rsid w:val="00867BA0"/>
    <w:rsid w:val="00867D6C"/>
    <w:rsid w:val="008704B8"/>
    <w:rsid w:val="00870660"/>
    <w:rsid w:val="008713E4"/>
    <w:rsid w:val="00871805"/>
    <w:rsid w:val="00871E8C"/>
    <w:rsid w:val="00872BEE"/>
    <w:rsid w:val="00872F5D"/>
    <w:rsid w:val="008733AC"/>
    <w:rsid w:val="008736CC"/>
    <w:rsid w:val="00873D41"/>
    <w:rsid w:val="0087438B"/>
    <w:rsid w:val="00874CFD"/>
    <w:rsid w:val="00875190"/>
    <w:rsid w:val="00875496"/>
    <w:rsid w:val="00875869"/>
    <w:rsid w:val="00875A19"/>
    <w:rsid w:val="00875B53"/>
    <w:rsid w:val="00876B40"/>
    <w:rsid w:val="00877B71"/>
    <w:rsid w:val="00877ECA"/>
    <w:rsid w:val="0088096B"/>
    <w:rsid w:val="00880BD7"/>
    <w:rsid w:val="00880D31"/>
    <w:rsid w:val="00880EE9"/>
    <w:rsid w:val="0088142D"/>
    <w:rsid w:val="008818B8"/>
    <w:rsid w:val="00882045"/>
    <w:rsid w:val="00883015"/>
    <w:rsid w:val="00883266"/>
    <w:rsid w:val="00883DBD"/>
    <w:rsid w:val="00884E2A"/>
    <w:rsid w:val="008855E9"/>
    <w:rsid w:val="00885DB7"/>
    <w:rsid w:val="00886272"/>
    <w:rsid w:val="00886A1A"/>
    <w:rsid w:val="00886EDD"/>
    <w:rsid w:val="00890052"/>
    <w:rsid w:val="00890219"/>
    <w:rsid w:val="008908FE"/>
    <w:rsid w:val="00890931"/>
    <w:rsid w:val="00891288"/>
    <w:rsid w:val="00892366"/>
    <w:rsid w:val="0089270F"/>
    <w:rsid w:val="00892ABF"/>
    <w:rsid w:val="00893051"/>
    <w:rsid w:val="00893263"/>
    <w:rsid w:val="00893CFF"/>
    <w:rsid w:val="00893DF3"/>
    <w:rsid w:val="008950EC"/>
    <w:rsid w:val="008957FE"/>
    <w:rsid w:val="00896828"/>
    <w:rsid w:val="00896D8D"/>
    <w:rsid w:val="00897508"/>
    <w:rsid w:val="0089760E"/>
    <w:rsid w:val="008A0069"/>
    <w:rsid w:val="008A06B8"/>
    <w:rsid w:val="008A0EE8"/>
    <w:rsid w:val="008A11FF"/>
    <w:rsid w:val="008A1BA7"/>
    <w:rsid w:val="008A1F5A"/>
    <w:rsid w:val="008A2115"/>
    <w:rsid w:val="008A3288"/>
    <w:rsid w:val="008A350D"/>
    <w:rsid w:val="008A3B7C"/>
    <w:rsid w:val="008A4025"/>
    <w:rsid w:val="008A444B"/>
    <w:rsid w:val="008A56C9"/>
    <w:rsid w:val="008A5F8C"/>
    <w:rsid w:val="008A6003"/>
    <w:rsid w:val="008A65E4"/>
    <w:rsid w:val="008A7A81"/>
    <w:rsid w:val="008B0468"/>
    <w:rsid w:val="008B06DE"/>
    <w:rsid w:val="008B1295"/>
    <w:rsid w:val="008B1318"/>
    <w:rsid w:val="008B152F"/>
    <w:rsid w:val="008B18DA"/>
    <w:rsid w:val="008B1A9D"/>
    <w:rsid w:val="008B22D5"/>
    <w:rsid w:val="008B2946"/>
    <w:rsid w:val="008B39A8"/>
    <w:rsid w:val="008B4067"/>
    <w:rsid w:val="008B4231"/>
    <w:rsid w:val="008B4269"/>
    <w:rsid w:val="008B66D2"/>
    <w:rsid w:val="008B6B0E"/>
    <w:rsid w:val="008B7AE9"/>
    <w:rsid w:val="008B7E52"/>
    <w:rsid w:val="008C0416"/>
    <w:rsid w:val="008C0E6B"/>
    <w:rsid w:val="008C1A1E"/>
    <w:rsid w:val="008C1B4B"/>
    <w:rsid w:val="008C246A"/>
    <w:rsid w:val="008C255B"/>
    <w:rsid w:val="008C2D91"/>
    <w:rsid w:val="008C350B"/>
    <w:rsid w:val="008C3B4D"/>
    <w:rsid w:val="008C3BA2"/>
    <w:rsid w:val="008C3C36"/>
    <w:rsid w:val="008C3FF3"/>
    <w:rsid w:val="008C405F"/>
    <w:rsid w:val="008C408D"/>
    <w:rsid w:val="008C5062"/>
    <w:rsid w:val="008C5913"/>
    <w:rsid w:val="008C5A32"/>
    <w:rsid w:val="008C5E28"/>
    <w:rsid w:val="008C6268"/>
    <w:rsid w:val="008C6958"/>
    <w:rsid w:val="008C6A7B"/>
    <w:rsid w:val="008C73C6"/>
    <w:rsid w:val="008C78C5"/>
    <w:rsid w:val="008C7AEC"/>
    <w:rsid w:val="008D02A4"/>
    <w:rsid w:val="008D05A9"/>
    <w:rsid w:val="008D05F4"/>
    <w:rsid w:val="008D06D0"/>
    <w:rsid w:val="008D1065"/>
    <w:rsid w:val="008D1AC9"/>
    <w:rsid w:val="008D1B9A"/>
    <w:rsid w:val="008D24B2"/>
    <w:rsid w:val="008D3A56"/>
    <w:rsid w:val="008D49C9"/>
    <w:rsid w:val="008D516B"/>
    <w:rsid w:val="008D6234"/>
    <w:rsid w:val="008D6EA4"/>
    <w:rsid w:val="008D7A09"/>
    <w:rsid w:val="008D7C18"/>
    <w:rsid w:val="008E011A"/>
    <w:rsid w:val="008E0504"/>
    <w:rsid w:val="008E0527"/>
    <w:rsid w:val="008E0C54"/>
    <w:rsid w:val="008E1F82"/>
    <w:rsid w:val="008E21D3"/>
    <w:rsid w:val="008E22BE"/>
    <w:rsid w:val="008E279F"/>
    <w:rsid w:val="008E28BB"/>
    <w:rsid w:val="008E3018"/>
    <w:rsid w:val="008E3366"/>
    <w:rsid w:val="008E374B"/>
    <w:rsid w:val="008E3D9C"/>
    <w:rsid w:val="008E3EB2"/>
    <w:rsid w:val="008E47D3"/>
    <w:rsid w:val="008E4956"/>
    <w:rsid w:val="008E4BD8"/>
    <w:rsid w:val="008E52EE"/>
    <w:rsid w:val="008E5EEA"/>
    <w:rsid w:val="008E61F8"/>
    <w:rsid w:val="008E623B"/>
    <w:rsid w:val="008E72C8"/>
    <w:rsid w:val="008E74CB"/>
    <w:rsid w:val="008F0094"/>
    <w:rsid w:val="008F03D4"/>
    <w:rsid w:val="008F099C"/>
    <w:rsid w:val="008F0A4A"/>
    <w:rsid w:val="008F0CC2"/>
    <w:rsid w:val="008F0F91"/>
    <w:rsid w:val="008F189C"/>
    <w:rsid w:val="008F1FB1"/>
    <w:rsid w:val="008F2286"/>
    <w:rsid w:val="008F2346"/>
    <w:rsid w:val="008F26DE"/>
    <w:rsid w:val="008F31C8"/>
    <w:rsid w:val="008F3226"/>
    <w:rsid w:val="008F3375"/>
    <w:rsid w:val="008F4359"/>
    <w:rsid w:val="008F4403"/>
    <w:rsid w:val="008F4864"/>
    <w:rsid w:val="008F4C55"/>
    <w:rsid w:val="008F535F"/>
    <w:rsid w:val="008F5C5A"/>
    <w:rsid w:val="008F654A"/>
    <w:rsid w:val="008F6766"/>
    <w:rsid w:val="008F6938"/>
    <w:rsid w:val="008F729E"/>
    <w:rsid w:val="008F74B0"/>
    <w:rsid w:val="0090042E"/>
    <w:rsid w:val="0090056E"/>
    <w:rsid w:val="00902188"/>
    <w:rsid w:val="0090312F"/>
    <w:rsid w:val="0090319C"/>
    <w:rsid w:val="00903EE3"/>
    <w:rsid w:val="0090425A"/>
    <w:rsid w:val="00905D36"/>
    <w:rsid w:val="00905D90"/>
    <w:rsid w:val="00905EDC"/>
    <w:rsid w:val="00905F11"/>
    <w:rsid w:val="009063BC"/>
    <w:rsid w:val="00907119"/>
    <w:rsid w:val="0090750F"/>
    <w:rsid w:val="009075F5"/>
    <w:rsid w:val="009076AB"/>
    <w:rsid w:val="009079E5"/>
    <w:rsid w:val="00907C64"/>
    <w:rsid w:val="00907F3F"/>
    <w:rsid w:val="00910071"/>
    <w:rsid w:val="00910129"/>
    <w:rsid w:val="00910413"/>
    <w:rsid w:val="00910DA9"/>
    <w:rsid w:val="00910FBB"/>
    <w:rsid w:val="00911346"/>
    <w:rsid w:val="00911F8C"/>
    <w:rsid w:val="0091205D"/>
    <w:rsid w:val="00912559"/>
    <w:rsid w:val="00912A49"/>
    <w:rsid w:val="00912C61"/>
    <w:rsid w:val="00912D58"/>
    <w:rsid w:val="00913231"/>
    <w:rsid w:val="009134A7"/>
    <w:rsid w:val="00914231"/>
    <w:rsid w:val="0091486B"/>
    <w:rsid w:val="00914E9E"/>
    <w:rsid w:val="00915266"/>
    <w:rsid w:val="00915744"/>
    <w:rsid w:val="00915E54"/>
    <w:rsid w:val="009163F3"/>
    <w:rsid w:val="00917F94"/>
    <w:rsid w:val="00920053"/>
    <w:rsid w:val="0092038A"/>
    <w:rsid w:val="009209D7"/>
    <w:rsid w:val="00920D1C"/>
    <w:rsid w:val="00920D8C"/>
    <w:rsid w:val="00921B96"/>
    <w:rsid w:val="00921C15"/>
    <w:rsid w:val="009229A7"/>
    <w:rsid w:val="00922BDE"/>
    <w:rsid w:val="00923539"/>
    <w:rsid w:val="0092379E"/>
    <w:rsid w:val="00923E91"/>
    <w:rsid w:val="00924E61"/>
    <w:rsid w:val="009254D8"/>
    <w:rsid w:val="00925726"/>
    <w:rsid w:val="009263C6"/>
    <w:rsid w:val="00926FDF"/>
    <w:rsid w:val="0092737F"/>
    <w:rsid w:val="00927CE5"/>
    <w:rsid w:val="00930695"/>
    <w:rsid w:val="00930E87"/>
    <w:rsid w:val="009328FE"/>
    <w:rsid w:val="00932E30"/>
    <w:rsid w:val="00933094"/>
    <w:rsid w:val="00933A6B"/>
    <w:rsid w:val="009345ED"/>
    <w:rsid w:val="00934688"/>
    <w:rsid w:val="00934789"/>
    <w:rsid w:val="0093531B"/>
    <w:rsid w:val="00935F13"/>
    <w:rsid w:val="00936ECA"/>
    <w:rsid w:val="009377EA"/>
    <w:rsid w:val="00937AC9"/>
    <w:rsid w:val="009401BD"/>
    <w:rsid w:val="00940364"/>
    <w:rsid w:val="00940B32"/>
    <w:rsid w:val="00941E44"/>
    <w:rsid w:val="0094203D"/>
    <w:rsid w:val="009423DE"/>
    <w:rsid w:val="0094319F"/>
    <w:rsid w:val="0094501C"/>
    <w:rsid w:val="009450AA"/>
    <w:rsid w:val="009457CC"/>
    <w:rsid w:val="009457EA"/>
    <w:rsid w:val="00945F3A"/>
    <w:rsid w:val="009463F2"/>
    <w:rsid w:val="009465CD"/>
    <w:rsid w:val="00946701"/>
    <w:rsid w:val="00946C93"/>
    <w:rsid w:val="00946CA7"/>
    <w:rsid w:val="009474A5"/>
    <w:rsid w:val="0094787C"/>
    <w:rsid w:val="00947C08"/>
    <w:rsid w:val="00950217"/>
    <w:rsid w:val="00950431"/>
    <w:rsid w:val="009506AA"/>
    <w:rsid w:val="00951271"/>
    <w:rsid w:val="009513AF"/>
    <w:rsid w:val="009516B0"/>
    <w:rsid w:val="00951D6A"/>
    <w:rsid w:val="00951E3A"/>
    <w:rsid w:val="009528CB"/>
    <w:rsid w:val="00952FF0"/>
    <w:rsid w:val="00953274"/>
    <w:rsid w:val="00953598"/>
    <w:rsid w:val="00953FBA"/>
    <w:rsid w:val="0095418E"/>
    <w:rsid w:val="00954529"/>
    <w:rsid w:val="0095487D"/>
    <w:rsid w:val="009548DB"/>
    <w:rsid w:val="009550BB"/>
    <w:rsid w:val="009555C7"/>
    <w:rsid w:val="00955D94"/>
    <w:rsid w:val="0095624E"/>
    <w:rsid w:val="00956389"/>
    <w:rsid w:val="00956582"/>
    <w:rsid w:val="0095739B"/>
    <w:rsid w:val="00957439"/>
    <w:rsid w:val="00957510"/>
    <w:rsid w:val="00957BB1"/>
    <w:rsid w:val="00960E4B"/>
    <w:rsid w:val="00960FA7"/>
    <w:rsid w:val="00961ABB"/>
    <w:rsid w:val="00961D27"/>
    <w:rsid w:val="00962070"/>
    <w:rsid w:val="00962A44"/>
    <w:rsid w:val="00962C91"/>
    <w:rsid w:val="00963160"/>
    <w:rsid w:val="00963293"/>
    <w:rsid w:val="00963365"/>
    <w:rsid w:val="00963DC3"/>
    <w:rsid w:val="009647BB"/>
    <w:rsid w:val="00964C1D"/>
    <w:rsid w:val="00965364"/>
    <w:rsid w:val="009666F8"/>
    <w:rsid w:val="009671A1"/>
    <w:rsid w:val="009678D5"/>
    <w:rsid w:val="00967E3A"/>
    <w:rsid w:val="00967FEF"/>
    <w:rsid w:val="00970325"/>
    <w:rsid w:val="00970567"/>
    <w:rsid w:val="009707AA"/>
    <w:rsid w:val="00970D22"/>
    <w:rsid w:val="00971137"/>
    <w:rsid w:val="0097125A"/>
    <w:rsid w:val="00972E30"/>
    <w:rsid w:val="0097351C"/>
    <w:rsid w:val="00973915"/>
    <w:rsid w:val="00973A7A"/>
    <w:rsid w:val="00973BA7"/>
    <w:rsid w:val="00973C52"/>
    <w:rsid w:val="009749BA"/>
    <w:rsid w:val="0097553A"/>
    <w:rsid w:val="00975957"/>
    <w:rsid w:val="00975D0E"/>
    <w:rsid w:val="00975DEA"/>
    <w:rsid w:val="00975E43"/>
    <w:rsid w:val="00976075"/>
    <w:rsid w:val="009760E2"/>
    <w:rsid w:val="009760E9"/>
    <w:rsid w:val="00976622"/>
    <w:rsid w:val="00976908"/>
    <w:rsid w:val="00976C20"/>
    <w:rsid w:val="0097717C"/>
    <w:rsid w:val="009771A0"/>
    <w:rsid w:val="00977718"/>
    <w:rsid w:val="00980173"/>
    <w:rsid w:val="00980381"/>
    <w:rsid w:val="009805A1"/>
    <w:rsid w:val="00980901"/>
    <w:rsid w:val="00980B94"/>
    <w:rsid w:val="00981B0F"/>
    <w:rsid w:val="00981C3E"/>
    <w:rsid w:val="0098214E"/>
    <w:rsid w:val="00982BB1"/>
    <w:rsid w:val="00983986"/>
    <w:rsid w:val="009843B7"/>
    <w:rsid w:val="0098447D"/>
    <w:rsid w:val="0098568B"/>
    <w:rsid w:val="00985766"/>
    <w:rsid w:val="00986279"/>
    <w:rsid w:val="00986D08"/>
    <w:rsid w:val="00987781"/>
    <w:rsid w:val="00987A4B"/>
    <w:rsid w:val="00987A6C"/>
    <w:rsid w:val="00987F3A"/>
    <w:rsid w:val="009901C6"/>
    <w:rsid w:val="00990635"/>
    <w:rsid w:val="0099087C"/>
    <w:rsid w:val="00990B55"/>
    <w:rsid w:val="00990D48"/>
    <w:rsid w:val="00990F22"/>
    <w:rsid w:val="00991207"/>
    <w:rsid w:val="0099196D"/>
    <w:rsid w:val="00991A4F"/>
    <w:rsid w:val="00992A86"/>
    <w:rsid w:val="0099333E"/>
    <w:rsid w:val="009944B4"/>
    <w:rsid w:val="009946B9"/>
    <w:rsid w:val="00994E72"/>
    <w:rsid w:val="00994FA2"/>
    <w:rsid w:val="00995542"/>
    <w:rsid w:val="00995922"/>
    <w:rsid w:val="00995A57"/>
    <w:rsid w:val="0099633B"/>
    <w:rsid w:val="00996BC2"/>
    <w:rsid w:val="00996C85"/>
    <w:rsid w:val="00997288"/>
    <w:rsid w:val="00997A33"/>
    <w:rsid w:val="00997C9A"/>
    <w:rsid w:val="00997CE8"/>
    <w:rsid w:val="00997FDA"/>
    <w:rsid w:val="009A0639"/>
    <w:rsid w:val="009A0763"/>
    <w:rsid w:val="009A08AF"/>
    <w:rsid w:val="009A0990"/>
    <w:rsid w:val="009A0A8D"/>
    <w:rsid w:val="009A13E1"/>
    <w:rsid w:val="009A16A9"/>
    <w:rsid w:val="009A17E6"/>
    <w:rsid w:val="009A1B8C"/>
    <w:rsid w:val="009A21C0"/>
    <w:rsid w:val="009A2931"/>
    <w:rsid w:val="009A3B0A"/>
    <w:rsid w:val="009A4620"/>
    <w:rsid w:val="009A46DA"/>
    <w:rsid w:val="009A53FC"/>
    <w:rsid w:val="009A5580"/>
    <w:rsid w:val="009A577B"/>
    <w:rsid w:val="009A5840"/>
    <w:rsid w:val="009A5928"/>
    <w:rsid w:val="009A675B"/>
    <w:rsid w:val="009A6CF5"/>
    <w:rsid w:val="009A7EC9"/>
    <w:rsid w:val="009A7FFD"/>
    <w:rsid w:val="009B06B1"/>
    <w:rsid w:val="009B135E"/>
    <w:rsid w:val="009B1BAA"/>
    <w:rsid w:val="009B1E7E"/>
    <w:rsid w:val="009B1FF3"/>
    <w:rsid w:val="009B21BC"/>
    <w:rsid w:val="009B2219"/>
    <w:rsid w:val="009B3457"/>
    <w:rsid w:val="009B35DD"/>
    <w:rsid w:val="009B3727"/>
    <w:rsid w:val="009B4216"/>
    <w:rsid w:val="009B4437"/>
    <w:rsid w:val="009B4AF9"/>
    <w:rsid w:val="009B5281"/>
    <w:rsid w:val="009B5C54"/>
    <w:rsid w:val="009B5D90"/>
    <w:rsid w:val="009B6194"/>
    <w:rsid w:val="009B6986"/>
    <w:rsid w:val="009B6A0B"/>
    <w:rsid w:val="009B6EAE"/>
    <w:rsid w:val="009C044C"/>
    <w:rsid w:val="009C0973"/>
    <w:rsid w:val="009C0D12"/>
    <w:rsid w:val="009C12F5"/>
    <w:rsid w:val="009C1429"/>
    <w:rsid w:val="009C26F9"/>
    <w:rsid w:val="009C4C4D"/>
    <w:rsid w:val="009C549F"/>
    <w:rsid w:val="009C5BA9"/>
    <w:rsid w:val="009C5D55"/>
    <w:rsid w:val="009C5E96"/>
    <w:rsid w:val="009C6173"/>
    <w:rsid w:val="009C6598"/>
    <w:rsid w:val="009C67C0"/>
    <w:rsid w:val="009C719C"/>
    <w:rsid w:val="009C74D9"/>
    <w:rsid w:val="009C7C2E"/>
    <w:rsid w:val="009D0BD1"/>
    <w:rsid w:val="009D1A45"/>
    <w:rsid w:val="009D2049"/>
    <w:rsid w:val="009D39C8"/>
    <w:rsid w:val="009D4575"/>
    <w:rsid w:val="009D48B3"/>
    <w:rsid w:val="009D497D"/>
    <w:rsid w:val="009D4E0D"/>
    <w:rsid w:val="009D514D"/>
    <w:rsid w:val="009D591A"/>
    <w:rsid w:val="009D5A8C"/>
    <w:rsid w:val="009D5CB6"/>
    <w:rsid w:val="009D5FFA"/>
    <w:rsid w:val="009D7711"/>
    <w:rsid w:val="009D79FF"/>
    <w:rsid w:val="009E10A0"/>
    <w:rsid w:val="009E10D1"/>
    <w:rsid w:val="009E3353"/>
    <w:rsid w:val="009E3B35"/>
    <w:rsid w:val="009E473D"/>
    <w:rsid w:val="009E4751"/>
    <w:rsid w:val="009E47BB"/>
    <w:rsid w:val="009E482A"/>
    <w:rsid w:val="009E4856"/>
    <w:rsid w:val="009E4A8B"/>
    <w:rsid w:val="009E4ED8"/>
    <w:rsid w:val="009E4FE0"/>
    <w:rsid w:val="009E5270"/>
    <w:rsid w:val="009E64E2"/>
    <w:rsid w:val="009E6761"/>
    <w:rsid w:val="009E6FBD"/>
    <w:rsid w:val="009E7353"/>
    <w:rsid w:val="009E73BA"/>
    <w:rsid w:val="009E7624"/>
    <w:rsid w:val="009E773D"/>
    <w:rsid w:val="009E7C3A"/>
    <w:rsid w:val="009F02D0"/>
    <w:rsid w:val="009F045D"/>
    <w:rsid w:val="009F08B7"/>
    <w:rsid w:val="009F09E1"/>
    <w:rsid w:val="009F0CF6"/>
    <w:rsid w:val="009F1349"/>
    <w:rsid w:val="009F136F"/>
    <w:rsid w:val="009F1A0C"/>
    <w:rsid w:val="009F1B5D"/>
    <w:rsid w:val="009F1CF7"/>
    <w:rsid w:val="009F2037"/>
    <w:rsid w:val="009F221C"/>
    <w:rsid w:val="009F2B51"/>
    <w:rsid w:val="009F3164"/>
    <w:rsid w:val="009F41FA"/>
    <w:rsid w:val="009F465A"/>
    <w:rsid w:val="009F4F48"/>
    <w:rsid w:val="009F5102"/>
    <w:rsid w:val="009F69CA"/>
    <w:rsid w:val="009F6B87"/>
    <w:rsid w:val="009F6C72"/>
    <w:rsid w:val="009F6EBA"/>
    <w:rsid w:val="009F74EE"/>
    <w:rsid w:val="009F78B0"/>
    <w:rsid w:val="009F7DD4"/>
    <w:rsid w:val="00A0051C"/>
    <w:rsid w:val="00A005B6"/>
    <w:rsid w:val="00A0068B"/>
    <w:rsid w:val="00A00A64"/>
    <w:rsid w:val="00A00F8F"/>
    <w:rsid w:val="00A012CE"/>
    <w:rsid w:val="00A01EC0"/>
    <w:rsid w:val="00A02173"/>
    <w:rsid w:val="00A02685"/>
    <w:rsid w:val="00A02AA8"/>
    <w:rsid w:val="00A02F79"/>
    <w:rsid w:val="00A034AC"/>
    <w:rsid w:val="00A035B5"/>
    <w:rsid w:val="00A03B13"/>
    <w:rsid w:val="00A03ECC"/>
    <w:rsid w:val="00A048A1"/>
    <w:rsid w:val="00A04908"/>
    <w:rsid w:val="00A04CC1"/>
    <w:rsid w:val="00A04D3E"/>
    <w:rsid w:val="00A05975"/>
    <w:rsid w:val="00A05F50"/>
    <w:rsid w:val="00A06746"/>
    <w:rsid w:val="00A06DB5"/>
    <w:rsid w:val="00A0730D"/>
    <w:rsid w:val="00A0767A"/>
    <w:rsid w:val="00A077CD"/>
    <w:rsid w:val="00A078FA"/>
    <w:rsid w:val="00A079F7"/>
    <w:rsid w:val="00A07D7C"/>
    <w:rsid w:val="00A07DFF"/>
    <w:rsid w:val="00A07EBC"/>
    <w:rsid w:val="00A11108"/>
    <w:rsid w:val="00A1121F"/>
    <w:rsid w:val="00A115C2"/>
    <w:rsid w:val="00A12D04"/>
    <w:rsid w:val="00A1327B"/>
    <w:rsid w:val="00A133F1"/>
    <w:rsid w:val="00A1353E"/>
    <w:rsid w:val="00A137D0"/>
    <w:rsid w:val="00A1388C"/>
    <w:rsid w:val="00A13A3B"/>
    <w:rsid w:val="00A13D2C"/>
    <w:rsid w:val="00A13EBF"/>
    <w:rsid w:val="00A14651"/>
    <w:rsid w:val="00A14A05"/>
    <w:rsid w:val="00A14A89"/>
    <w:rsid w:val="00A15505"/>
    <w:rsid w:val="00A156A1"/>
    <w:rsid w:val="00A1618F"/>
    <w:rsid w:val="00A17335"/>
    <w:rsid w:val="00A17A80"/>
    <w:rsid w:val="00A20E1F"/>
    <w:rsid w:val="00A211EB"/>
    <w:rsid w:val="00A214D8"/>
    <w:rsid w:val="00A2153F"/>
    <w:rsid w:val="00A218D4"/>
    <w:rsid w:val="00A2203B"/>
    <w:rsid w:val="00A22375"/>
    <w:rsid w:val="00A2259D"/>
    <w:rsid w:val="00A22A47"/>
    <w:rsid w:val="00A22EE6"/>
    <w:rsid w:val="00A237B6"/>
    <w:rsid w:val="00A23CD2"/>
    <w:rsid w:val="00A23DE9"/>
    <w:rsid w:val="00A247E9"/>
    <w:rsid w:val="00A24C83"/>
    <w:rsid w:val="00A2557E"/>
    <w:rsid w:val="00A2670D"/>
    <w:rsid w:val="00A267F3"/>
    <w:rsid w:val="00A27C03"/>
    <w:rsid w:val="00A30EEF"/>
    <w:rsid w:val="00A30FE9"/>
    <w:rsid w:val="00A3169E"/>
    <w:rsid w:val="00A329A7"/>
    <w:rsid w:val="00A32EE0"/>
    <w:rsid w:val="00A33A7C"/>
    <w:rsid w:val="00A33DEA"/>
    <w:rsid w:val="00A3458B"/>
    <w:rsid w:val="00A34DF9"/>
    <w:rsid w:val="00A34F32"/>
    <w:rsid w:val="00A351C6"/>
    <w:rsid w:val="00A354D6"/>
    <w:rsid w:val="00A35818"/>
    <w:rsid w:val="00A35ECF"/>
    <w:rsid w:val="00A36064"/>
    <w:rsid w:val="00A361D7"/>
    <w:rsid w:val="00A364C7"/>
    <w:rsid w:val="00A3677D"/>
    <w:rsid w:val="00A3679C"/>
    <w:rsid w:val="00A37604"/>
    <w:rsid w:val="00A37A99"/>
    <w:rsid w:val="00A37AC0"/>
    <w:rsid w:val="00A40827"/>
    <w:rsid w:val="00A40829"/>
    <w:rsid w:val="00A4172A"/>
    <w:rsid w:val="00A41960"/>
    <w:rsid w:val="00A41D05"/>
    <w:rsid w:val="00A4440A"/>
    <w:rsid w:val="00A44759"/>
    <w:rsid w:val="00A447A8"/>
    <w:rsid w:val="00A4482A"/>
    <w:rsid w:val="00A44CAD"/>
    <w:rsid w:val="00A44DC4"/>
    <w:rsid w:val="00A4512F"/>
    <w:rsid w:val="00A45887"/>
    <w:rsid w:val="00A458C1"/>
    <w:rsid w:val="00A45B77"/>
    <w:rsid w:val="00A47EC8"/>
    <w:rsid w:val="00A5005E"/>
    <w:rsid w:val="00A50506"/>
    <w:rsid w:val="00A5065C"/>
    <w:rsid w:val="00A5076C"/>
    <w:rsid w:val="00A507D3"/>
    <w:rsid w:val="00A51007"/>
    <w:rsid w:val="00A5111A"/>
    <w:rsid w:val="00A51EE0"/>
    <w:rsid w:val="00A52121"/>
    <w:rsid w:val="00A531AC"/>
    <w:rsid w:val="00A542E1"/>
    <w:rsid w:val="00A54434"/>
    <w:rsid w:val="00A54721"/>
    <w:rsid w:val="00A54E1B"/>
    <w:rsid w:val="00A553F8"/>
    <w:rsid w:val="00A55A2E"/>
    <w:rsid w:val="00A55A94"/>
    <w:rsid w:val="00A5759D"/>
    <w:rsid w:val="00A575F0"/>
    <w:rsid w:val="00A60791"/>
    <w:rsid w:val="00A61191"/>
    <w:rsid w:val="00A61EA8"/>
    <w:rsid w:val="00A626E9"/>
    <w:rsid w:val="00A6294A"/>
    <w:rsid w:val="00A62EA3"/>
    <w:rsid w:val="00A6329A"/>
    <w:rsid w:val="00A64FE9"/>
    <w:rsid w:val="00A651D9"/>
    <w:rsid w:val="00A65226"/>
    <w:rsid w:val="00A656A9"/>
    <w:rsid w:val="00A65895"/>
    <w:rsid w:val="00A65D78"/>
    <w:rsid w:val="00A65F09"/>
    <w:rsid w:val="00A663B3"/>
    <w:rsid w:val="00A67EAE"/>
    <w:rsid w:val="00A706F8"/>
    <w:rsid w:val="00A708B8"/>
    <w:rsid w:val="00A709FE"/>
    <w:rsid w:val="00A70BDB"/>
    <w:rsid w:val="00A70D1F"/>
    <w:rsid w:val="00A7136E"/>
    <w:rsid w:val="00A71A5F"/>
    <w:rsid w:val="00A71D93"/>
    <w:rsid w:val="00A72290"/>
    <w:rsid w:val="00A7254E"/>
    <w:rsid w:val="00A73D49"/>
    <w:rsid w:val="00A74CFD"/>
    <w:rsid w:val="00A74E56"/>
    <w:rsid w:val="00A752CE"/>
    <w:rsid w:val="00A75338"/>
    <w:rsid w:val="00A7550A"/>
    <w:rsid w:val="00A76146"/>
    <w:rsid w:val="00A76284"/>
    <w:rsid w:val="00A76421"/>
    <w:rsid w:val="00A76D36"/>
    <w:rsid w:val="00A77485"/>
    <w:rsid w:val="00A80F45"/>
    <w:rsid w:val="00A811D3"/>
    <w:rsid w:val="00A82D55"/>
    <w:rsid w:val="00A82F18"/>
    <w:rsid w:val="00A832C1"/>
    <w:rsid w:val="00A83A56"/>
    <w:rsid w:val="00A846CF"/>
    <w:rsid w:val="00A84BB4"/>
    <w:rsid w:val="00A852C1"/>
    <w:rsid w:val="00A86126"/>
    <w:rsid w:val="00A865DF"/>
    <w:rsid w:val="00A87CB8"/>
    <w:rsid w:val="00A87D0E"/>
    <w:rsid w:val="00A87DFA"/>
    <w:rsid w:val="00A87F04"/>
    <w:rsid w:val="00A87FF6"/>
    <w:rsid w:val="00A90E2C"/>
    <w:rsid w:val="00A921E9"/>
    <w:rsid w:val="00A92225"/>
    <w:rsid w:val="00A926B7"/>
    <w:rsid w:val="00A92E4B"/>
    <w:rsid w:val="00A931DD"/>
    <w:rsid w:val="00A93627"/>
    <w:rsid w:val="00A94F0A"/>
    <w:rsid w:val="00A951E9"/>
    <w:rsid w:val="00A9531A"/>
    <w:rsid w:val="00A954C4"/>
    <w:rsid w:val="00A95E92"/>
    <w:rsid w:val="00A96BB2"/>
    <w:rsid w:val="00A96F95"/>
    <w:rsid w:val="00A973B9"/>
    <w:rsid w:val="00A97778"/>
    <w:rsid w:val="00AA021F"/>
    <w:rsid w:val="00AA02B4"/>
    <w:rsid w:val="00AA0F40"/>
    <w:rsid w:val="00AA18D6"/>
    <w:rsid w:val="00AA241B"/>
    <w:rsid w:val="00AA253B"/>
    <w:rsid w:val="00AA27B1"/>
    <w:rsid w:val="00AA2ABD"/>
    <w:rsid w:val="00AA2F57"/>
    <w:rsid w:val="00AA4110"/>
    <w:rsid w:val="00AA52E7"/>
    <w:rsid w:val="00AA55D1"/>
    <w:rsid w:val="00AA615B"/>
    <w:rsid w:val="00AA7747"/>
    <w:rsid w:val="00AA7A79"/>
    <w:rsid w:val="00AA7BBF"/>
    <w:rsid w:val="00AA7FE6"/>
    <w:rsid w:val="00AB0684"/>
    <w:rsid w:val="00AB0ABF"/>
    <w:rsid w:val="00AB0BF1"/>
    <w:rsid w:val="00AB0F08"/>
    <w:rsid w:val="00AB1B67"/>
    <w:rsid w:val="00AB1CE9"/>
    <w:rsid w:val="00AB1EDD"/>
    <w:rsid w:val="00AB2475"/>
    <w:rsid w:val="00AB2930"/>
    <w:rsid w:val="00AB2F8D"/>
    <w:rsid w:val="00AB3001"/>
    <w:rsid w:val="00AB3366"/>
    <w:rsid w:val="00AB3D61"/>
    <w:rsid w:val="00AB3E42"/>
    <w:rsid w:val="00AB42D1"/>
    <w:rsid w:val="00AB466D"/>
    <w:rsid w:val="00AB4CA2"/>
    <w:rsid w:val="00AB4CEE"/>
    <w:rsid w:val="00AB63AE"/>
    <w:rsid w:val="00AB677B"/>
    <w:rsid w:val="00AB6982"/>
    <w:rsid w:val="00AB745B"/>
    <w:rsid w:val="00AC0222"/>
    <w:rsid w:val="00AC0AE8"/>
    <w:rsid w:val="00AC0C73"/>
    <w:rsid w:val="00AC245C"/>
    <w:rsid w:val="00AC3167"/>
    <w:rsid w:val="00AC362F"/>
    <w:rsid w:val="00AC518E"/>
    <w:rsid w:val="00AC6056"/>
    <w:rsid w:val="00AC6AA7"/>
    <w:rsid w:val="00AC6AC5"/>
    <w:rsid w:val="00AC6B55"/>
    <w:rsid w:val="00AC6C0D"/>
    <w:rsid w:val="00AC721D"/>
    <w:rsid w:val="00AC7BAE"/>
    <w:rsid w:val="00AD01E0"/>
    <w:rsid w:val="00AD0B61"/>
    <w:rsid w:val="00AD0B7E"/>
    <w:rsid w:val="00AD10F2"/>
    <w:rsid w:val="00AD15EF"/>
    <w:rsid w:val="00AD1646"/>
    <w:rsid w:val="00AD17E3"/>
    <w:rsid w:val="00AD1BB4"/>
    <w:rsid w:val="00AD2B2A"/>
    <w:rsid w:val="00AD32FA"/>
    <w:rsid w:val="00AD3DAE"/>
    <w:rsid w:val="00AD420D"/>
    <w:rsid w:val="00AD4401"/>
    <w:rsid w:val="00AD4FAC"/>
    <w:rsid w:val="00AD5CDB"/>
    <w:rsid w:val="00AD5DC7"/>
    <w:rsid w:val="00AD617E"/>
    <w:rsid w:val="00AD6E96"/>
    <w:rsid w:val="00AD70D6"/>
    <w:rsid w:val="00AD73F6"/>
    <w:rsid w:val="00AD7884"/>
    <w:rsid w:val="00AD7BF7"/>
    <w:rsid w:val="00AE083F"/>
    <w:rsid w:val="00AE128F"/>
    <w:rsid w:val="00AE1806"/>
    <w:rsid w:val="00AE18CD"/>
    <w:rsid w:val="00AE1A48"/>
    <w:rsid w:val="00AE1A4D"/>
    <w:rsid w:val="00AE1D5B"/>
    <w:rsid w:val="00AE2507"/>
    <w:rsid w:val="00AE26E8"/>
    <w:rsid w:val="00AE2B43"/>
    <w:rsid w:val="00AE2E20"/>
    <w:rsid w:val="00AE32BE"/>
    <w:rsid w:val="00AE32DD"/>
    <w:rsid w:val="00AE34BE"/>
    <w:rsid w:val="00AE34EC"/>
    <w:rsid w:val="00AE4A0C"/>
    <w:rsid w:val="00AE50B4"/>
    <w:rsid w:val="00AE56B7"/>
    <w:rsid w:val="00AE5B7E"/>
    <w:rsid w:val="00AE5D35"/>
    <w:rsid w:val="00AE6814"/>
    <w:rsid w:val="00AE69E0"/>
    <w:rsid w:val="00AE6B00"/>
    <w:rsid w:val="00AE7123"/>
    <w:rsid w:val="00AE75EB"/>
    <w:rsid w:val="00AE7B71"/>
    <w:rsid w:val="00AF0019"/>
    <w:rsid w:val="00AF094F"/>
    <w:rsid w:val="00AF0E70"/>
    <w:rsid w:val="00AF1165"/>
    <w:rsid w:val="00AF136C"/>
    <w:rsid w:val="00AF13FA"/>
    <w:rsid w:val="00AF14DC"/>
    <w:rsid w:val="00AF1836"/>
    <w:rsid w:val="00AF1980"/>
    <w:rsid w:val="00AF1A4B"/>
    <w:rsid w:val="00AF25A3"/>
    <w:rsid w:val="00AF2791"/>
    <w:rsid w:val="00AF2994"/>
    <w:rsid w:val="00AF2BCF"/>
    <w:rsid w:val="00AF2D04"/>
    <w:rsid w:val="00AF318E"/>
    <w:rsid w:val="00AF3B82"/>
    <w:rsid w:val="00AF3C87"/>
    <w:rsid w:val="00AF4194"/>
    <w:rsid w:val="00AF4AC9"/>
    <w:rsid w:val="00AF5861"/>
    <w:rsid w:val="00AF5E48"/>
    <w:rsid w:val="00AF640D"/>
    <w:rsid w:val="00AF6518"/>
    <w:rsid w:val="00AF6545"/>
    <w:rsid w:val="00AF6B29"/>
    <w:rsid w:val="00AF6C9D"/>
    <w:rsid w:val="00AF7480"/>
    <w:rsid w:val="00AF7647"/>
    <w:rsid w:val="00AF7EC7"/>
    <w:rsid w:val="00B00233"/>
    <w:rsid w:val="00B0029D"/>
    <w:rsid w:val="00B00572"/>
    <w:rsid w:val="00B0092E"/>
    <w:rsid w:val="00B00BB9"/>
    <w:rsid w:val="00B00C05"/>
    <w:rsid w:val="00B0162B"/>
    <w:rsid w:val="00B01AA9"/>
    <w:rsid w:val="00B01B0B"/>
    <w:rsid w:val="00B01DE3"/>
    <w:rsid w:val="00B01EA7"/>
    <w:rsid w:val="00B01F09"/>
    <w:rsid w:val="00B02268"/>
    <w:rsid w:val="00B0278B"/>
    <w:rsid w:val="00B02A4C"/>
    <w:rsid w:val="00B03CDD"/>
    <w:rsid w:val="00B04089"/>
    <w:rsid w:val="00B04341"/>
    <w:rsid w:val="00B04E38"/>
    <w:rsid w:val="00B05874"/>
    <w:rsid w:val="00B05B82"/>
    <w:rsid w:val="00B05D20"/>
    <w:rsid w:val="00B07239"/>
    <w:rsid w:val="00B07819"/>
    <w:rsid w:val="00B1091C"/>
    <w:rsid w:val="00B11575"/>
    <w:rsid w:val="00B1202E"/>
    <w:rsid w:val="00B120C3"/>
    <w:rsid w:val="00B12963"/>
    <w:rsid w:val="00B12A40"/>
    <w:rsid w:val="00B12C67"/>
    <w:rsid w:val="00B12CB8"/>
    <w:rsid w:val="00B12CE3"/>
    <w:rsid w:val="00B138C7"/>
    <w:rsid w:val="00B1468D"/>
    <w:rsid w:val="00B1518E"/>
    <w:rsid w:val="00B152E4"/>
    <w:rsid w:val="00B1555D"/>
    <w:rsid w:val="00B15801"/>
    <w:rsid w:val="00B15C79"/>
    <w:rsid w:val="00B165DA"/>
    <w:rsid w:val="00B16865"/>
    <w:rsid w:val="00B16A38"/>
    <w:rsid w:val="00B2099E"/>
    <w:rsid w:val="00B20C8A"/>
    <w:rsid w:val="00B214F0"/>
    <w:rsid w:val="00B218D8"/>
    <w:rsid w:val="00B22358"/>
    <w:rsid w:val="00B22FCD"/>
    <w:rsid w:val="00B2336F"/>
    <w:rsid w:val="00B237C6"/>
    <w:rsid w:val="00B23C32"/>
    <w:rsid w:val="00B23CC2"/>
    <w:rsid w:val="00B23E78"/>
    <w:rsid w:val="00B24651"/>
    <w:rsid w:val="00B252ED"/>
    <w:rsid w:val="00B256A3"/>
    <w:rsid w:val="00B25EE3"/>
    <w:rsid w:val="00B26617"/>
    <w:rsid w:val="00B26B2C"/>
    <w:rsid w:val="00B2705B"/>
    <w:rsid w:val="00B277F5"/>
    <w:rsid w:val="00B27874"/>
    <w:rsid w:val="00B30414"/>
    <w:rsid w:val="00B30AC5"/>
    <w:rsid w:val="00B30CBF"/>
    <w:rsid w:val="00B3129F"/>
    <w:rsid w:val="00B31750"/>
    <w:rsid w:val="00B318BD"/>
    <w:rsid w:val="00B32142"/>
    <w:rsid w:val="00B33022"/>
    <w:rsid w:val="00B330C7"/>
    <w:rsid w:val="00B33664"/>
    <w:rsid w:val="00B33FCC"/>
    <w:rsid w:val="00B3460B"/>
    <w:rsid w:val="00B34B4D"/>
    <w:rsid w:val="00B34BDF"/>
    <w:rsid w:val="00B34CAD"/>
    <w:rsid w:val="00B35364"/>
    <w:rsid w:val="00B3536D"/>
    <w:rsid w:val="00B35998"/>
    <w:rsid w:val="00B36384"/>
    <w:rsid w:val="00B3641E"/>
    <w:rsid w:val="00B36983"/>
    <w:rsid w:val="00B37100"/>
    <w:rsid w:val="00B377E0"/>
    <w:rsid w:val="00B37BC8"/>
    <w:rsid w:val="00B41347"/>
    <w:rsid w:val="00B413E3"/>
    <w:rsid w:val="00B420F5"/>
    <w:rsid w:val="00B42999"/>
    <w:rsid w:val="00B42CA2"/>
    <w:rsid w:val="00B43EB5"/>
    <w:rsid w:val="00B440E1"/>
    <w:rsid w:val="00B441DB"/>
    <w:rsid w:val="00B44CBE"/>
    <w:rsid w:val="00B44DD9"/>
    <w:rsid w:val="00B4532A"/>
    <w:rsid w:val="00B45368"/>
    <w:rsid w:val="00B4542D"/>
    <w:rsid w:val="00B45AB4"/>
    <w:rsid w:val="00B45FD4"/>
    <w:rsid w:val="00B467A1"/>
    <w:rsid w:val="00B47FC3"/>
    <w:rsid w:val="00B5030E"/>
    <w:rsid w:val="00B509C3"/>
    <w:rsid w:val="00B5194D"/>
    <w:rsid w:val="00B51FE0"/>
    <w:rsid w:val="00B52037"/>
    <w:rsid w:val="00B5225C"/>
    <w:rsid w:val="00B5230D"/>
    <w:rsid w:val="00B52927"/>
    <w:rsid w:val="00B52A56"/>
    <w:rsid w:val="00B52F25"/>
    <w:rsid w:val="00B53ED0"/>
    <w:rsid w:val="00B546B8"/>
    <w:rsid w:val="00B547B8"/>
    <w:rsid w:val="00B54F0F"/>
    <w:rsid w:val="00B5510E"/>
    <w:rsid w:val="00B56620"/>
    <w:rsid w:val="00B5671A"/>
    <w:rsid w:val="00B56E65"/>
    <w:rsid w:val="00B56E7F"/>
    <w:rsid w:val="00B57F76"/>
    <w:rsid w:val="00B60592"/>
    <w:rsid w:val="00B615EA"/>
    <w:rsid w:val="00B61944"/>
    <w:rsid w:val="00B61CF9"/>
    <w:rsid w:val="00B61EDE"/>
    <w:rsid w:val="00B62244"/>
    <w:rsid w:val="00B628C4"/>
    <w:rsid w:val="00B62C0A"/>
    <w:rsid w:val="00B63124"/>
    <w:rsid w:val="00B63906"/>
    <w:rsid w:val="00B63F12"/>
    <w:rsid w:val="00B647FE"/>
    <w:rsid w:val="00B648D6"/>
    <w:rsid w:val="00B64A6C"/>
    <w:rsid w:val="00B6508B"/>
    <w:rsid w:val="00B65437"/>
    <w:rsid w:val="00B65896"/>
    <w:rsid w:val="00B65A05"/>
    <w:rsid w:val="00B66A55"/>
    <w:rsid w:val="00B66BD5"/>
    <w:rsid w:val="00B672CC"/>
    <w:rsid w:val="00B67BB5"/>
    <w:rsid w:val="00B70FA7"/>
    <w:rsid w:val="00B71102"/>
    <w:rsid w:val="00B71D31"/>
    <w:rsid w:val="00B735EF"/>
    <w:rsid w:val="00B73BD5"/>
    <w:rsid w:val="00B73D2A"/>
    <w:rsid w:val="00B73FA1"/>
    <w:rsid w:val="00B73FF8"/>
    <w:rsid w:val="00B743A2"/>
    <w:rsid w:val="00B74B56"/>
    <w:rsid w:val="00B74C1F"/>
    <w:rsid w:val="00B74EA4"/>
    <w:rsid w:val="00B752BD"/>
    <w:rsid w:val="00B75578"/>
    <w:rsid w:val="00B76704"/>
    <w:rsid w:val="00B77DBC"/>
    <w:rsid w:val="00B80518"/>
    <w:rsid w:val="00B80544"/>
    <w:rsid w:val="00B809CF"/>
    <w:rsid w:val="00B80DF1"/>
    <w:rsid w:val="00B80FB0"/>
    <w:rsid w:val="00B8108D"/>
    <w:rsid w:val="00B822D9"/>
    <w:rsid w:val="00B82A26"/>
    <w:rsid w:val="00B82C4A"/>
    <w:rsid w:val="00B83011"/>
    <w:rsid w:val="00B839A5"/>
    <w:rsid w:val="00B83C69"/>
    <w:rsid w:val="00B8415E"/>
    <w:rsid w:val="00B84C55"/>
    <w:rsid w:val="00B84DF6"/>
    <w:rsid w:val="00B84E0B"/>
    <w:rsid w:val="00B859C3"/>
    <w:rsid w:val="00B85ADF"/>
    <w:rsid w:val="00B87B8A"/>
    <w:rsid w:val="00B9094D"/>
    <w:rsid w:val="00B90F6F"/>
    <w:rsid w:val="00B912C4"/>
    <w:rsid w:val="00B914D5"/>
    <w:rsid w:val="00B919CA"/>
    <w:rsid w:val="00B91B63"/>
    <w:rsid w:val="00B92482"/>
    <w:rsid w:val="00B92F9A"/>
    <w:rsid w:val="00B92FC4"/>
    <w:rsid w:val="00B92FE0"/>
    <w:rsid w:val="00B93261"/>
    <w:rsid w:val="00B9384D"/>
    <w:rsid w:val="00B9396C"/>
    <w:rsid w:val="00B93D43"/>
    <w:rsid w:val="00B93DF8"/>
    <w:rsid w:val="00B93E5E"/>
    <w:rsid w:val="00B94127"/>
    <w:rsid w:val="00B9587D"/>
    <w:rsid w:val="00B9593F"/>
    <w:rsid w:val="00B95C97"/>
    <w:rsid w:val="00B965A7"/>
    <w:rsid w:val="00B96BAE"/>
    <w:rsid w:val="00B971A6"/>
    <w:rsid w:val="00B97515"/>
    <w:rsid w:val="00B97887"/>
    <w:rsid w:val="00B978A9"/>
    <w:rsid w:val="00B97F64"/>
    <w:rsid w:val="00BA0976"/>
    <w:rsid w:val="00BA0DB3"/>
    <w:rsid w:val="00BA1193"/>
    <w:rsid w:val="00BA12E5"/>
    <w:rsid w:val="00BA1A5F"/>
    <w:rsid w:val="00BA20D0"/>
    <w:rsid w:val="00BA21EE"/>
    <w:rsid w:val="00BA3D50"/>
    <w:rsid w:val="00BA4170"/>
    <w:rsid w:val="00BA56E0"/>
    <w:rsid w:val="00BA5D63"/>
    <w:rsid w:val="00BA5FE2"/>
    <w:rsid w:val="00BA6765"/>
    <w:rsid w:val="00BA6A42"/>
    <w:rsid w:val="00BA6D40"/>
    <w:rsid w:val="00BA75D2"/>
    <w:rsid w:val="00BB0046"/>
    <w:rsid w:val="00BB0080"/>
    <w:rsid w:val="00BB0935"/>
    <w:rsid w:val="00BB0A12"/>
    <w:rsid w:val="00BB1E73"/>
    <w:rsid w:val="00BB1F2C"/>
    <w:rsid w:val="00BB2A51"/>
    <w:rsid w:val="00BB304A"/>
    <w:rsid w:val="00BB318B"/>
    <w:rsid w:val="00BB3942"/>
    <w:rsid w:val="00BB40F3"/>
    <w:rsid w:val="00BB4663"/>
    <w:rsid w:val="00BB5205"/>
    <w:rsid w:val="00BB5D3A"/>
    <w:rsid w:val="00BB5FB2"/>
    <w:rsid w:val="00BB605F"/>
    <w:rsid w:val="00BB64CD"/>
    <w:rsid w:val="00BB666D"/>
    <w:rsid w:val="00BB6C89"/>
    <w:rsid w:val="00BB6EED"/>
    <w:rsid w:val="00BB7418"/>
    <w:rsid w:val="00BB7A95"/>
    <w:rsid w:val="00BB7E1B"/>
    <w:rsid w:val="00BC0200"/>
    <w:rsid w:val="00BC05C6"/>
    <w:rsid w:val="00BC0FB4"/>
    <w:rsid w:val="00BC1268"/>
    <w:rsid w:val="00BC1DA0"/>
    <w:rsid w:val="00BC20FC"/>
    <w:rsid w:val="00BC2929"/>
    <w:rsid w:val="00BC2A38"/>
    <w:rsid w:val="00BC2D76"/>
    <w:rsid w:val="00BC2EA9"/>
    <w:rsid w:val="00BC370F"/>
    <w:rsid w:val="00BC3D0F"/>
    <w:rsid w:val="00BC4BFC"/>
    <w:rsid w:val="00BC563E"/>
    <w:rsid w:val="00BC57EE"/>
    <w:rsid w:val="00BC5CDF"/>
    <w:rsid w:val="00BC6164"/>
    <w:rsid w:val="00BC6352"/>
    <w:rsid w:val="00BC6630"/>
    <w:rsid w:val="00BC679F"/>
    <w:rsid w:val="00BC6933"/>
    <w:rsid w:val="00BC70AF"/>
    <w:rsid w:val="00BC7281"/>
    <w:rsid w:val="00BC744D"/>
    <w:rsid w:val="00BC782B"/>
    <w:rsid w:val="00BC7934"/>
    <w:rsid w:val="00BC7E5B"/>
    <w:rsid w:val="00BD05A2"/>
    <w:rsid w:val="00BD08CC"/>
    <w:rsid w:val="00BD0CE2"/>
    <w:rsid w:val="00BD1FCC"/>
    <w:rsid w:val="00BD2589"/>
    <w:rsid w:val="00BD2FA2"/>
    <w:rsid w:val="00BD38F1"/>
    <w:rsid w:val="00BD4B3B"/>
    <w:rsid w:val="00BD4C68"/>
    <w:rsid w:val="00BD5C43"/>
    <w:rsid w:val="00BD65B4"/>
    <w:rsid w:val="00BD6D4F"/>
    <w:rsid w:val="00BD7FEF"/>
    <w:rsid w:val="00BE184C"/>
    <w:rsid w:val="00BE1892"/>
    <w:rsid w:val="00BE1B41"/>
    <w:rsid w:val="00BE1D92"/>
    <w:rsid w:val="00BE1E5C"/>
    <w:rsid w:val="00BE2116"/>
    <w:rsid w:val="00BE3080"/>
    <w:rsid w:val="00BE441F"/>
    <w:rsid w:val="00BE4A72"/>
    <w:rsid w:val="00BE4FC1"/>
    <w:rsid w:val="00BE52F0"/>
    <w:rsid w:val="00BE52F1"/>
    <w:rsid w:val="00BE56DC"/>
    <w:rsid w:val="00BE5A81"/>
    <w:rsid w:val="00BE61F6"/>
    <w:rsid w:val="00BE629C"/>
    <w:rsid w:val="00BE62AD"/>
    <w:rsid w:val="00BE6629"/>
    <w:rsid w:val="00BE7404"/>
    <w:rsid w:val="00BE7AEE"/>
    <w:rsid w:val="00BE7D68"/>
    <w:rsid w:val="00BE7D82"/>
    <w:rsid w:val="00BE7D83"/>
    <w:rsid w:val="00BE7F37"/>
    <w:rsid w:val="00BE7F53"/>
    <w:rsid w:val="00BF032E"/>
    <w:rsid w:val="00BF07EF"/>
    <w:rsid w:val="00BF1A05"/>
    <w:rsid w:val="00BF1B43"/>
    <w:rsid w:val="00BF318A"/>
    <w:rsid w:val="00BF3A9A"/>
    <w:rsid w:val="00BF45CE"/>
    <w:rsid w:val="00BF5243"/>
    <w:rsid w:val="00BF5655"/>
    <w:rsid w:val="00BF59B3"/>
    <w:rsid w:val="00BF5A5D"/>
    <w:rsid w:val="00BF5EAC"/>
    <w:rsid w:val="00BF5F26"/>
    <w:rsid w:val="00BF6698"/>
    <w:rsid w:val="00BF6752"/>
    <w:rsid w:val="00BF6EB2"/>
    <w:rsid w:val="00BF7E66"/>
    <w:rsid w:val="00C00268"/>
    <w:rsid w:val="00C00DD2"/>
    <w:rsid w:val="00C01275"/>
    <w:rsid w:val="00C01340"/>
    <w:rsid w:val="00C02178"/>
    <w:rsid w:val="00C023A8"/>
    <w:rsid w:val="00C028C9"/>
    <w:rsid w:val="00C03037"/>
    <w:rsid w:val="00C03383"/>
    <w:rsid w:val="00C0366B"/>
    <w:rsid w:val="00C04682"/>
    <w:rsid w:val="00C047CA"/>
    <w:rsid w:val="00C05CA3"/>
    <w:rsid w:val="00C070CB"/>
    <w:rsid w:val="00C10CBA"/>
    <w:rsid w:val="00C10F39"/>
    <w:rsid w:val="00C11007"/>
    <w:rsid w:val="00C113E3"/>
    <w:rsid w:val="00C11B7B"/>
    <w:rsid w:val="00C11BD2"/>
    <w:rsid w:val="00C123A9"/>
    <w:rsid w:val="00C125D4"/>
    <w:rsid w:val="00C12A2C"/>
    <w:rsid w:val="00C12E51"/>
    <w:rsid w:val="00C13121"/>
    <w:rsid w:val="00C13135"/>
    <w:rsid w:val="00C141E7"/>
    <w:rsid w:val="00C143EF"/>
    <w:rsid w:val="00C14658"/>
    <w:rsid w:val="00C149C4"/>
    <w:rsid w:val="00C14D65"/>
    <w:rsid w:val="00C153B7"/>
    <w:rsid w:val="00C1544A"/>
    <w:rsid w:val="00C155F7"/>
    <w:rsid w:val="00C15960"/>
    <w:rsid w:val="00C15C49"/>
    <w:rsid w:val="00C16142"/>
    <w:rsid w:val="00C161CC"/>
    <w:rsid w:val="00C16344"/>
    <w:rsid w:val="00C2027A"/>
    <w:rsid w:val="00C203AD"/>
    <w:rsid w:val="00C20967"/>
    <w:rsid w:val="00C2222D"/>
    <w:rsid w:val="00C22396"/>
    <w:rsid w:val="00C227F2"/>
    <w:rsid w:val="00C22A90"/>
    <w:rsid w:val="00C23120"/>
    <w:rsid w:val="00C240E3"/>
    <w:rsid w:val="00C246D9"/>
    <w:rsid w:val="00C24710"/>
    <w:rsid w:val="00C24D36"/>
    <w:rsid w:val="00C24FAF"/>
    <w:rsid w:val="00C252F6"/>
    <w:rsid w:val="00C25A71"/>
    <w:rsid w:val="00C25FF7"/>
    <w:rsid w:val="00C263FB"/>
    <w:rsid w:val="00C2651C"/>
    <w:rsid w:val="00C27E79"/>
    <w:rsid w:val="00C27F46"/>
    <w:rsid w:val="00C302D7"/>
    <w:rsid w:val="00C3059F"/>
    <w:rsid w:val="00C308F0"/>
    <w:rsid w:val="00C30D4C"/>
    <w:rsid w:val="00C31483"/>
    <w:rsid w:val="00C31CD2"/>
    <w:rsid w:val="00C31F29"/>
    <w:rsid w:val="00C32D08"/>
    <w:rsid w:val="00C331B2"/>
    <w:rsid w:val="00C3325B"/>
    <w:rsid w:val="00C3391A"/>
    <w:rsid w:val="00C33C5E"/>
    <w:rsid w:val="00C34182"/>
    <w:rsid w:val="00C342C8"/>
    <w:rsid w:val="00C34D9C"/>
    <w:rsid w:val="00C35084"/>
    <w:rsid w:val="00C3589F"/>
    <w:rsid w:val="00C35998"/>
    <w:rsid w:val="00C35C33"/>
    <w:rsid w:val="00C36709"/>
    <w:rsid w:val="00C3676B"/>
    <w:rsid w:val="00C36B4B"/>
    <w:rsid w:val="00C36DDF"/>
    <w:rsid w:val="00C3764E"/>
    <w:rsid w:val="00C4008C"/>
    <w:rsid w:val="00C40157"/>
    <w:rsid w:val="00C401BE"/>
    <w:rsid w:val="00C41180"/>
    <w:rsid w:val="00C41302"/>
    <w:rsid w:val="00C415C5"/>
    <w:rsid w:val="00C41718"/>
    <w:rsid w:val="00C41DF5"/>
    <w:rsid w:val="00C41E3E"/>
    <w:rsid w:val="00C420D5"/>
    <w:rsid w:val="00C4240E"/>
    <w:rsid w:val="00C42458"/>
    <w:rsid w:val="00C42F8D"/>
    <w:rsid w:val="00C430F7"/>
    <w:rsid w:val="00C43630"/>
    <w:rsid w:val="00C43823"/>
    <w:rsid w:val="00C44FD8"/>
    <w:rsid w:val="00C45278"/>
    <w:rsid w:val="00C452B4"/>
    <w:rsid w:val="00C452F9"/>
    <w:rsid w:val="00C453B2"/>
    <w:rsid w:val="00C45628"/>
    <w:rsid w:val="00C46962"/>
    <w:rsid w:val="00C47132"/>
    <w:rsid w:val="00C478E7"/>
    <w:rsid w:val="00C500BF"/>
    <w:rsid w:val="00C50E7D"/>
    <w:rsid w:val="00C5143B"/>
    <w:rsid w:val="00C52050"/>
    <w:rsid w:val="00C52412"/>
    <w:rsid w:val="00C52607"/>
    <w:rsid w:val="00C532CA"/>
    <w:rsid w:val="00C53A86"/>
    <w:rsid w:val="00C54A8D"/>
    <w:rsid w:val="00C56456"/>
    <w:rsid w:val="00C572CD"/>
    <w:rsid w:val="00C57DAB"/>
    <w:rsid w:val="00C60B03"/>
    <w:rsid w:val="00C62A08"/>
    <w:rsid w:val="00C62C14"/>
    <w:rsid w:val="00C62C8D"/>
    <w:rsid w:val="00C62DC1"/>
    <w:rsid w:val="00C63828"/>
    <w:rsid w:val="00C63DE5"/>
    <w:rsid w:val="00C63E34"/>
    <w:rsid w:val="00C6443C"/>
    <w:rsid w:val="00C64AF9"/>
    <w:rsid w:val="00C64F2F"/>
    <w:rsid w:val="00C653CC"/>
    <w:rsid w:val="00C65B83"/>
    <w:rsid w:val="00C66600"/>
    <w:rsid w:val="00C66892"/>
    <w:rsid w:val="00C66D44"/>
    <w:rsid w:val="00C67B6E"/>
    <w:rsid w:val="00C67C7F"/>
    <w:rsid w:val="00C70FE3"/>
    <w:rsid w:val="00C71FA5"/>
    <w:rsid w:val="00C72FD8"/>
    <w:rsid w:val="00C73301"/>
    <w:rsid w:val="00C739CB"/>
    <w:rsid w:val="00C74BBB"/>
    <w:rsid w:val="00C75290"/>
    <w:rsid w:val="00C75C24"/>
    <w:rsid w:val="00C7606C"/>
    <w:rsid w:val="00C765F5"/>
    <w:rsid w:val="00C76865"/>
    <w:rsid w:val="00C76A69"/>
    <w:rsid w:val="00C77B16"/>
    <w:rsid w:val="00C80B60"/>
    <w:rsid w:val="00C81B19"/>
    <w:rsid w:val="00C82339"/>
    <w:rsid w:val="00C83509"/>
    <w:rsid w:val="00C83DC3"/>
    <w:rsid w:val="00C844EE"/>
    <w:rsid w:val="00C84508"/>
    <w:rsid w:val="00C84CF6"/>
    <w:rsid w:val="00C85D86"/>
    <w:rsid w:val="00C86213"/>
    <w:rsid w:val="00C864F2"/>
    <w:rsid w:val="00C865B1"/>
    <w:rsid w:val="00C8679B"/>
    <w:rsid w:val="00C8698E"/>
    <w:rsid w:val="00C869AF"/>
    <w:rsid w:val="00C86E8D"/>
    <w:rsid w:val="00C901B6"/>
    <w:rsid w:val="00C90F7C"/>
    <w:rsid w:val="00C914AB"/>
    <w:rsid w:val="00C9200C"/>
    <w:rsid w:val="00C92481"/>
    <w:rsid w:val="00C927B2"/>
    <w:rsid w:val="00C9339C"/>
    <w:rsid w:val="00C93CD6"/>
    <w:rsid w:val="00C941FC"/>
    <w:rsid w:val="00C9431C"/>
    <w:rsid w:val="00C946D0"/>
    <w:rsid w:val="00C946EA"/>
    <w:rsid w:val="00C9477D"/>
    <w:rsid w:val="00C95533"/>
    <w:rsid w:val="00C976A3"/>
    <w:rsid w:val="00CA04F9"/>
    <w:rsid w:val="00CA06A5"/>
    <w:rsid w:val="00CA12F3"/>
    <w:rsid w:val="00CA27B0"/>
    <w:rsid w:val="00CA29E1"/>
    <w:rsid w:val="00CA2B22"/>
    <w:rsid w:val="00CA2D7E"/>
    <w:rsid w:val="00CA2F88"/>
    <w:rsid w:val="00CA33D3"/>
    <w:rsid w:val="00CA3E51"/>
    <w:rsid w:val="00CA4F8F"/>
    <w:rsid w:val="00CA57D9"/>
    <w:rsid w:val="00CA585E"/>
    <w:rsid w:val="00CA5A6A"/>
    <w:rsid w:val="00CA6909"/>
    <w:rsid w:val="00CA701D"/>
    <w:rsid w:val="00CA7442"/>
    <w:rsid w:val="00CB044C"/>
    <w:rsid w:val="00CB0D5C"/>
    <w:rsid w:val="00CB1D40"/>
    <w:rsid w:val="00CB27E1"/>
    <w:rsid w:val="00CB289D"/>
    <w:rsid w:val="00CB2AFA"/>
    <w:rsid w:val="00CB3573"/>
    <w:rsid w:val="00CB398A"/>
    <w:rsid w:val="00CB3C5B"/>
    <w:rsid w:val="00CB3D0F"/>
    <w:rsid w:val="00CB412F"/>
    <w:rsid w:val="00CB4F17"/>
    <w:rsid w:val="00CB5046"/>
    <w:rsid w:val="00CB53DE"/>
    <w:rsid w:val="00CB55CD"/>
    <w:rsid w:val="00CB55DF"/>
    <w:rsid w:val="00CB5954"/>
    <w:rsid w:val="00CB5A10"/>
    <w:rsid w:val="00CB5DF2"/>
    <w:rsid w:val="00CB6106"/>
    <w:rsid w:val="00CB6150"/>
    <w:rsid w:val="00CB6310"/>
    <w:rsid w:val="00CB6479"/>
    <w:rsid w:val="00CB7A4C"/>
    <w:rsid w:val="00CC0618"/>
    <w:rsid w:val="00CC14B6"/>
    <w:rsid w:val="00CC1639"/>
    <w:rsid w:val="00CC1F88"/>
    <w:rsid w:val="00CC236C"/>
    <w:rsid w:val="00CC3914"/>
    <w:rsid w:val="00CC3CEC"/>
    <w:rsid w:val="00CC47BB"/>
    <w:rsid w:val="00CC4906"/>
    <w:rsid w:val="00CC4AFE"/>
    <w:rsid w:val="00CC521E"/>
    <w:rsid w:val="00CC5297"/>
    <w:rsid w:val="00CC534E"/>
    <w:rsid w:val="00CC5B97"/>
    <w:rsid w:val="00CC6F63"/>
    <w:rsid w:val="00CC71A2"/>
    <w:rsid w:val="00CC72D3"/>
    <w:rsid w:val="00CC78C5"/>
    <w:rsid w:val="00CC7B9E"/>
    <w:rsid w:val="00CC7F1C"/>
    <w:rsid w:val="00CD1DFE"/>
    <w:rsid w:val="00CD33DB"/>
    <w:rsid w:val="00CD35E3"/>
    <w:rsid w:val="00CD3641"/>
    <w:rsid w:val="00CD3ED0"/>
    <w:rsid w:val="00CD4CBF"/>
    <w:rsid w:val="00CD53A0"/>
    <w:rsid w:val="00CD5718"/>
    <w:rsid w:val="00CD58CB"/>
    <w:rsid w:val="00CD60EC"/>
    <w:rsid w:val="00CD7744"/>
    <w:rsid w:val="00CE022C"/>
    <w:rsid w:val="00CE0930"/>
    <w:rsid w:val="00CE0F78"/>
    <w:rsid w:val="00CE11C3"/>
    <w:rsid w:val="00CE1E23"/>
    <w:rsid w:val="00CE2147"/>
    <w:rsid w:val="00CE2490"/>
    <w:rsid w:val="00CE2FD5"/>
    <w:rsid w:val="00CE31CA"/>
    <w:rsid w:val="00CE4215"/>
    <w:rsid w:val="00CE44E1"/>
    <w:rsid w:val="00CE555A"/>
    <w:rsid w:val="00CE6514"/>
    <w:rsid w:val="00CE6B88"/>
    <w:rsid w:val="00CE7C33"/>
    <w:rsid w:val="00CF1128"/>
    <w:rsid w:val="00CF1326"/>
    <w:rsid w:val="00CF17A2"/>
    <w:rsid w:val="00CF181E"/>
    <w:rsid w:val="00CF1B9C"/>
    <w:rsid w:val="00CF2655"/>
    <w:rsid w:val="00CF3936"/>
    <w:rsid w:val="00CF3CE0"/>
    <w:rsid w:val="00CF4119"/>
    <w:rsid w:val="00CF431F"/>
    <w:rsid w:val="00CF44C0"/>
    <w:rsid w:val="00CF45FE"/>
    <w:rsid w:val="00CF4D41"/>
    <w:rsid w:val="00CF56A3"/>
    <w:rsid w:val="00CF58AA"/>
    <w:rsid w:val="00CF5BC7"/>
    <w:rsid w:val="00CF5F09"/>
    <w:rsid w:val="00CF63B1"/>
    <w:rsid w:val="00CF657E"/>
    <w:rsid w:val="00CF6FF9"/>
    <w:rsid w:val="00CF7288"/>
    <w:rsid w:val="00CF7BE6"/>
    <w:rsid w:val="00CF7F8B"/>
    <w:rsid w:val="00D00042"/>
    <w:rsid w:val="00D001D2"/>
    <w:rsid w:val="00D0075E"/>
    <w:rsid w:val="00D0099D"/>
    <w:rsid w:val="00D02133"/>
    <w:rsid w:val="00D02340"/>
    <w:rsid w:val="00D029DC"/>
    <w:rsid w:val="00D02F38"/>
    <w:rsid w:val="00D03529"/>
    <w:rsid w:val="00D03842"/>
    <w:rsid w:val="00D039F9"/>
    <w:rsid w:val="00D042E7"/>
    <w:rsid w:val="00D0494E"/>
    <w:rsid w:val="00D05512"/>
    <w:rsid w:val="00D05C1C"/>
    <w:rsid w:val="00D067BF"/>
    <w:rsid w:val="00D06D84"/>
    <w:rsid w:val="00D06EA5"/>
    <w:rsid w:val="00D0713C"/>
    <w:rsid w:val="00D0730C"/>
    <w:rsid w:val="00D07F99"/>
    <w:rsid w:val="00D10309"/>
    <w:rsid w:val="00D10597"/>
    <w:rsid w:val="00D106F1"/>
    <w:rsid w:val="00D10E7F"/>
    <w:rsid w:val="00D116E2"/>
    <w:rsid w:val="00D11793"/>
    <w:rsid w:val="00D123F4"/>
    <w:rsid w:val="00D129A0"/>
    <w:rsid w:val="00D129DA"/>
    <w:rsid w:val="00D12A96"/>
    <w:rsid w:val="00D12E6D"/>
    <w:rsid w:val="00D12F6C"/>
    <w:rsid w:val="00D1387A"/>
    <w:rsid w:val="00D139B7"/>
    <w:rsid w:val="00D141C3"/>
    <w:rsid w:val="00D143EA"/>
    <w:rsid w:val="00D145DB"/>
    <w:rsid w:val="00D14E43"/>
    <w:rsid w:val="00D14F9A"/>
    <w:rsid w:val="00D16AEC"/>
    <w:rsid w:val="00D17446"/>
    <w:rsid w:val="00D174C4"/>
    <w:rsid w:val="00D17567"/>
    <w:rsid w:val="00D1781B"/>
    <w:rsid w:val="00D1786F"/>
    <w:rsid w:val="00D17A8C"/>
    <w:rsid w:val="00D2045F"/>
    <w:rsid w:val="00D21325"/>
    <w:rsid w:val="00D2192D"/>
    <w:rsid w:val="00D21D24"/>
    <w:rsid w:val="00D2215E"/>
    <w:rsid w:val="00D2391A"/>
    <w:rsid w:val="00D23A6A"/>
    <w:rsid w:val="00D242BE"/>
    <w:rsid w:val="00D24411"/>
    <w:rsid w:val="00D24646"/>
    <w:rsid w:val="00D26A73"/>
    <w:rsid w:val="00D27278"/>
    <w:rsid w:val="00D30B03"/>
    <w:rsid w:val="00D3108D"/>
    <w:rsid w:val="00D31241"/>
    <w:rsid w:val="00D3192E"/>
    <w:rsid w:val="00D31BDD"/>
    <w:rsid w:val="00D31F49"/>
    <w:rsid w:val="00D325B9"/>
    <w:rsid w:val="00D32C11"/>
    <w:rsid w:val="00D32C25"/>
    <w:rsid w:val="00D32F25"/>
    <w:rsid w:val="00D32F67"/>
    <w:rsid w:val="00D3309E"/>
    <w:rsid w:val="00D3365B"/>
    <w:rsid w:val="00D3368E"/>
    <w:rsid w:val="00D338AB"/>
    <w:rsid w:val="00D34238"/>
    <w:rsid w:val="00D34985"/>
    <w:rsid w:val="00D34CA4"/>
    <w:rsid w:val="00D34D64"/>
    <w:rsid w:val="00D351F4"/>
    <w:rsid w:val="00D352DC"/>
    <w:rsid w:val="00D3532B"/>
    <w:rsid w:val="00D35B79"/>
    <w:rsid w:val="00D35BBD"/>
    <w:rsid w:val="00D36179"/>
    <w:rsid w:val="00D36D41"/>
    <w:rsid w:val="00D36E2A"/>
    <w:rsid w:val="00D3712C"/>
    <w:rsid w:val="00D37679"/>
    <w:rsid w:val="00D37947"/>
    <w:rsid w:val="00D37D6F"/>
    <w:rsid w:val="00D409F4"/>
    <w:rsid w:val="00D40ADA"/>
    <w:rsid w:val="00D41D21"/>
    <w:rsid w:val="00D42E75"/>
    <w:rsid w:val="00D431E4"/>
    <w:rsid w:val="00D437EF"/>
    <w:rsid w:val="00D43D03"/>
    <w:rsid w:val="00D43E38"/>
    <w:rsid w:val="00D45675"/>
    <w:rsid w:val="00D456B5"/>
    <w:rsid w:val="00D45766"/>
    <w:rsid w:val="00D45EF3"/>
    <w:rsid w:val="00D46688"/>
    <w:rsid w:val="00D46B6D"/>
    <w:rsid w:val="00D47896"/>
    <w:rsid w:val="00D505CE"/>
    <w:rsid w:val="00D505EF"/>
    <w:rsid w:val="00D5072A"/>
    <w:rsid w:val="00D5101B"/>
    <w:rsid w:val="00D5120F"/>
    <w:rsid w:val="00D51365"/>
    <w:rsid w:val="00D51889"/>
    <w:rsid w:val="00D5247D"/>
    <w:rsid w:val="00D52793"/>
    <w:rsid w:val="00D52812"/>
    <w:rsid w:val="00D537BD"/>
    <w:rsid w:val="00D53BA0"/>
    <w:rsid w:val="00D53D8F"/>
    <w:rsid w:val="00D54040"/>
    <w:rsid w:val="00D54159"/>
    <w:rsid w:val="00D54558"/>
    <w:rsid w:val="00D547ED"/>
    <w:rsid w:val="00D54898"/>
    <w:rsid w:val="00D5491B"/>
    <w:rsid w:val="00D54E91"/>
    <w:rsid w:val="00D54F61"/>
    <w:rsid w:val="00D54FA3"/>
    <w:rsid w:val="00D55043"/>
    <w:rsid w:val="00D55156"/>
    <w:rsid w:val="00D552D2"/>
    <w:rsid w:val="00D56331"/>
    <w:rsid w:val="00D576D1"/>
    <w:rsid w:val="00D57A42"/>
    <w:rsid w:val="00D57DBE"/>
    <w:rsid w:val="00D60123"/>
    <w:rsid w:val="00D6047F"/>
    <w:rsid w:val="00D6053B"/>
    <w:rsid w:val="00D605A9"/>
    <w:rsid w:val="00D6090A"/>
    <w:rsid w:val="00D6090D"/>
    <w:rsid w:val="00D60AA9"/>
    <w:rsid w:val="00D6180A"/>
    <w:rsid w:val="00D62309"/>
    <w:rsid w:val="00D6255F"/>
    <w:rsid w:val="00D629D6"/>
    <w:rsid w:val="00D62BEB"/>
    <w:rsid w:val="00D62C6A"/>
    <w:rsid w:val="00D62D86"/>
    <w:rsid w:val="00D6478D"/>
    <w:rsid w:val="00D64DD4"/>
    <w:rsid w:val="00D6527C"/>
    <w:rsid w:val="00D65BCA"/>
    <w:rsid w:val="00D670A1"/>
    <w:rsid w:val="00D67355"/>
    <w:rsid w:val="00D67641"/>
    <w:rsid w:val="00D67BA1"/>
    <w:rsid w:val="00D7192F"/>
    <w:rsid w:val="00D72852"/>
    <w:rsid w:val="00D734E1"/>
    <w:rsid w:val="00D73BDC"/>
    <w:rsid w:val="00D73C50"/>
    <w:rsid w:val="00D7442A"/>
    <w:rsid w:val="00D74A7B"/>
    <w:rsid w:val="00D74EE3"/>
    <w:rsid w:val="00D75376"/>
    <w:rsid w:val="00D75CAF"/>
    <w:rsid w:val="00D75F5C"/>
    <w:rsid w:val="00D76254"/>
    <w:rsid w:val="00D7627A"/>
    <w:rsid w:val="00D776D5"/>
    <w:rsid w:val="00D806A8"/>
    <w:rsid w:val="00D80923"/>
    <w:rsid w:val="00D817D7"/>
    <w:rsid w:val="00D821C0"/>
    <w:rsid w:val="00D82993"/>
    <w:rsid w:val="00D82A30"/>
    <w:rsid w:val="00D83157"/>
    <w:rsid w:val="00D84B32"/>
    <w:rsid w:val="00D85122"/>
    <w:rsid w:val="00D8562B"/>
    <w:rsid w:val="00D85CAC"/>
    <w:rsid w:val="00D86C0C"/>
    <w:rsid w:val="00D86D1F"/>
    <w:rsid w:val="00D87425"/>
    <w:rsid w:val="00D87A78"/>
    <w:rsid w:val="00D87CC4"/>
    <w:rsid w:val="00D91624"/>
    <w:rsid w:val="00D92ADF"/>
    <w:rsid w:val="00D93252"/>
    <w:rsid w:val="00D93D3F"/>
    <w:rsid w:val="00D944EC"/>
    <w:rsid w:val="00D94FD8"/>
    <w:rsid w:val="00D951B9"/>
    <w:rsid w:val="00D95E01"/>
    <w:rsid w:val="00D96196"/>
    <w:rsid w:val="00D96866"/>
    <w:rsid w:val="00D96926"/>
    <w:rsid w:val="00D97AE2"/>
    <w:rsid w:val="00D97FCC"/>
    <w:rsid w:val="00DA0925"/>
    <w:rsid w:val="00DA1BC4"/>
    <w:rsid w:val="00DA292B"/>
    <w:rsid w:val="00DA2B72"/>
    <w:rsid w:val="00DA2E00"/>
    <w:rsid w:val="00DA3754"/>
    <w:rsid w:val="00DA38D3"/>
    <w:rsid w:val="00DA3D05"/>
    <w:rsid w:val="00DA4657"/>
    <w:rsid w:val="00DA4AC0"/>
    <w:rsid w:val="00DA54C7"/>
    <w:rsid w:val="00DA6BFF"/>
    <w:rsid w:val="00DB0A0E"/>
    <w:rsid w:val="00DB19CC"/>
    <w:rsid w:val="00DB22D7"/>
    <w:rsid w:val="00DB23F7"/>
    <w:rsid w:val="00DB2760"/>
    <w:rsid w:val="00DB308B"/>
    <w:rsid w:val="00DB317E"/>
    <w:rsid w:val="00DB326C"/>
    <w:rsid w:val="00DB352B"/>
    <w:rsid w:val="00DB3736"/>
    <w:rsid w:val="00DB3F2D"/>
    <w:rsid w:val="00DB4349"/>
    <w:rsid w:val="00DB461E"/>
    <w:rsid w:val="00DB47EC"/>
    <w:rsid w:val="00DB4D53"/>
    <w:rsid w:val="00DB4DF6"/>
    <w:rsid w:val="00DB4F1C"/>
    <w:rsid w:val="00DB52E8"/>
    <w:rsid w:val="00DB5445"/>
    <w:rsid w:val="00DB5856"/>
    <w:rsid w:val="00DB5C02"/>
    <w:rsid w:val="00DB6850"/>
    <w:rsid w:val="00DB6909"/>
    <w:rsid w:val="00DB6A45"/>
    <w:rsid w:val="00DB6A7B"/>
    <w:rsid w:val="00DB6EB2"/>
    <w:rsid w:val="00DB7103"/>
    <w:rsid w:val="00DC03C0"/>
    <w:rsid w:val="00DC06B0"/>
    <w:rsid w:val="00DC20B0"/>
    <w:rsid w:val="00DC26BB"/>
    <w:rsid w:val="00DC28DA"/>
    <w:rsid w:val="00DC3490"/>
    <w:rsid w:val="00DC3C83"/>
    <w:rsid w:val="00DC42BA"/>
    <w:rsid w:val="00DC4367"/>
    <w:rsid w:val="00DC448F"/>
    <w:rsid w:val="00DC4575"/>
    <w:rsid w:val="00DC4919"/>
    <w:rsid w:val="00DC4DBC"/>
    <w:rsid w:val="00DC4E89"/>
    <w:rsid w:val="00DC53BC"/>
    <w:rsid w:val="00DC55AC"/>
    <w:rsid w:val="00DC640C"/>
    <w:rsid w:val="00DC66A6"/>
    <w:rsid w:val="00DC672A"/>
    <w:rsid w:val="00DC700A"/>
    <w:rsid w:val="00DC7351"/>
    <w:rsid w:val="00DC789A"/>
    <w:rsid w:val="00DC7F46"/>
    <w:rsid w:val="00DD0CAD"/>
    <w:rsid w:val="00DD0D24"/>
    <w:rsid w:val="00DD1567"/>
    <w:rsid w:val="00DD19CF"/>
    <w:rsid w:val="00DD1B0E"/>
    <w:rsid w:val="00DD1B98"/>
    <w:rsid w:val="00DD1E39"/>
    <w:rsid w:val="00DD31D3"/>
    <w:rsid w:val="00DD3389"/>
    <w:rsid w:val="00DD3A1C"/>
    <w:rsid w:val="00DD3E6B"/>
    <w:rsid w:val="00DD3EC7"/>
    <w:rsid w:val="00DD418D"/>
    <w:rsid w:val="00DD4591"/>
    <w:rsid w:val="00DD4768"/>
    <w:rsid w:val="00DD560A"/>
    <w:rsid w:val="00DD630E"/>
    <w:rsid w:val="00DD6790"/>
    <w:rsid w:val="00DD7A73"/>
    <w:rsid w:val="00DE0B32"/>
    <w:rsid w:val="00DE23D9"/>
    <w:rsid w:val="00DE2B33"/>
    <w:rsid w:val="00DE2B50"/>
    <w:rsid w:val="00DE2BD3"/>
    <w:rsid w:val="00DE308F"/>
    <w:rsid w:val="00DE3DD0"/>
    <w:rsid w:val="00DE44E2"/>
    <w:rsid w:val="00DE4683"/>
    <w:rsid w:val="00DE475E"/>
    <w:rsid w:val="00DE6957"/>
    <w:rsid w:val="00DE6F3E"/>
    <w:rsid w:val="00DE7478"/>
    <w:rsid w:val="00DE7626"/>
    <w:rsid w:val="00DE7877"/>
    <w:rsid w:val="00DF09D1"/>
    <w:rsid w:val="00DF0E2F"/>
    <w:rsid w:val="00DF0E6C"/>
    <w:rsid w:val="00DF1435"/>
    <w:rsid w:val="00DF1443"/>
    <w:rsid w:val="00DF14AD"/>
    <w:rsid w:val="00DF261A"/>
    <w:rsid w:val="00DF2837"/>
    <w:rsid w:val="00DF299A"/>
    <w:rsid w:val="00DF2D2A"/>
    <w:rsid w:val="00DF3006"/>
    <w:rsid w:val="00DF44C2"/>
    <w:rsid w:val="00DF4D87"/>
    <w:rsid w:val="00DF50DC"/>
    <w:rsid w:val="00DF523F"/>
    <w:rsid w:val="00DF52F4"/>
    <w:rsid w:val="00DF56FA"/>
    <w:rsid w:val="00DF60A1"/>
    <w:rsid w:val="00DF68B9"/>
    <w:rsid w:val="00DF6931"/>
    <w:rsid w:val="00DF6B20"/>
    <w:rsid w:val="00DF738F"/>
    <w:rsid w:val="00DF77C5"/>
    <w:rsid w:val="00E004B2"/>
    <w:rsid w:val="00E009F7"/>
    <w:rsid w:val="00E00F99"/>
    <w:rsid w:val="00E011F7"/>
    <w:rsid w:val="00E0120D"/>
    <w:rsid w:val="00E01340"/>
    <w:rsid w:val="00E01810"/>
    <w:rsid w:val="00E02720"/>
    <w:rsid w:val="00E02CA6"/>
    <w:rsid w:val="00E039F9"/>
    <w:rsid w:val="00E03FE0"/>
    <w:rsid w:val="00E04091"/>
    <w:rsid w:val="00E045F1"/>
    <w:rsid w:val="00E04F55"/>
    <w:rsid w:val="00E0523B"/>
    <w:rsid w:val="00E05B7B"/>
    <w:rsid w:val="00E05D87"/>
    <w:rsid w:val="00E061D7"/>
    <w:rsid w:val="00E06989"/>
    <w:rsid w:val="00E070DE"/>
    <w:rsid w:val="00E07A51"/>
    <w:rsid w:val="00E07BFE"/>
    <w:rsid w:val="00E07FC0"/>
    <w:rsid w:val="00E1027F"/>
    <w:rsid w:val="00E1041D"/>
    <w:rsid w:val="00E10CA9"/>
    <w:rsid w:val="00E115F9"/>
    <w:rsid w:val="00E11714"/>
    <w:rsid w:val="00E11AE9"/>
    <w:rsid w:val="00E121D1"/>
    <w:rsid w:val="00E1365A"/>
    <w:rsid w:val="00E13CA3"/>
    <w:rsid w:val="00E13D8B"/>
    <w:rsid w:val="00E14504"/>
    <w:rsid w:val="00E14808"/>
    <w:rsid w:val="00E15B96"/>
    <w:rsid w:val="00E15C67"/>
    <w:rsid w:val="00E16460"/>
    <w:rsid w:val="00E1666E"/>
    <w:rsid w:val="00E1783D"/>
    <w:rsid w:val="00E17908"/>
    <w:rsid w:val="00E17A4E"/>
    <w:rsid w:val="00E17AC1"/>
    <w:rsid w:val="00E17DD9"/>
    <w:rsid w:val="00E20115"/>
    <w:rsid w:val="00E215CB"/>
    <w:rsid w:val="00E222F1"/>
    <w:rsid w:val="00E2241B"/>
    <w:rsid w:val="00E228E0"/>
    <w:rsid w:val="00E233D3"/>
    <w:rsid w:val="00E23B99"/>
    <w:rsid w:val="00E24095"/>
    <w:rsid w:val="00E242D3"/>
    <w:rsid w:val="00E243F8"/>
    <w:rsid w:val="00E250DD"/>
    <w:rsid w:val="00E2541A"/>
    <w:rsid w:val="00E255FA"/>
    <w:rsid w:val="00E260F7"/>
    <w:rsid w:val="00E26954"/>
    <w:rsid w:val="00E269EC"/>
    <w:rsid w:val="00E2715F"/>
    <w:rsid w:val="00E27CF9"/>
    <w:rsid w:val="00E301D9"/>
    <w:rsid w:val="00E3079A"/>
    <w:rsid w:val="00E315FF"/>
    <w:rsid w:val="00E31B11"/>
    <w:rsid w:val="00E31B5A"/>
    <w:rsid w:val="00E31D85"/>
    <w:rsid w:val="00E31F87"/>
    <w:rsid w:val="00E31FB7"/>
    <w:rsid w:val="00E327CC"/>
    <w:rsid w:val="00E32BBF"/>
    <w:rsid w:val="00E333D2"/>
    <w:rsid w:val="00E33475"/>
    <w:rsid w:val="00E338F7"/>
    <w:rsid w:val="00E33928"/>
    <w:rsid w:val="00E3441F"/>
    <w:rsid w:val="00E34F19"/>
    <w:rsid w:val="00E352A3"/>
    <w:rsid w:val="00E353F8"/>
    <w:rsid w:val="00E367BB"/>
    <w:rsid w:val="00E37726"/>
    <w:rsid w:val="00E37CBC"/>
    <w:rsid w:val="00E37E22"/>
    <w:rsid w:val="00E37FBD"/>
    <w:rsid w:val="00E411B5"/>
    <w:rsid w:val="00E41267"/>
    <w:rsid w:val="00E42179"/>
    <w:rsid w:val="00E42523"/>
    <w:rsid w:val="00E42B45"/>
    <w:rsid w:val="00E42D1F"/>
    <w:rsid w:val="00E443E2"/>
    <w:rsid w:val="00E44489"/>
    <w:rsid w:val="00E44978"/>
    <w:rsid w:val="00E44C62"/>
    <w:rsid w:val="00E44CCE"/>
    <w:rsid w:val="00E468EA"/>
    <w:rsid w:val="00E472CB"/>
    <w:rsid w:val="00E47547"/>
    <w:rsid w:val="00E47C4C"/>
    <w:rsid w:val="00E47CEF"/>
    <w:rsid w:val="00E47E22"/>
    <w:rsid w:val="00E505E5"/>
    <w:rsid w:val="00E50CFA"/>
    <w:rsid w:val="00E52C5B"/>
    <w:rsid w:val="00E53330"/>
    <w:rsid w:val="00E533BC"/>
    <w:rsid w:val="00E53B0B"/>
    <w:rsid w:val="00E5419B"/>
    <w:rsid w:val="00E545C8"/>
    <w:rsid w:val="00E55341"/>
    <w:rsid w:val="00E553B4"/>
    <w:rsid w:val="00E55A76"/>
    <w:rsid w:val="00E55A78"/>
    <w:rsid w:val="00E561CD"/>
    <w:rsid w:val="00E561F7"/>
    <w:rsid w:val="00E562A5"/>
    <w:rsid w:val="00E568B2"/>
    <w:rsid w:val="00E5756F"/>
    <w:rsid w:val="00E5763A"/>
    <w:rsid w:val="00E57966"/>
    <w:rsid w:val="00E57B07"/>
    <w:rsid w:val="00E57E8E"/>
    <w:rsid w:val="00E60836"/>
    <w:rsid w:val="00E613A3"/>
    <w:rsid w:val="00E6155D"/>
    <w:rsid w:val="00E616B0"/>
    <w:rsid w:val="00E61B4D"/>
    <w:rsid w:val="00E624DD"/>
    <w:rsid w:val="00E62BCB"/>
    <w:rsid w:val="00E62D9C"/>
    <w:rsid w:val="00E630D5"/>
    <w:rsid w:val="00E6366F"/>
    <w:rsid w:val="00E63FBD"/>
    <w:rsid w:val="00E64328"/>
    <w:rsid w:val="00E646C7"/>
    <w:rsid w:val="00E64EA5"/>
    <w:rsid w:val="00E64F98"/>
    <w:rsid w:val="00E65088"/>
    <w:rsid w:val="00E65E66"/>
    <w:rsid w:val="00E66A0D"/>
    <w:rsid w:val="00E670DD"/>
    <w:rsid w:val="00E673A0"/>
    <w:rsid w:val="00E70C18"/>
    <w:rsid w:val="00E71097"/>
    <w:rsid w:val="00E710E0"/>
    <w:rsid w:val="00E71904"/>
    <w:rsid w:val="00E71A0B"/>
    <w:rsid w:val="00E71A15"/>
    <w:rsid w:val="00E72413"/>
    <w:rsid w:val="00E72430"/>
    <w:rsid w:val="00E72B17"/>
    <w:rsid w:val="00E72C5C"/>
    <w:rsid w:val="00E734AA"/>
    <w:rsid w:val="00E73A9C"/>
    <w:rsid w:val="00E73C30"/>
    <w:rsid w:val="00E755B9"/>
    <w:rsid w:val="00E75F6F"/>
    <w:rsid w:val="00E7640B"/>
    <w:rsid w:val="00E7682F"/>
    <w:rsid w:val="00E7719F"/>
    <w:rsid w:val="00E77902"/>
    <w:rsid w:val="00E77C48"/>
    <w:rsid w:val="00E80C48"/>
    <w:rsid w:val="00E81221"/>
    <w:rsid w:val="00E8129D"/>
    <w:rsid w:val="00E8170B"/>
    <w:rsid w:val="00E817CF"/>
    <w:rsid w:val="00E81EE8"/>
    <w:rsid w:val="00E821DA"/>
    <w:rsid w:val="00E82365"/>
    <w:rsid w:val="00E8248A"/>
    <w:rsid w:val="00E825D3"/>
    <w:rsid w:val="00E82C4B"/>
    <w:rsid w:val="00E82CFA"/>
    <w:rsid w:val="00E8340B"/>
    <w:rsid w:val="00E83B04"/>
    <w:rsid w:val="00E845FC"/>
    <w:rsid w:val="00E846AE"/>
    <w:rsid w:val="00E8539A"/>
    <w:rsid w:val="00E85406"/>
    <w:rsid w:val="00E8554B"/>
    <w:rsid w:val="00E85601"/>
    <w:rsid w:val="00E856D7"/>
    <w:rsid w:val="00E856F7"/>
    <w:rsid w:val="00E86354"/>
    <w:rsid w:val="00E86D78"/>
    <w:rsid w:val="00E87AAF"/>
    <w:rsid w:val="00E904DA"/>
    <w:rsid w:val="00E90B90"/>
    <w:rsid w:val="00E91E34"/>
    <w:rsid w:val="00E9213D"/>
    <w:rsid w:val="00E92457"/>
    <w:rsid w:val="00E9269C"/>
    <w:rsid w:val="00E94D6C"/>
    <w:rsid w:val="00E9527A"/>
    <w:rsid w:val="00E953B9"/>
    <w:rsid w:val="00E95BC6"/>
    <w:rsid w:val="00E95C47"/>
    <w:rsid w:val="00E95E7D"/>
    <w:rsid w:val="00E96338"/>
    <w:rsid w:val="00EA0390"/>
    <w:rsid w:val="00EA13CE"/>
    <w:rsid w:val="00EA1716"/>
    <w:rsid w:val="00EA1F20"/>
    <w:rsid w:val="00EA2339"/>
    <w:rsid w:val="00EA2A35"/>
    <w:rsid w:val="00EA300A"/>
    <w:rsid w:val="00EA332D"/>
    <w:rsid w:val="00EA337A"/>
    <w:rsid w:val="00EA405D"/>
    <w:rsid w:val="00EA4666"/>
    <w:rsid w:val="00EA4C6C"/>
    <w:rsid w:val="00EA4CFE"/>
    <w:rsid w:val="00EA62C2"/>
    <w:rsid w:val="00EA6564"/>
    <w:rsid w:val="00EA7386"/>
    <w:rsid w:val="00EB0AA2"/>
    <w:rsid w:val="00EB13E8"/>
    <w:rsid w:val="00EB1E52"/>
    <w:rsid w:val="00EB39EA"/>
    <w:rsid w:val="00EB3DCD"/>
    <w:rsid w:val="00EB3F25"/>
    <w:rsid w:val="00EB42F6"/>
    <w:rsid w:val="00EB496D"/>
    <w:rsid w:val="00EB526D"/>
    <w:rsid w:val="00EB591C"/>
    <w:rsid w:val="00EB5BD3"/>
    <w:rsid w:val="00EB5F99"/>
    <w:rsid w:val="00EB5FCC"/>
    <w:rsid w:val="00EB693D"/>
    <w:rsid w:val="00EB7CD9"/>
    <w:rsid w:val="00EB7DA2"/>
    <w:rsid w:val="00EC126D"/>
    <w:rsid w:val="00EC1435"/>
    <w:rsid w:val="00EC1466"/>
    <w:rsid w:val="00EC1C88"/>
    <w:rsid w:val="00EC1DAF"/>
    <w:rsid w:val="00EC2029"/>
    <w:rsid w:val="00EC22A6"/>
    <w:rsid w:val="00EC2B7D"/>
    <w:rsid w:val="00EC2ED7"/>
    <w:rsid w:val="00EC2EE2"/>
    <w:rsid w:val="00EC3094"/>
    <w:rsid w:val="00EC3F89"/>
    <w:rsid w:val="00EC3FC7"/>
    <w:rsid w:val="00EC43CD"/>
    <w:rsid w:val="00EC4733"/>
    <w:rsid w:val="00EC5AB8"/>
    <w:rsid w:val="00EC5B08"/>
    <w:rsid w:val="00EC5CA0"/>
    <w:rsid w:val="00EC604E"/>
    <w:rsid w:val="00EC612F"/>
    <w:rsid w:val="00EC6406"/>
    <w:rsid w:val="00EC65F7"/>
    <w:rsid w:val="00EC68B3"/>
    <w:rsid w:val="00EC70CE"/>
    <w:rsid w:val="00EC7194"/>
    <w:rsid w:val="00EC7EE4"/>
    <w:rsid w:val="00ED0441"/>
    <w:rsid w:val="00ED0AD5"/>
    <w:rsid w:val="00ED12BA"/>
    <w:rsid w:val="00ED1329"/>
    <w:rsid w:val="00ED13BE"/>
    <w:rsid w:val="00ED147D"/>
    <w:rsid w:val="00ED1563"/>
    <w:rsid w:val="00ED1D59"/>
    <w:rsid w:val="00ED2528"/>
    <w:rsid w:val="00ED2546"/>
    <w:rsid w:val="00ED28E3"/>
    <w:rsid w:val="00ED2ADE"/>
    <w:rsid w:val="00ED349B"/>
    <w:rsid w:val="00ED3604"/>
    <w:rsid w:val="00ED3DCE"/>
    <w:rsid w:val="00ED413A"/>
    <w:rsid w:val="00ED453B"/>
    <w:rsid w:val="00ED476B"/>
    <w:rsid w:val="00ED5216"/>
    <w:rsid w:val="00ED5584"/>
    <w:rsid w:val="00ED58B2"/>
    <w:rsid w:val="00ED5FF7"/>
    <w:rsid w:val="00ED6176"/>
    <w:rsid w:val="00ED6497"/>
    <w:rsid w:val="00ED7135"/>
    <w:rsid w:val="00ED7335"/>
    <w:rsid w:val="00ED7771"/>
    <w:rsid w:val="00ED79EA"/>
    <w:rsid w:val="00ED7BE9"/>
    <w:rsid w:val="00ED7E63"/>
    <w:rsid w:val="00EE0414"/>
    <w:rsid w:val="00EE1D0E"/>
    <w:rsid w:val="00EE220A"/>
    <w:rsid w:val="00EE223A"/>
    <w:rsid w:val="00EE281E"/>
    <w:rsid w:val="00EE45BC"/>
    <w:rsid w:val="00EE4ADF"/>
    <w:rsid w:val="00EE5D26"/>
    <w:rsid w:val="00EE5E63"/>
    <w:rsid w:val="00EE5E6D"/>
    <w:rsid w:val="00EE600E"/>
    <w:rsid w:val="00EE72CA"/>
    <w:rsid w:val="00EE7358"/>
    <w:rsid w:val="00EE793A"/>
    <w:rsid w:val="00EF013D"/>
    <w:rsid w:val="00EF221A"/>
    <w:rsid w:val="00EF2294"/>
    <w:rsid w:val="00EF29B3"/>
    <w:rsid w:val="00EF2AC6"/>
    <w:rsid w:val="00EF2DF2"/>
    <w:rsid w:val="00EF3265"/>
    <w:rsid w:val="00EF3376"/>
    <w:rsid w:val="00EF3426"/>
    <w:rsid w:val="00EF4200"/>
    <w:rsid w:val="00EF4592"/>
    <w:rsid w:val="00EF4D0D"/>
    <w:rsid w:val="00EF5722"/>
    <w:rsid w:val="00EF5EE8"/>
    <w:rsid w:val="00EF6A46"/>
    <w:rsid w:val="00EF6DE4"/>
    <w:rsid w:val="00EF7B14"/>
    <w:rsid w:val="00EF7F22"/>
    <w:rsid w:val="00F00373"/>
    <w:rsid w:val="00F00428"/>
    <w:rsid w:val="00F00735"/>
    <w:rsid w:val="00F00CCC"/>
    <w:rsid w:val="00F00E64"/>
    <w:rsid w:val="00F01368"/>
    <w:rsid w:val="00F01A27"/>
    <w:rsid w:val="00F02D34"/>
    <w:rsid w:val="00F02E51"/>
    <w:rsid w:val="00F03250"/>
    <w:rsid w:val="00F0394C"/>
    <w:rsid w:val="00F03B2A"/>
    <w:rsid w:val="00F03BC3"/>
    <w:rsid w:val="00F03CAE"/>
    <w:rsid w:val="00F03FFF"/>
    <w:rsid w:val="00F05453"/>
    <w:rsid w:val="00F060B2"/>
    <w:rsid w:val="00F063A1"/>
    <w:rsid w:val="00F06426"/>
    <w:rsid w:val="00F06B68"/>
    <w:rsid w:val="00F06E26"/>
    <w:rsid w:val="00F06EFB"/>
    <w:rsid w:val="00F06F2A"/>
    <w:rsid w:val="00F074E0"/>
    <w:rsid w:val="00F0753D"/>
    <w:rsid w:val="00F075BA"/>
    <w:rsid w:val="00F075D9"/>
    <w:rsid w:val="00F07793"/>
    <w:rsid w:val="00F1079E"/>
    <w:rsid w:val="00F10911"/>
    <w:rsid w:val="00F10DFE"/>
    <w:rsid w:val="00F10F97"/>
    <w:rsid w:val="00F12098"/>
    <w:rsid w:val="00F12C85"/>
    <w:rsid w:val="00F13B01"/>
    <w:rsid w:val="00F13D4F"/>
    <w:rsid w:val="00F13D5F"/>
    <w:rsid w:val="00F14226"/>
    <w:rsid w:val="00F1446A"/>
    <w:rsid w:val="00F15435"/>
    <w:rsid w:val="00F15787"/>
    <w:rsid w:val="00F1682B"/>
    <w:rsid w:val="00F16E04"/>
    <w:rsid w:val="00F16F89"/>
    <w:rsid w:val="00F17235"/>
    <w:rsid w:val="00F17482"/>
    <w:rsid w:val="00F175CF"/>
    <w:rsid w:val="00F2038A"/>
    <w:rsid w:val="00F214F3"/>
    <w:rsid w:val="00F2176B"/>
    <w:rsid w:val="00F21BAD"/>
    <w:rsid w:val="00F23743"/>
    <w:rsid w:val="00F2376A"/>
    <w:rsid w:val="00F23B0B"/>
    <w:rsid w:val="00F23BB3"/>
    <w:rsid w:val="00F23CD2"/>
    <w:rsid w:val="00F240E6"/>
    <w:rsid w:val="00F2424B"/>
    <w:rsid w:val="00F2676C"/>
    <w:rsid w:val="00F27466"/>
    <w:rsid w:val="00F275BA"/>
    <w:rsid w:val="00F27720"/>
    <w:rsid w:val="00F2774F"/>
    <w:rsid w:val="00F3008A"/>
    <w:rsid w:val="00F31E4C"/>
    <w:rsid w:val="00F32562"/>
    <w:rsid w:val="00F3320C"/>
    <w:rsid w:val="00F335DC"/>
    <w:rsid w:val="00F33A16"/>
    <w:rsid w:val="00F34772"/>
    <w:rsid w:val="00F34DC2"/>
    <w:rsid w:val="00F35AB2"/>
    <w:rsid w:val="00F364AA"/>
    <w:rsid w:val="00F367CA"/>
    <w:rsid w:val="00F36CC2"/>
    <w:rsid w:val="00F3769B"/>
    <w:rsid w:val="00F37A45"/>
    <w:rsid w:val="00F37AC6"/>
    <w:rsid w:val="00F37D53"/>
    <w:rsid w:val="00F4021B"/>
    <w:rsid w:val="00F40428"/>
    <w:rsid w:val="00F409FC"/>
    <w:rsid w:val="00F40F51"/>
    <w:rsid w:val="00F41283"/>
    <w:rsid w:val="00F41733"/>
    <w:rsid w:val="00F417FD"/>
    <w:rsid w:val="00F41B70"/>
    <w:rsid w:val="00F41C81"/>
    <w:rsid w:val="00F4207A"/>
    <w:rsid w:val="00F42153"/>
    <w:rsid w:val="00F4236A"/>
    <w:rsid w:val="00F4319A"/>
    <w:rsid w:val="00F433CF"/>
    <w:rsid w:val="00F43811"/>
    <w:rsid w:val="00F438C0"/>
    <w:rsid w:val="00F43A27"/>
    <w:rsid w:val="00F43B88"/>
    <w:rsid w:val="00F43D2A"/>
    <w:rsid w:val="00F44257"/>
    <w:rsid w:val="00F44676"/>
    <w:rsid w:val="00F455A7"/>
    <w:rsid w:val="00F45B20"/>
    <w:rsid w:val="00F45E48"/>
    <w:rsid w:val="00F461CE"/>
    <w:rsid w:val="00F4648A"/>
    <w:rsid w:val="00F46CF1"/>
    <w:rsid w:val="00F4731D"/>
    <w:rsid w:val="00F476B4"/>
    <w:rsid w:val="00F47C30"/>
    <w:rsid w:val="00F50230"/>
    <w:rsid w:val="00F50910"/>
    <w:rsid w:val="00F50C3C"/>
    <w:rsid w:val="00F51DE0"/>
    <w:rsid w:val="00F51E66"/>
    <w:rsid w:val="00F52277"/>
    <w:rsid w:val="00F525E3"/>
    <w:rsid w:val="00F527F5"/>
    <w:rsid w:val="00F52B95"/>
    <w:rsid w:val="00F53C5D"/>
    <w:rsid w:val="00F53D34"/>
    <w:rsid w:val="00F5460B"/>
    <w:rsid w:val="00F548FB"/>
    <w:rsid w:val="00F54C8C"/>
    <w:rsid w:val="00F55063"/>
    <w:rsid w:val="00F559A4"/>
    <w:rsid w:val="00F559BD"/>
    <w:rsid w:val="00F56844"/>
    <w:rsid w:val="00F56B4A"/>
    <w:rsid w:val="00F57013"/>
    <w:rsid w:val="00F572D2"/>
    <w:rsid w:val="00F57ACF"/>
    <w:rsid w:val="00F57DCD"/>
    <w:rsid w:val="00F60A55"/>
    <w:rsid w:val="00F62504"/>
    <w:rsid w:val="00F626A3"/>
    <w:rsid w:val="00F62C00"/>
    <w:rsid w:val="00F6398A"/>
    <w:rsid w:val="00F649E2"/>
    <w:rsid w:val="00F64DF5"/>
    <w:rsid w:val="00F65101"/>
    <w:rsid w:val="00F65E79"/>
    <w:rsid w:val="00F66455"/>
    <w:rsid w:val="00F6724D"/>
    <w:rsid w:val="00F67B6B"/>
    <w:rsid w:val="00F7045C"/>
    <w:rsid w:val="00F70588"/>
    <w:rsid w:val="00F70C13"/>
    <w:rsid w:val="00F7139D"/>
    <w:rsid w:val="00F713DE"/>
    <w:rsid w:val="00F71931"/>
    <w:rsid w:val="00F71A44"/>
    <w:rsid w:val="00F726FE"/>
    <w:rsid w:val="00F7294E"/>
    <w:rsid w:val="00F7307D"/>
    <w:rsid w:val="00F737FB"/>
    <w:rsid w:val="00F739FC"/>
    <w:rsid w:val="00F7418B"/>
    <w:rsid w:val="00F742A5"/>
    <w:rsid w:val="00F742B2"/>
    <w:rsid w:val="00F743CB"/>
    <w:rsid w:val="00F75059"/>
    <w:rsid w:val="00F75C79"/>
    <w:rsid w:val="00F75CC5"/>
    <w:rsid w:val="00F76163"/>
    <w:rsid w:val="00F7663A"/>
    <w:rsid w:val="00F77194"/>
    <w:rsid w:val="00F7721E"/>
    <w:rsid w:val="00F77681"/>
    <w:rsid w:val="00F77998"/>
    <w:rsid w:val="00F8049C"/>
    <w:rsid w:val="00F80797"/>
    <w:rsid w:val="00F80C26"/>
    <w:rsid w:val="00F813E6"/>
    <w:rsid w:val="00F816C6"/>
    <w:rsid w:val="00F818BF"/>
    <w:rsid w:val="00F81C66"/>
    <w:rsid w:val="00F82F5A"/>
    <w:rsid w:val="00F83111"/>
    <w:rsid w:val="00F83251"/>
    <w:rsid w:val="00F83B02"/>
    <w:rsid w:val="00F840DD"/>
    <w:rsid w:val="00F84211"/>
    <w:rsid w:val="00F844AC"/>
    <w:rsid w:val="00F84F3C"/>
    <w:rsid w:val="00F84FFA"/>
    <w:rsid w:val="00F859B9"/>
    <w:rsid w:val="00F85A6D"/>
    <w:rsid w:val="00F85CB5"/>
    <w:rsid w:val="00F8691B"/>
    <w:rsid w:val="00F86DA0"/>
    <w:rsid w:val="00F8733B"/>
    <w:rsid w:val="00F87A68"/>
    <w:rsid w:val="00F87C7C"/>
    <w:rsid w:val="00F9051E"/>
    <w:rsid w:val="00F9113E"/>
    <w:rsid w:val="00F9188B"/>
    <w:rsid w:val="00F91E3A"/>
    <w:rsid w:val="00F92435"/>
    <w:rsid w:val="00F932FE"/>
    <w:rsid w:val="00F93D96"/>
    <w:rsid w:val="00F94822"/>
    <w:rsid w:val="00F949E2"/>
    <w:rsid w:val="00F950A0"/>
    <w:rsid w:val="00F95359"/>
    <w:rsid w:val="00F954AB"/>
    <w:rsid w:val="00F95E18"/>
    <w:rsid w:val="00F96927"/>
    <w:rsid w:val="00F96ACF"/>
    <w:rsid w:val="00F96C75"/>
    <w:rsid w:val="00F96FA1"/>
    <w:rsid w:val="00F97014"/>
    <w:rsid w:val="00F9701D"/>
    <w:rsid w:val="00F976B0"/>
    <w:rsid w:val="00F9780C"/>
    <w:rsid w:val="00F97E67"/>
    <w:rsid w:val="00FA0314"/>
    <w:rsid w:val="00FA0EF7"/>
    <w:rsid w:val="00FA1318"/>
    <w:rsid w:val="00FA164D"/>
    <w:rsid w:val="00FA1ABE"/>
    <w:rsid w:val="00FA1FEB"/>
    <w:rsid w:val="00FA2624"/>
    <w:rsid w:val="00FA28A9"/>
    <w:rsid w:val="00FA30E8"/>
    <w:rsid w:val="00FA3B55"/>
    <w:rsid w:val="00FA3E5D"/>
    <w:rsid w:val="00FA4248"/>
    <w:rsid w:val="00FA426A"/>
    <w:rsid w:val="00FA4583"/>
    <w:rsid w:val="00FA4BD5"/>
    <w:rsid w:val="00FA4E7B"/>
    <w:rsid w:val="00FA58B1"/>
    <w:rsid w:val="00FA6AFB"/>
    <w:rsid w:val="00FA6D13"/>
    <w:rsid w:val="00FA7812"/>
    <w:rsid w:val="00FA7A84"/>
    <w:rsid w:val="00FB0244"/>
    <w:rsid w:val="00FB0A7D"/>
    <w:rsid w:val="00FB0C86"/>
    <w:rsid w:val="00FB1616"/>
    <w:rsid w:val="00FB2A65"/>
    <w:rsid w:val="00FB37AD"/>
    <w:rsid w:val="00FB3D58"/>
    <w:rsid w:val="00FB3D61"/>
    <w:rsid w:val="00FB40D3"/>
    <w:rsid w:val="00FB46D7"/>
    <w:rsid w:val="00FB5067"/>
    <w:rsid w:val="00FB54F2"/>
    <w:rsid w:val="00FB55FD"/>
    <w:rsid w:val="00FB6257"/>
    <w:rsid w:val="00FB7045"/>
    <w:rsid w:val="00FB7CBE"/>
    <w:rsid w:val="00FC069C"/>
    <w:rsid w:val="00FC06D4"/>
    <w:rsid w:val="00FC0894"/>
    <w:rsid w:val="00FC0D14"/>
    <w:rsid w:val="00FC1038"/>
    <w:rsid w:val="00FC13A4"/>
    <w:rsid w:val="00FC18E7"/>
    <w:rsid w:val="00FC2117"/>
    <w:rsid w:val="00FC2387"/>
    <w:rsid w:val="00FC3028"/>
    <w:rsid w:val="00FC3AEA"/>
    <w:rsid w:val="00FC3C12"/>
    <w:rsid w:val="00FC40CA"/>
    <w:rsid w:val="00FC41B7"/>
    <w:rsid w:val="00FC43C1"/>
    <w:rsid w:val="00FC4CB2"/>
    <w:rsid w:val="00FC5BED"/>
    <w:rsid w:val="00FC5C78"/>
    <w:rsid w:val="00FC5F3B"/>
    <w:rsid w:val="00FC6104"/>
    <w:rsid w:val="00FC67FD"/>
    <w:rsid w:val="00FC6879"/>
    <w:rsid w:val="00FC7E25"/>
    <w:rsid w:val="00FD0168"/>
    <w:rsid w:val="00FD1626"/>
    <w:rsid w:val="00FD1ECE"/>
    <w:rsid w:val="00FD1EF0"/>
    <w:rsid w:val="00FD2A5D"/>
    <w:rsid w:val="00FD32FF"/>
    <w:rsid w:val="00FD38DB"/>
    <w:rsid w:val="00FD3AAC"/>
    <w:rsid w:val="00FD3E0F"/>
    <w:rsid w:val="00FD4032"/>
    <w:rsid w:val="00FD49C1"/>
    <w:rsid w:val="00FD5CC3"/>
    <w:rsid w:val="00FD5D44"/>
    <w:rsid w:val="00FD6AFE"/>
    <w:rsid w:val="00FD6CBF"/>
    <w:rsid w:val="00FD6EE5"/>
    <w:rsid w:val="00FD71CF"/>
    <w:rsid w:val="00FD749F"/>
    <w:rsid w:val="00FD7825"/>
    <w:rsid w:val="00FE0143"/>
    <w:rsid w:val="00FE0157"/>
    <w:rsid w:val="00FE16B9"/>
    <w:rsid w:val="00FE1F28"/>
    <w:rsid w:val="00FE2152"/>
    <w:rsid w:val="00FE2263"/>
    <w:rsid w:val="00FE2C89"/>
    <w:rsid w:val="00FE2E38"/>
    <w:rsid w:val="00FE2F57"/>
    <w:rsid w:val="00FE3DDB"/>
    <w:rsid w:val="00FE3DF0"/>
    <w:rsid w:val="00FE45EA"/>
    <w:rsid w:val="00FE4982"/>
    <w:rsid w:val="00FE50FA"/>
    <w:rsid w:val="00FE5725"/>
    <w:rsid w:val="00FE5D02"/>
    <w:rsid w:val="00FE6411"/>
    <w:rsid w:val="00FE647B"/>
    <w:rsid w:val="00FE6548"/>
    <w:rsid w:val="00FE67D4"/>
    <w:rsid w:val="00FE73D2"/>
    <w:rsid w:val="00FF0420"/>
    <w:rsid w:val="00FF050F"/>
    <w:rsid w:val="00FF0CC1"/>
    <w:rsid w:val="00FF17AB"/>
    <w:rsid w:val="00FF1DD7"/>
    <w:rsid w:val="00FF21F1"/>
    <w:rsid w:val="00FF2585"/>
    <w:rsid w:val="00FF2632"/>
    <w:rsid w:val="00FF2915"/>
    <w:rsid w:val="00FF2E05"/>
    <w:rsid w:val="00FF3249"/>
    <w:rsid w:val="00FF3D4E"/>
    <w:rsid w:val="00FF3E7B"/>
    <w:rsid w:val="00FF43F9"/>
    <w:rsid w:val="00FF50BA"/>
    <w:rsid w:val="00FF5622"/>
    <w:rsid w:val="00FF5686"/>
    <w:rsid w:val="00FF5847"/>
    <w:rsid w:val="00FF593E"/>
    <w:rsid w:val="00FF5D55"/>
    <w:rsid w:val="00FF600C"/>
    <w:rsid w:val="00FF75E4"/>
    <w:rsid w:val="00FF78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E373"/>
  <w15:docId w15:val="{509B6BAF-E7B0-4F0D-83DD-8F88B5BB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iPriority="99"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2C4A"/>
    <w:pPr>
      <w:spacing w:before="120"/>
      <w:jc w:val="both"/>
    </w:pPr>
    <w:rPr>
      <w:rFonts w:ascii="Times New Roman" w:hAnsi="Times New Roman"/>
      <w:sz w:val="24"/>
      <w:szCs w:val="22"/>
      <w:lang w:val="en-GB"/>
    </w:rPr>
  </w:style>
  <w:style w:type="paragraph" w:styleId="Heading1">
    <w:name w:val="heading 1"/>
    <w:basedOn w:val="Normal"/>
    <w:next w:val="Normal"/>
    <w:link w:val="Heading1Char"/>
    <w:uiPriority w:val="9"/>
    <w:qFormat/>
    <w:rsid w:val="00012700"/>
    <w:pPr>
      <w:keepNext/>
      <w:pageBreakBefore/>
      <w:numPr>
        <w:numId w:val="3"/>
      </w:numPr>
      <w:jc w:val="left"/>
      <w:outlineLvl w:val="0"/>
    </w:pPr>
    <w:rPr>
      <w:rFonts w:eastAsia="Times New Roman"/>
      <w:b/>
      <w:bCs/>
      <w:szCs w:val="20"/>
      <w:lang w:val="ro-RO"/>
    </w:rPr>
  </w:style>
  <w:style w:type="paragraph" w:styleId="Heading2">
    <w:name w:val="heading 2"/>
    <w:aliases w:val="Appendix_Level2,sous-chapitre"/>
    <w:basedOn w:val="Normal"/>
    <w:next w:val="Normal"/>
    <w:link w:val="Heading2Char"/>
    <w:uiPriority w:val="9"/>
    <w:qFormat/>
    <w:rsid w:val="00B735EF"/>
    <w:pPr>
      <w:keepNext/>
      <w:numPr>
        <w:ilvl w:val="1"/>
        <w:numId w:val="3"/>
      </w:numPr>
      <w:spacing w:before="480"/>
      <w:outlineLvl w:val="1"/>
    </w:pPr>
    <w:rPr>
      <w:rFonts w:eastAsia="Times"/>
      <w:b/>
      <w:bCs/>
      <w:sz w:val="28"/>
      <w:szCs w:val="20"/>
    </w:rPr>
  </w:style>
  <w:style w:type="paragraph" w:styleId="Heading3">
    <w:name w:val="heading 3"/>
    <w:aliases w:val="Section,Heading 3 Char1,Heading 3 Char Char,Heading 3 Char2 Char Char,RFP Heading 3 Char Char Char,Heading 3 Char1 Char Char Char,Heading 3 Char Char Char Char Char,3 bullet Char Char Char Char Char,b Char Char Char Char Char"/>
    <w:basedOn w:val="BSubheading-Greendk"/>
    <w:next w:val="Normal"/>
    <w:link w:val="Heading3Char"/>
    <w:uiPriority w:val="9"/>
    <w:qFormat/>
    <w:rsid w:val="002923A1"/>
    <w:pPr>
      <w:numPr>
        <w:ilvl w:val="2"/>
        <w:numId w:val="3"/>
      </w:numPr>
      <w:outlineLvl w:val="2"/>
    </w:pPr>
    <w:rPr>
      <w:rFonts w:cs="Times New Roman"/>
      <w:color w:val="auto"/>
      <w:sz w:val="26"/>
    </w:rPr>
  </w:style>
  <w:style w:type="paragraph" w:styleId="Heading4">
    <w:name w:val="heading 4"/>
    <w:aliases w:val="Sous-Section,RFP Heading 4 Char,4 dash Char Char1 Char,d Char Char1 Char,3 Char Char1 Char,dash Char Char Char Char,Heading 4 Char Char Char Char,4 dash Char Char Char Char,d Char Char Char Char,3 Char Char Char Char,4 dash Char1 Char"/>
    <w:basedOn w:val="Normal"/>
    <w:next w:val="Normal"/>
    <w:link w:val="Heading4Char"/>
    <w:uiPriority w:val="9"/>
    <w:unhideWhenUsed/>
    <w:qFormat/>
    <w:rsid w:val="002923A1"/>
    <w:pPr>
      <w:keepNext/>
      <w:numPr>
        <w:ilvl w:val="3"/>
        <w:numId w:val="3"/>
      </w:numPr>
      <w:tabs>
        <w:tab w:val="left" w:pos="993"/>
      </w:tabs>
      <w:spacing w:before="240"/>
      <w:outlineLvl w:val="3"/>
    </w:pPr>
    <w:rPr>
      <w:rFonts w:eastAsia="Times New Roman"/>
      <w:b/>
      <w:bCs/>
      <w:szCs w:val="20"/>
    </w:rPr>
  </w:style>
  <w:style w:type="paragraph" w:styleId="Heading5">
    <w:name w:val="heading 5"/>
    <w:basedOn w:val="Normal"/>
    <w:next w:val="Normal"/>
    <w:link w:val="Heading5Char"/>
    <w:uiPriority w:val="9"/>
    <w:unhideWhenUsed/>
    <w:qFormat/>
    <w:rsid w:val="00064C5F"/>
    <w:pPr>
      <w:numPr>
        <w:ilvl w:val="4"/>
        <w:numId w:val="3"/>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unhideWhenUsed/>
    <w:qFormat/>
    <w:rsid w:val="00064C5F"/>
    <w:pPr>
      <w:numPr>
        <w:ilvl w:val="5"/>
        <w:numId w:val="3"/>
      </w:numPr>
      <w:spacing w:before="240" w:after="60"/>
      <w:outlineLvl w:val="5"/>
    </w:pPr>
    <w:rPr>
      <w:rFonts w:eastAsia="Times New Roman"/>
      <w:b/>
      <w:bCs/>
    </w:rPr>
  </w:style>
  <w:style w:type="paragraph" w:styleId="Heading7">
    <w:name w:val="heading 7"/>
    <w:basedOn w:val="Normal"/>
    <w:next w:val="Normal"/>
    <w:link w:val="Heading7Char"/>
    <w:uiPriority w:val="9"/>
    <w:qFormat/>
    <w:rsid w:val="00064C5F"/>
    <w:pPr>
      <w:keepNext/>
      <w:numPr>
        <w:ilvl w:val="6"/>
        <w:numId w:val="3"/>
      </w:numPr>
      <w:outlineLvl w:val="6"/>
    </w:pPr>
    <w:rPr>
      <w:rFonts w:eastAsia="Times New Roman"/>
      <w:b/>
      <w:bCs/>
      <w:szCs w:val="24"/>
    </w:rPr>
  </w:style>
  <w:style w:type="paragraph" w:styleId="Heading8">
    <w:name w:val="heading 8"/>
    <w:basedOn w:val="Normal"/>
    <w:next w:val="Normal"/>
    <w:link w:val="Heading8Char"/>
    <w:uiPriority w:val="9"/>
    <w:unhideWhenUsed/>
    <w:qFormat/>
    <w:rsid w:val="00064C5F"/>
    <w:pPr>
      <w:numPr>
        <w:ilvl w:val="7"/>
        <w:numId w:val="3"/>
      </w:numPr>
      <w:spacing w:before="240" w:after="60"/>
      <w:outlineLvl w:val="7"/>
    </w:pPr>
    <w:rPr>
      <w:rFonts w:eastAsia="Times New Roman"/>
      <w:i/>
      <w:iCs/>
      <w:szCs w:val="24"/>
    </w:rPr>
  </w:style>
  <w:style w:type="paragraph" w:styleId="Heading9">
    <w:name w:val="heading 9"/>
    <w:basedOn w:val="Normal"/>
    <w:next w:val="Normal"/>
    <w:link w:val="Heading9Char"/>
    <w:uiPriority w:val="9"/>
    <w:unhideWhenUsed/>
    <w:qFormat/>
    <w:rsid w:val="00064C5F"/>
    <w:pPr>
      <w:numPr>
        <w:ilvl w:val="8"/>
        <w:numId w:val="3"/>
      </w:num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12700"/>
    <w:rPr>
      <w:rFonts w:ascii="Times New Roman" w:eastAsia="Times New Roman" w:hAnsi="Times New Roman"/>
      <w:b/>
      <w:bCs/>
      <w:sz w:val="24"/>
      <w:lang w:val="ro-RO"/>
    </w:rPr>
  </w:style>
  <w:style w:type="character" w:customStyle="1" w:styleId="Heading2Char">
    <w:name w:val="Heading 2 Char"/>
    <w:aliases w:val="Appendix_Level2 Char,sous-chapitre Char"/>
    <w:link w:val="Heading2"/>
    <w:uiPriority w:val="9"/>
    <w:rsid w:val="00B735EF"/>
    <w:rPr>
      <w:rFonts w:ascii="Times New Roman" w:eastAsia="Times" w:hAnsi="Times New Roman"/>
      <w:b/>
      <w:bCs/>
      <w:sz w:val="28"/>
      <w:lang w:val="en-GB"/>
    </w:rPr>
  </w:style>
  <w:style w:type="character" w:customStyle="1" w:styleId="Heading3Char">
    <w:name w:val="Heading 3 Char"/>
    <w:aliases w:val="Section Char,Heading 3 Char1 Char,Heading 3 Char Char Char,Heading 3 Char2 Char Char Char,RFP Heading 3 Char Char Char Char,Heading 3 Char1 Char Char Char Char,Heading 3 Char Char Char Char Char Char,3 bullet Char Char Char Char Char Char"/>
    <w:link w:val="Heading3"/>
    <w:uiPriority w:val="9"/>
    <w:rsid w:val="002923A1"/>
    <w:rPr>
      <w:rFonts w:ascii="Times New Roman" w:eastAsia="Times" w:hAnsi="Times New Roman"/>
      <w:b/>
      <w:noProof/>
      <w:sz w:val="26"/>
      <w:szCs w:val="24"/>
      <w:lang w:val="en-GB"/>
    </w:rPr>
  </w:style>
  <w:style w:type="character" w:customStyle="1" w:styleId="Heading4Char">
    <w:name w:val="Heading 4 Char"/>
    <w:aliases w:val="Sous-Section Char,RFP Heading 4 Char Char,4 dash Char Char1 Char Char,d Char Char1 Char Char,3 Char Char1 Char Char,dash Char Char Char Char Char,Heading 4 Char Char Char Char Char,4 dash Char Char Char Char Char,4 dash Char1 Char Char"/>
    <w:link w:val="Heading4"/>
    <w:uiPriority w:val="9"/>
    <w:rsid w:val="002923A1"/>
    <w:rPr>
      <w:rFonts w:ascii="Times New Roman" w:eastAsia="Times New Roman" w:hAnsi="Times New Roman"/>
      <w:b/>
      <w:bCs/>
      <w:sz w:val="24"/>
      <w:lang w:val="en-GB"/>
    </w:rPr>
  </w:style>
  <w:style w:type="character" w:customStyle="1" w:styleId="Heading5Char">
    <w:name w:val="Heading 5 Char"/>
    <w:link w:val="Heading5"/>
    <w:uiPriority w:val="9"/>
    <w:rsid w:val="00064C5F"/>
    <w:rPr>
      <w:rFonts w:ascii="Times New Roman" w:eastAsia="Times New Roman" w:hAnsi="Times New Roman"/>
      <w:b/>
      <w:bCs/>
      <w:i/>
      <w:iCs/>
      <w:sz w:val="26"/>
      <w:szCs w:val="26"/>
      <w:lang w:val="en-GB"/>
    </w:rPr>
  </w:style>
  <w:style w:type="character" w:customStyle="1" w:styleId="Heading6Char">
    <w:name w:val="Heading 6 Char"/>
    <w:link w:val="Heading6"/>
    <w:uiPriority w:val="9"/>
    <w:rsid w:val="00064C5F"/>
    <w:rPr>
      <w:rFonts w:ascii="Times New Roman" w:eastAsia="Times New Roman" w:hAnsi="Times New Roman"/>
      <w:b/>
      <w:bCs/>
      <w:sz w:val="24"/>
      <w:szCs w:val="22"/>
      <w:lang w:val="en-GB"/>
    </w:rPr>
  </w:style>
  <w:style w:type="character" w:customStyle="1" w:styleId="Heading7Char">
    <w:name w:val="Heading 7 Char"/>
    <w:link w:val="Heading7"/>
    <w:uiPriority w:val="9"/>
    <w:rsid w:val="00064C5F"/>
    <w:rPr>
      <w:rFonts w:ascii="Times New Roman" w:eastAsia="Times New Roman" w:hAnsi="Times New Roman"/>
      <w:b/>
      <w:bCs/>
      <w:sz w:val="24"/>
      <w:szCs w:val="24"/>
      <w:lang w:val="en-GB"/>
    </w:rPr>
  </w:style>
  <w:style w:type="character" w:customStyle="1" w:styleId="Heading8Char">
    <w:name w:val="Heading 8 Char"/>
    <w:link w:val="Heading8"/>
    <w:uiPriority w:val="9"/>
    <w:rsid w:val="00064C5F"/>
    <w:rPr>
      <w:rFonts w:ascii="Times New Roman" w:eastAsia="Times New Roman" w:hAnsi="Times New Roman"/>
      <w:i/>
      <w:iCs/>
      <w:sz w:val="24"/>
      <w:szCs w:val="24"/>
      <w:lang w:val="en-GB"/>
    </w:rPr>
  </w:style>
  <w:style w:type="character" w:customStyle="1" w:styleId="Heading9Char">
    <w:name w:val="Heading 9 Char"/>
    <w:link w:val="Heading9"/>
    <w:uiPriority w:val="9"/>
    <w:rsid w:val="00064C5F"/>
    <w:rPr>
      <w:rFonts w:ascii="Cambria" w:eastAsia="Times New Roman" w:hAnsi="Cambria"/>
      <w:sz w:val="24"/>
      <w:szCs w:val="22"/>
      <w:lang w:val="en-GB"/>
    </w:rPr>
  </w:style>
  <w:style w:type="paragraph" w:styleId="Header">
    <w:name w:val="header"/>
    <w:aliases w:val="encabezado,Encabezado Car Car Car Car,Encabezado Car Car,h,SJ Head1,hd,even,Caracter,Caracter Caracter Caracter"/>
    <w:basedOn w:val="Normal"/>
    <w:link w:val="HeaderChar2"/>
    <w:uiPriority w:val="99"/>
    <w:unhideWhenUsed/>
    <w:rsid w:val="00E011F7"/>
    <w:pPr>
      <w:tabs>
        <w:tab w:val="center" w:pos="4252"/>
        <w:tab w:val="right" w:pos="8504"/>
      </w:tabs>
    </w:pPr>
  </w:style>
  <w:style w:type="character" w:customStyle="1" w:styleId="HeaderChar2">
    <w:name w:val="Header Char2"/>
    <w:aliases w:val="encabezado Char1,Encabezado Car Car Car Car Char1,Encabezado Car Car Char1,h Char,SJ Head1 Char,hd Char,even Char,Caracter Char1,Caracter Caracter Caracter Char1"/>
    <w:basedOn w:val="DefaultParagraphFont"/>
    <w:link w:val="Header"/>
    <w:uiPriority w:val="99"/>
    <w:rsid w:val="00E011F7"/>
  </w:style>
  <w:style w:type="paragraph" w:styleId="Footer">
    <w:name w:val="footer"/>
    <w:aliases w:val="File Path,File Path"/>
    <w:basedOn w:val="Normal"/>
    <w:link w:val="FooterChar1"/>
    <w:uiPriority w:val="99"/>
    <w:unhideWhenUsed/>
    <w:rsid w:val="00E011F7"/>
    <w:pPr>
      <w:tabs>
        <w:tab w:val="center" w:pos="4252"/>
        <w:tab w:val="right" w:pos="8504"/>
      </w:tabs>
    </w:pPr>
  </w:style>
  <w:style w:type="character" w:customStyle="1" w:styleId="FooterChar1">
    <w:name w:val="Footer Char1"/>
    <w:aliases w:val="File Path Char,File Path Char"/>
    <w:basedOn w:val="DefaultParagraphFont"/>
    <w:link w:val="Footer"/>
    <w:uiPriority w:val="99"/>
    <w:rsid w:val="00E011F7"/>
  </w:style>
  <w:style w:type="paragraph" w:styleId="BalloonText">
    <w:name w:val="Balloon Text"/>
    <w:basedOn w:val="Normal"/>
    <w:link w:val="BalloonTextChar1"/>
    <w:unhideWhenUsed/>
    <w:rsid w:val="00E011F7"/>
    <w:rPr>
      <w:rFonts w:ascii="Tahoma" w:hAnsi="Tahoma"/>
      <w:sz w:val="16"/>
      <w:szCs w:val="16"/>
    </w:rPr>
  </w:style>
  <w:style w:type="character" w:customStyle="1" w:styleId="BalloonTextChar1">
    <w:name w:val="Balloon Text Char1"/>
    <w:link w:val="BalloonText"/>
    <w:rsid w:val="00E011F7"/>
    <w:rPr>
      <w:rFonts w:ascii="Tahoma" w:hAnsi="Tahoma" w:cs="Tahoma"/>
      <w:sz w:val="16"/>
      <w:szCs w:val="16"/>
    </w:rPr>
  </w:style>
  <w:style w:type="paragraph" w:customStyle="1" w:styleId="CoverTitle">
    <w:name w:val="Cover Title"/>
    <w:link w:val="CoverTitleChar"/>
    <w:rsid w:val="002F642D"/>
    <w:rPr>
      <w:rFonts w:ascii="Times New Roman" w:eastAsia="Times New Roman" w:hAnsi="Times New Roman"/>
      <w:noProof/>
      <w:color w:val="002776"/>
      <w:kern w:val="28"/>
      <w:sz w:val="70"/>
      <w:szCs w:val="70"/>
      <w:lang w:val="en-GB"/>
    </w:rPr>
  </w:style>
  <w:style w:type="character" w:customStyle="1" w:styleId="CoverTitleChar">
    <w:name w:val="Cover Title Char"/>
    <w:link w:val="CoverTitle"/>
    <w:locked/>
    <w:rsid w:val="002F642D"/>
    <w:rPr>
      <w:rFonts w:ascii="Times New Roman" w:eastAsia="Times New Roman" w:hAnsi="Times New Roman"/>
      <w:noProof/>
      <w:color w:val="002776"/>
      <w:kern w:val="28"/>
      <w:sz w:val="70"/>
      <w:szCs w:val="70"/>
      <w:lang w:val="en-GB" w:eastAsia="en-US" w:bidi="ar-SA"/>
    </w:rPr>
  </w:style>
  <w:style w:type="paragraph" w:customStyle="1" w:styleId="CoverSub-heading">
    <w:name w:val="Cover Sub-heading"/>
    <w:link w:val="CoverSub-headingChar"/>
    <w:rsid w:val="002F642D"/>
    <w:rPr>
      <w:rFonts w:ascii="Times New Roman" w:eastAsia="Times New Roman" w:hAnsi="Times New Roman"/>
      <w:noProof/>
      <w:color w:val="92D400"/>
      <w:kern w:val="28"/>
      <w:sz w:val="70"/>
      <w:szCs w:val="70"/>
      <w:lang w:val="en-GB"/>
    </w:rPr>
  </w:style>
  <w:style w:type="character" w:customStyle="1" w:styleId="CoverSub-headingChar">
    <w:name w:val="Cover Sub-heading Char"/>
    <w:link w:val="CoverSub-heading"/>
    <w:locked/>
    <w:rsid w:val="002F642D"/>
    <w:rPr>
      <w:rFonts w:ascii="Times New Roman" w:eastAsia="Times New Roman" w:hAnsi="Times New Roman"/>
      <w:noProof/>
      <w:color w:val="92D400"/>
      <w:kern w:val="28"/>
      <w:sz w:val="70"/>
      <w:szCs w:val="70"/>
      <w:lang w:val="en-GB" w:eastAsia="en-US" w:bidi="ar-SA"/>
    </w:rPr>
  </w:style>
  <w:style w:type="character" w:styleId="PageNumber">
    <w:name w:val="page number"/>
    <w:basedOn w:val="DefaultParagraphFont"/>
    <w:rsid w:val="00197198"/>
  </w:style>
  <w:style w:type="character" w:styleId="Hyperlink">
    <w:name w:val="Hyperlink"/>
    <w:uiPriority w:val="99"/>
    <w:rsid w:val="00197198"/>
    <w:rPr>
      <w:color w:val="0000FF"/>
      <w:u w:val="single"/>
    </w:rPr>
  </w:style>
  <w:style w:type="paragraph" w:customStyle="1" w:styleId="Estandar">
    <w:name w:val="Estandar"/>
    <w:basedOn w:val="Normal"/>
    <w:rsid w:val="000673F7"/>
    <w:rPr>
      <w:rFonts w:eastAsia="Times New Roman"/>
      <w:szCs w:val="24"/>
      <w:lang w:eastAsia="es-ES"/>
    </w:rPr>
  </w:style>
  <w:style w:type="paragraph" w:styleId="BodyText">
    <w:name w:val="Body Text"/>
    <w:basedOn w:val="Normal"/>
    <w:link w:val="BodyTextChar"/>
    <w:uiPriority w:val="1"/>
    <w:qFormat/>
    <w:rsid w:val="00400423"/>
    <w:pPr>
      <w:widowControl w:val="0"/>
    </w:pPr>
    <w:rPr>
      <w:rFonts w:ascii="Arial" w:eastAsia="Times New Roman" w:hAnsi="Arial"/>
      <w:sz w:val="20"/>
      <w:szCs w:val="20"/>
    </w:rPr>
  </w:style>
  <w:style w:type="character" w:customStyle="1" w:styleId="BodyTextChar">
    <w:name w:val="Body Text Char"/>
    <w:link w:val="BodyText"/>
    <w:uiPriority w:val="1"/>
    <w:rsid w:val="00400423"/>
    <w:rPr>
      <w:rFonts w:ascii="Arial" w:eastAsia="Times New Roman" w:hAnsi="Arial"/>
      <w:lang w:val="en-GB" w:eastAsia="en-US"/>
    </w:rPr>
  </w:style>
  <w:style w:type="paragraph" w:styleId="FootnoteText">
    <w:name w:val="footnote text"/>
    <w:aliases w:val="ft"/>
    <w:basedOn w:val="Normal"/>
    <w:link w:val="FootnoteTextChar"/>
    <w:uiPriority w:val="99"/>
    <w:qFormat/>
    <w:rsid w:val="009F6B87"/>
    <w:pPr>
      <w:widowControl w:val="0"/>
      <w:spacing w:line="288" w:lineRule="auto"/>
    </w:pPr>
    <w:rPr>
      <w:rFonts w:ascii="Arial" w:eastAsia="Times New Roman" w:hAnsi="Arial"/>
      <w:sz w:val="16"/>
      <w:szCs w:val="20"/>
    </w:rPr>
  </w:style>
  <w:style w:type="character" w:customStyle="1" w:styleId="FootnoteTextChar">
    <w:name w:val="Footnote Text Char"/>
    <w:aliases w:val="ft Char"/>
    <w:link w:val="FootnoteText"/>
    <w:uiPriority w:val="99"/>
    <w:rsid w:val="009F6B87"/>
    <w:rPr>
      <w:rFonts w:ascii="Arial" w:eastAsia="Times New Roman" w:hAnsi="Arial"/>
      <w:sz w:val="16"/>
      <w:lang w:val="en-GB" w:eastAsia="en-US"/>
    </w:rPr>
  </w:style>
  <w:style w:type="paragraph" w:customStyle="1" w:styleId="NormalBold">
    <w:name w:val="Normal + Bold"/>
    <w:basedOn w:val="Normal"/>
    <w:rsid w:val="00400423"/>
    <w:pPr>
      <w:tabs>
        <w:tab w:val="num" w:pos="1492"/>
      </w:tabs>
      <w:suppressAutoHyphens/>
      <w:ind w:hanging="360"/>
    </w:pPr>
    <w:rPr>
      <w:rFonts w:eastAsia="Times New Roman"/>
      <w:b/>
      <w:szCs w:val="24"/>
      <w:lang w:eastAsia="ar-SA"/>
    </w:rPr>
  </w:style>
  <w:style w:type="paragraph" w:styleId="TOC1">
    <w:name w:val="toc 1"/>
    <w:basedOn w:val="Normal"/>
    <w:next w:val="Normal"/>
    <w:autoRedefine/>
    <w:uiPriority w:val="39"/>
    <w:unhideWhenUsed/>
    <w:qFormat/>
    <w:rsid w:val="00B64A6C"/>
    <w:pPr>
      <w:tabs>
        <w:tab w:val="left" w:pos="440"/>
        <w:tab w:val="left" w:pos="1540"/>
        <w:tab w:val="right" w:leader="dot" w:pos="8730"/>
      </w:tabs>
    </w:pPr>
    <w:rPr>
      <w:bCs/>
      <w:caps/>
      <w:sz w:val="20"/>
      <w:szCs w:val="20"/>
    </w:rPr>
  </w:style>
  <w:style w:type="paragraph" w:styleId="TOC2">
    <w:name w:val="toc 2"/>
    <w:basedOn w:val="Normal"/>
    <w:next w:val="Normal"/>
    <w:autoRedefine/>
    <w:uiPriority w:val="39"/>
    <w:unhideWhenUsed/>
    <w:qFormat/>
    <w:rsid w:val="005247ED"/>
    <w:pPr>
      <w:ind w:left="220"/>
    </w:pPr>
    <w:rPr>
      <w:smallCaps/>
      <w:szCs w:val="20"/>
    </w:rPr>
  </w:style>
  <w:style w:type="paragraph" w:styleId="TOC3">
    <w:name w:val="toc 3"/>
    <w:basedOn w:val="Normal"/>
    <w:next w:val="Normal"/>
    <w:autoRedefine/>
    <w:uiPriority w:val="39"/>
    <w:unhideWhenUsed/>
    <w:qFormat/>
    <w:rsid w:val="005247ED"/>
    <w:pPr>
      <w:ind w:left="440"/>
    </w:pPr>
    <w:rPr>
      <w:i/>
      <w:iCs/>
      <w:szCs w:val="20"/>
    </w:rPr>
  </w:style>
  <w:style w:type="paragraph" w:styleId="TOC4">
    <w:name w:val="toc 4"/>
    <w:basedOn w:val="Normal"/>
    <w:next w:val="Normal"/>
    <w:autoRedefine/>
    <w:uiPriority w:val="39"/>
    <w:unhideWhenUsed/>
    <w:rsid w:val="005247ED"/>
    <w:pPr>
      <w:ind w:left="660"/>
    </w:pPr>
    <w:rPr>
      <w:sz w:val="18"/>
      <w:szCs w:val="18"/>
    </w:rPr>
  </w:style>
  <w:style w:type="paragraph" w:styleId="TOC5">
    <w:name w:val="toc 5"/>
    <w:basedOn w:val="Normal"/>
    <w:next w:val="Normal"/>
    <w:autoRedefine/>
    <w:uiPriority w:val="39"/>
    <w:unhideWhenUsed/>
    <w:rsid w:val="005247ED"/>
    <w:pPr>
      <w:ind w:left="880"/>
    </w:pPr>
    <w:rPr>
      <w:sz w:val="18"/>
      <w:szCs w:val="18"/>
    </w:rPr>
  </w:style>
  <w:style w:type="paragraph" w:styleId="TOC6">
    <w:name w:val="toc 6"/>
    <w:basedOn w:val="Normal"/>
    <w:next w:val="Normal"/>
    <w:autoRedefine/>
    <w:uiPriority w:val="39"/>
    <w:unhideWhenUsed/>
    <w:rsid w:val="005247ED"/>
    <w:pPr>
      <w:ind w:left="1100"/>
    </w:pPr>
    <w:rPr>
      <w:sz w:val="18"/>
      <w:szCs w:val="18"/>
    </w:rPr>
  </w:style>
  <w:style w:type="paragraph" w:styleId="TOC7">
    <w:name w:val="toc 7"/>
    <w:basedOn w:val="Normal"/>
    <w:next w:val="Normal"/>
    <w:autoRedefine/>
    <w:uiPriority w:val="39"/>
    <w:unhideWhenUsed/>
    <w:rsid w:val="005247ED"/>
    <w:pPr>
      <w:ind w:left="1320"/>
    </w:pPr>
    <w:rPr>
      <w:sz w:val="18"/>
      <w:szCs w:val="18"/>
    </w:rPr>
  </w:style>
  <w:style w:type="paragraph" w:styleId="TOC8">
    <w:name w:val="toc 8"/>
    <w:basedOn w:val="Normal"/>
    <w:next w:val="Normal"/>
    <w:autoRedefine/>
    <w:uiPriority w:val="39"/>
    <w:unhideWhenUsed/>
    <w:rsid w:val="005247ED"/>
    <w:pPr>
      <w:ind w:left="1540"/>
    </w:pPr>
    <w:rPr>
      <w:sz w:val="18"/>
      <w:szCs w:val="18"/>
    </w:rPr>
  </w:style>
  <w:style w:type="paragraph" w:styleId="TOC9">
    <w:name w:val="toc 9"/>
    <w:basedOn w:val="Normal"/>
    <w:next w:val="Normal"/>
    <w:autoRedefine/>
    <w:uiPriority w:val="39"/>
    <w:unhideWhenUsed/>
    <w:rsid w:val="005247ED"/>
    <w:pPr>
      <w:ind w:left="1760"/>
    </w:pPr>
    <w:rPr>
      <w:sz w:val="18"/>
      <w:szCs w:val="18"/>
    </w:rPr>
  </w:style>
  <w:style w:type="paragraph" w:customStyle="1" w:styleId="BodyTextKeep">
    <w:name w:val="Body Text Keep"/>
    <w:basedOn w:val="BodyText"/>
    <w:uiPriority w:val="99"/>
    <w:rsid w:val="00042BBA"/>
    <w:pPr>
      <w:widowControl/>
      <w:spacing w:before="0" w:line="360" w:lineRule="auto"/>
    </w:pPr>
    <w:rPr>
      <w:rFonts w:ascii="Helvetica" w:hAnsi="Helvetica"/>
      <w:bCs/>
      <w:lang w:eastAsia="es-ES"/>
    </w:rPr>
  </w:style>
  <w:style w:type="character" w:styleId="FootnoteReference">
    <w:name w:val="footnote reference"/>
    <w:aliases w:val="referencia nota al pie,Nota de pie,Ref,de nota al pie"/>
    <w:uiPriority w:val="99"/>
    <w:rsid w:val="00042BBA"/>
    <w:rPr>
      <w:vertAlign w:val="superscript"/>
    </w:rPr>
  </w:style>
  <w:style w:type="paragraph" w:styleId="NormalWeb">
    <w:name w:val="Normal (Web)"/>
    <w:basedOn w:val="Normal"/>
    <w:uiPriority w:val="99"/>
    <w:rsid w:val="00FA2624"/>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uiPriority w:val="99"/>
    <w:semiHidden/>
    <w:unhideWhenUsed/>
    <w:rsid w:val="00463261"/>
    <w:rPr>
      <w:sz w:val="16"/>
      <w:szCs w:val="16"/>
    </w:rPr>
  </w:style>
  <w:style w:type="paragraph" w:styleId="CommentText">
    <w:name w:val="annotation text"/>
    <w:basedOn w:val="Normal"/>
    <w:link w:val="CommentTextChar"/>
    <w:uiPriority w:val="99"/>
    <w:unhideWhenUsed/>
    <w:rsid w:val="00463261"/>
    <w:rPr>
      <w:rFonts w:ascii="Calibri" w:hAnsi="Calibri"/>
      <w:sz w:val="20"/>
      <w:szCs w:val="20"/>
    </w:rPr>
  </w:style>
  <w:style w:type="character" w:customStyle="1" w:styleId="CommentTextChar">
    <w:name w:val="Comment Text Char"/>
    <w:link w:val="CommentText"/>
    <w:uiPriority w:val="99"/>
    <w:rsid w:val="00463261"/>
    <w:rPr>
      <w:lang w:eastAsia="en-US"/>
    </w:rPr>
  </w:style>
  <w:style w:type="paragraph" w:styleId="CommentSubject">
    <w:name w:val="annotation subject"/>
    <w:basedOn w:val="CommentText"/>
    <w:next w:val="CommentText"/>
    <w:link w:val="CommentSubjectChar"/>
    <w:uiPriority w:val="99"/>
    <w:semiHidden/>
    <w:unhideWhenUsed/>
    <w:rsid w:val="00463261"/>
    <w:rPr>
      <w:b/>
      <w:bCs/>
    </w:rPr>
  </w:style>
  <w:style w:type="character" w:customStyle="1" w:styleId="CommentSubjectChar">
    <w:name w:val="Comment Subject Char"/>
    <w:link w:val="CommentSubject"/>
    <w:uiPriority w:val="99"/>
    <w:semiHidden/>
    <w:rsid w:val="00463261"/>
    <w:rPr>
      <w:b/>
      <w:bCs/>
      <w:lang w:eastAsia="en-US"/>
    </w:rPr>
  </w:style>
  <w:style w:type="paragraph" w:styleId="BodyText3">
    <w:name w:val="Body Text 3"/>
    <w:basedOn w:val="Normal"/>
    <w:link w:val="BodyText3Char"/>
    <w:unhideWhenUsed/>
    <w:rsid w:val="007229E4"/>
    <w:rPr>
      <w:rFonts w:ascii="Calibri" w:hAnsi="Calibri"/>
      <w:sz w:val="16"/>
      <w:szCs w:val="16"/>
    </w:rPr>
  </w:style>
  <w:style w:type="character" w:customStyle="1" w:styleId="BodyText3Char">
    <w:name w:val="Body Text 3 Char"/>
    <w:link w:val="BodyText3"/>
    <w:rsid w:val="007229E4"/>
    <w:rPr>
      <w:sz w:val="16"/>
      <w:szCs w:val="16"/>
      <w:lang w:eastAsia="en-US"/>
    </w:rPr>
  </w:style>
  <w:style w:type="paragraph" w:customStyle="1" w:styleId="section1">
    <w:name w:val="section1"/>
    <w:basedOn w:val="Normal"/>
    <w:rsid w:val="007229E4"/>
    <w:pPr>
      <w:spacing w:before="100" w:beforeAutospacing="1" w:after="100" w:afterAutospacing="1"/>
    </w:pPr>
    <w:rPr>
      <w:szCs w:val="24"/>
      <w:lang w:eastAsia="es-ES"/>
    </w:rPr>
  </w:style>
  <w:style w:type="paragraph" w:styleId="BodyTextIndent2">
    <w:name w:val="Body Text Indent 2"/>
    <w:basedOn w:val="Normal"/>
    <w:link w:val="BodyTextIndent2Char"/>
    <w:unhideWhenUsed/>
    <w:rsid w:val="007725DA"/>
    <w:pPr>
      <w:spacing w:line="480" w:lineRule="auto"/>
      <w:ind w:left="283"/>
    </w:pPr>
    <w:rPr>
      <w:rFonts w:ascii="Calibri" w:hAnsi="Calibri"/>
      <w:sz w:val="22"/>
    </w:rPr>
  </w:style>
  <w:style w:type="character" w:customStyle="1" w:styleId="BodyTextIndent2Char">
    <w:name w:val="Body Text Indent 2 Char"/>
    <w:link w:val="BodyTextIndent2"/>
    <w:rsid w:val="007725DA"/>
    <w:rPr>
      <w:sz w:val="22"/>
      <w:szCs w:val="22"/>
      <w:lang w:eastAsia="en-US"/>
    </w:rPr>
  </w:style>
  <w:style w:type="paragraph" w:styleId="BodyTextIndent">
    <w:name w:val="Body Text Indent"/>
    <w:basedOn w:val="Normal"/>
    <w:link w:val="BodyTextIndentChar"/>
    <w:unhideWhenUsed/>
    <w:rsid w:val="007725DA"/>
    <w:pPr>
      <w:ind w:left="283"/>
    </w:pPr>
    <w:rPr>
      <w:rFonts w:ascii="Calibri" w:hAnsi="Calibri"/>
      <w:sz w:val="22"/>
    </w:rPr>
  </w:style>
  <w:style w:type="character" w:customStyle="1" w:styleId="BodyTextIndentChar">
    <w:name w:val="Body Text Indent Char"/>
    <w:link w:val="BodyTextIndent"/>
    <w:rsid w:val="007725DA"/>
    <w:rPr>
      <w:sz w:val="22"/>
      <w:szCs w:val="22"/>
      <w:lang w:eastAsia="en-US"/>
    </w:rPr>
  </w:style>
  <w:style w:type="paragraph" w:customStyle="1" w:styleId="H5">
    <w:name w:val="H5"/>
    <w:basedOn w:val="Normal"/>
    <w:next w:val="Normal"/>
    <w:rsid w:val="007725DA"/>
    <w:pPr>
      <w:keepNext/>
      <w:widowControl w:val="0"/>
      <w:spacing w:before="100" w:after="100"/>
      <w:outlineLvl w:val="5"/>
    </w:pPr>
    <w:rPr>
      <w:rFonts w:ascii="Helvetica" w:eastAsia="Times New Roman" w:hAnsi="Helvetica"/>
      <w:bCs/>
      <w:snapToGrid w:val="0"/>
      <w:szCs w:val="20"/>
      <w:lang w:val="en-US" w:eastAsia="es-ES"/>
    </w:rPr>
  </w:style>
  <w:style w:type="character" w:styleId="Strong">
    <w:name w:val="Strong"/>
    <w:aliases w:val="Arial,strong"/>
    <w:uiPriority w:val="22"/>
    <w:qFormat/>
    <w:rsid w:val="00064C5F"/>
    <w:rPr>
      <w:b/>
      <w:bCs/>
    </w:rPr>
  </w:style>
  <w:style w:type="character" w:customStyle="1" w:styleId="style31">
    <w:name w:val="style31"/>
    <w:rsid w:val="007725DA"/>
    <w:rPr>
      <w:b/>
      <w:bCs/>
      <w:color w:val="006699"/>
    </w:rPr>
  </w:style>
  <w:style w:type="character" w:customStyle="1" w:styleId="style21">
    <w:name w:val="style21"/>
    <w:rsid w:val="007725DA"/>
    <w:rPr>
      <w:color w:val="006699"/>
    </w:rPr>
  </w:style>
  <w:style w:type="paragraph" w:styleId="BlockText">
    <w:name w:val="Block Text"/>
    <w:basedOn w:val="Normal"/>
    <w:rsid w:val="00A35818"/>
    <w:pPr>
      <w:ind w:left="40" w:right="40"/>
    </w:pPr>
    <w:rPr>
      <w:rFonts w:eastAsia="Times New Roman" w:cs="Arial"/>
      <w:b/>
      <w:bCs/>
      <w:caps/>
      <w:szCs w:val="20"/>
      <w:lang w:eastAsia="es-ES"/>
    </w:rPr>
  </w:style>
  <w:style w:type="paragraph" w:customStyle="1" w:styleId="BSubheading-Green">
    <w:name w:val="B Subheading - Green"/>
    <w:basedOn w:val="Normal"/>
    <w:rsid w:val="00064C5F"/>
    <w:pPr>
      <w:spacing w:before="320"/>
      <w:outlineLvl w:val="1"/>
    </w:pPr>
    <w:rPr>
      <w:rFonts w:eastAsia="Times"/>
      <w:b/>
      <w:noProof/>
      <w:color w:val="C0504D"/>
      <w:szCs w:val="24"/>
      <w:lang w:val="en-US"/>
    </w:rPr>
  </w:style>
  <w:style w:type="paragraph" w:customStyle="1" w:styleId="Bodycopy">
    <w:name w:val="Body copy"/>
    <w:basedOn w:val="Normal"/>
    <w:link w:val="BodycopyChar"/>
    <w:uiPriority w:val="99"/>
    <w:qFormat/>
    <w:rsid w:val="00064C5F"/>
    <w:pPr>
      <w:spacing w:after="240" w:line="220" w:lineRule="exact"/>
    </w:pPr>
    <w:rPr>
      <w:rFonts w:ascii="Arial" w:eastAsia="Times" w:hAnsi="Arial"/>
      <w:sz w:val="19"/>
      <w:szCs w:val="20"/>
    </w:rPr>
  </w:style>
  <w:style w:type="character" w:customStyle="1" w:styleId="BodycopyChar">
    <w:name w:val="Body copy Char"/>
    <w:link w:val="Bodycopy"/>
    <w:uiPriority w:val="99"/>
    <w:rsid w:val="00064C5F"/>
    <w:rPr>
      <w:rFonts w:ascii="Arial" w:eastAsia="Times" w:hAnsi="Arial"/>
      <w:sz w:val="19"/>
      <w:lang w:val="en-GB" w:eastAsia="en-US"/>
    </w:rPr>
  </w:style>
  <w:style w:type="paragraph" w:customStyle="1" w:styleId="Titulo2">
    <w:name w:val="Titulo 2"/>
    <w:basedOn w:val="BSubheading-Green"/>
    <w:link w:val="Titulo2Char"/>
    <w:rsid w:val="00842BB5"/>
    <w:pPr>
      <w:keepNext/>
      <w:jc w:val="left"/>
    </w:pPr>
    <w:rPr>
      <w:rFonts w:ascii="Arial" w:hAnsi="Arial"/>
      <w:color w:val="3C8A2E"/>
      <w:lang w:val="en-GB"/>
    </w:rPr>
  </w:style>
  <w:style w:type="character" w:customStyle="1" w:styleId="Titulo2Char">
    <w:name w:val="Titulo 2 Char"/>
    <w:link w:val="Titulo2"/>
    <w:locked/>
    <w:rsid w:val="00842BB5"/>
    <w:rPr>
      <w:rFonts w:ascii="Arial" w:eastAsia="Times" w:hAnsi="Arial" w:cs="Arial"/>
      <w:b/>
      <w:noProof/>
      <w:color w:val="3C8A2E"/>
      <w:sz w:val="24"/>
      <w:szCs w:val="24"/>
      <w:lang w:val="en-GB" w:eastAsia="en-US"/>
    </w:rPr>
  </w:style>
  <w:style w:type="character" w:customStyle="1" w:styleId="HeaderChar1">
    <w:name w:val="Header Char1"/>
    <w:aliases w:val="encabezado Char,Encabezado Car Car Car Car Char,Encabezado Car Car Char"/>
    <w:basedOn w:val="DefaultParagraphFont"/>
    <w:rsid w:val="00F41733"/>
  </w:style>
  <w:style w:type="table" w:styleId="TableGrid">
    <w:name w:val="Table Grid"/>
    <w:basedOn w:val="TableNormal"/>
    <w:uiPriority w:val="39"/>
    <w:rsid w:val="00F41733"/>
    <w:pPr>
      <w:spacing w:before="240" w:after="2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DETEXTO">
    <w:name w:val="CUERPO DE TEXTO"/>
    <w:basedOn w:val="Normal"/>
    <w:link w:val="CUERPODETEXTOCar"/>
    <w:autoRedefine/>
    <w:rsid w:val="00F41733"/>
    <w:rPr>
      <w:rFonts w:ascii="Calibri" w:eastAsia="Times New Roman" w:hAnsi="Calibri"/>
      <w:sz w:val="20"/>
      <w:szCs w:val="20"/>
    </w:rPr>
  </w:style>
  <w:style w:type="character" w:customStyle="1" w:styleId="CUERPODETEXTOCar">
    <w:name w:val="CUERPO DE TEXTO Car"/>
    <w:link w:val="CUERPODETEXTO"/>
    <w:rsid w:val="00F41733"/>
    <w:rPr>
      <w:rFonts w:eastAsia="Times New Roman"/>
    </w:rPr>
  </w:style>
  <w:style w:type="paragraph" w:customStyle="1" w:styleId="EstiloDerecha0mm">
    <w:name w:val="Estilo Derecha:  0 mm"/>
    <w:basedOn w:val="Normal"/>
    <w:rsid w:val="00F41733"/>
    <w:pPr>
      <w:ind w:right="1"/>
    </w:pPr>
    <w:rPr>
      <w:rFonts w:eastAsia="Times New Roman"/>
      <w:szCs w:val="20"/>
      <w:lang w:eastAsia="es-ES_tradnl"/>
    </w:rPr>
  </w:style>
  <w:style w:type="paragraph" w:customStyle="1" w:styleId="GenricoA3TextodeCuerpo">
    <w:name w:val="Genérico_A3_Texto de Cuerpo"/>
    <w:basedOn w:val="Normal"/>
    <w:rsid w:val="00F41733"/>
    <w:pPr>
      <w:tabs>
        <w:tab w:val="left" w:pos="567"/>
        <w:tab w:val="left" w:pos="851"/>
        <w:tab w:val="left" w:pos="1134"/>
        <w:tab w:val="left" w:pos="1418"/>
        <w:tab w:val="left" w:pos="1985"/>
      </w:tabs>
      <w:suppressAutoHyphens/>
      <w:spacing w:after="300" w:line="300" w:lineRule="atLeast"/>
    </w:pPr>
    <w:rPr>
      <w:rFonts w:ascii="Verdana" w:eastAsia="Arial Unicode MS" w:hAnsi="Verdana"/>
      <w:sz w:val="18"/>
      <w:szCs w:val="20"/>
      <w:lang w:eastAsia="es-ES_tradnl"/>
    </w:rPr>
  </w:style>
  <w:style w:type="paragraph" w:customStyle="1" w:styleId="Default">
    <w:name w:val="Default"/>
    <w:uiPriority w:val="99"/>
    <w:rsid w:val="00940364"/>
    <w:pPr>
      <w:widowControl w:val="0"/>
      <w:autoSpaceDE w:val="0"/>
      <w:autoSpaceDN w:val="0"/>
      <w:adjustRightInd w:val="0"/>
    </w:pPr>
    <w:rPr>
      <w:rFonts w:ascii="Times New Roman" w:eastAsia="Times New Roman" w:hAnsi="Times New Roman"/>
      <w:color w:val="000000"/>
      <w:sz w:val="24"/>
      <w:szCs w:val="24"/>
      <w:lang w:val="es-ES" w:eastAsia="es-ES"/>
    </w:rPr>
  </w:style>
  <w:style w:type="paragraph" w:customStyle="1" w:styleId="tabulador">
    <w:name w:val="tabulador"/>
    <w:basedOn w:val="Normal"/>
    <w:rsid w:val="00233630"/>
    <w:pPr>
      <w:tabs>
        <w:tab w:val="left" w:pos="567"/>
        <w:tab w:val="left" w:pos="851"/>
        <w:tab w:val="left" w:pos="1134"/>
        <w:tab w:val="left" w:pos="1418"/>
        <w:tab w:val="left" w:pos="1701"/>
        <w:tab w:val="left" w:leader="dot" w:pos="3969"/>
        <w:tab w:val="left" w:leader="dot" w:pos="5670"/>
        <w:tab w:val="left" w:leader="dot" w:pos="7088"/>
      </w:tabs>
      <w:spacing w:line="300" w:lineRule="atLeast"/>
    </w:pPr>
    <w:rPr>
      <w:rFonts w:eastAsia="Times New Roman"/>
      <w:szCs w:val="20"/>
      <w:lang w:val="es-ES_tradnl" w:eastAsia="es-ES"/>
    </w:rPr>
  </w:style>
  <w:style w:type="paragraph" w:styleId="BodyText2">
    <w:name w:val="Body Text 2"/>
    <w:basedOn w:val="Normal"/>
    <w:link w:val="BodyText2Char"/>
    <w:unhideWhenUsed/>
    <w:rsid w:val="004F5AED"/>
    <w:pPr>
      <w:spacing w:line="480" w:lineRule="auto"/>
    </w:pPr>
    <w:rPr>
      <w:rFonts w:ascii="Calibri" w:hAnsi="Calibri"/>
      <w:sz w:val="22"/>
    </w:rPr>
  </w:style>
  <w:style w:type="character" w:customStyle="1" w:styleId="BodyText2Char">
    <w:name w:val="Body Text 2 Char"/>
    <w:link w:val="BodyText2"/>
    <w:rsid w:val="004F5AED"/>
    <w:rPr>
      <w:sz w:val="22"/>
      <w:szCs w:val="22"/>
      <w:lang w:eastAsia="en-US"/>
    </w:rPr>
  </w:style>
  <w:style w:type="paragraph" w:customStyle="1" w:styleId="BankNormal">
    <w:name w:val="BankNormal"/>
    <w:basedOn w:val="Normal"/>
    <w:rsid w:val="004F5AED"/>
    <w:pPr>
      <w:spacing w:after="240"/>
    </w:pPr>
    <w:rPr>
      <w:rFonts w:eastAsia="Times New Roman"/>
      <w:szCs w:val="20"/>
      <w:lang w:val="en-US"/>
    </w:rPr>
  </w:style>
  <w:style w:type="paragraph" w:customStyle="1" w:styleId="wfxRecipient">
    <w:name w:val="wfxRecipient"/>
    <w:basedOn w:val="Normal"/>
    <w:rsid w:val="004F5AED"/>
    <w:pPr>
      <w:overflowPunct w:val="0"/>
      <w:autoSpaceDE w:val="0"/>
      <w:autoSpaceDN w:val="0"/>
      <w:adjustRightInd w:val="0"/>
      <w:textAlignment w:val="baseline"/>
    </w:pPr>
    <w:rPr>
      <w:rFonts w:eastAsia="Times New Roman"/>
      <w:szCs w:val="20"/>
      <w:lang w:val="es-ES_tradnl"/>
    </w:rPr>
  </w:style>
  <w:style w:type="paragraph" w:styleId="Title">
    <w:name w:val="Title"/>
    <w:basedOn w:val="Normal"/>
    <w:link w:val="TitleChar"/>
    <w:uiPriority w:val="10"/>
    <w:qFormat/>
    <w:rsid w:val="00012700"/>
    <w:pPr>
      <w:overflowPunct w:val="0"/>
      <w:autoSpaceDE w:val="0"/>
      <w:autoSpaceDN w:val="0"/>
      <w:adjustRightInd w:val="0"/>
      <w:jc w:val="center"/>
      <w:textAlignment w:val="baseline"/>
    </w:pPr>
    <w:rPr>
      <w:rFonts w:eastAsia="Times New Roman"/>
      <w:b/>
      <w:sz w:val="28"/>
      <w:szCs w:val="20"/>
      <w:lang w:val="es-ES_tradnl"/>
    </w:rPr>
  </w:style>
  <w:style w:type="character" w:customStyle="1" w:styleId="TitleChar">
    <w:name w:val="Title Char"/>
    <w:link w:val="Title"/>
    <w:uiPriority w:val="10"/>
    <w:rsid w:val="00012700"/>
    <w:rPr>
      <w:rFonts w:ascii="Times New Roman" w:eastAsia="Times New Roman" w:hAnsi="Times New Roman"/>
      <w:b/>
      <w:sz w:val="28"/>
      <w:lang w:val="es-ES_tradnl"/>
    </w:rPr>
  </w:style>
  <w:style w:type="paragraph" w:styleId="BodyTextIndent3">
    <w:name w:val="Body Text Indent 3"/>
    <w:basedOn w:val="Normal"/>
    <w:link w:val="BodyTextIndent3Char"/>
    <w:rsid w:val="004F5AED"/>
    <w:pPr>
      <w:numPr>
        <w:ilvl w:val="12"/>
      </w:numPr>
      <w:ind w:left="432" w:hanging="432"/>
    </w:pPr>
    <w:rPr>
      <w:rFonts w:eastAsia="Times New Roman"/>
      <w:szCs w:val="24"/>
      <w:lang w:val="es-ES_tradnl"/>
    </w:rPr>
  </w:style>
  <w:style w:type="character" w:customStyle="1" w:styleId="BodyTextIndent3Char">
    <w:name w:val="Body Text Indent 3 Char"/>
    <w:link w:val="BodyTextIndent3"/>
    <w:rsid w:val="004F5AED"/>
    <w:rPr>
      <w:rFonts w:ascii="Times New Roman" w:eastAsia="Times New Roman" w:hAnsi="Times New Roman"/>
      <w:sz w:val="24"/>
      <w:szCs w:val="24"/>
      <w:lang w:val="es-ES_tradnl" w:eastAsia="en-US"/>
    </w:rPr>
  </w:style>
  <w:style w:type="paragraph" w:customStyle="1" w:styleId="xl41">
    <w:name w:val="xl41"/>
    <w:basedOn w:val="Normal"/>
    <w:rsid w:val="004F5AED"/>
    <w:pPr>
      <w:spacing w:before="100" w:beforeAutospacing="1" w:after="100" w:afterAutospacing="1"/>
    </w:pPr>
    <w:rPr>
      <w:rFonts w:eastAsia="Arial Unicode MS"/>
      <w:szCs w:val="20"/>
      <w:lang w:val="it-IT" w:eastAsia="it-IT"/>
    </w:rPr>
  </w:style>
  <w:style w:type="paragraph" w:customStyle="1" w:styleId="Normali">
    <w:name w:val="Normal(i)"/>
    <w:basedOn w:val="Normala"/>
    <w:rsid w:val="004F5AED"/>
    <w:pPr>
      <w:tabs>
        <w:tab w:val="clear" w:pos="1418"/>
        <w:tab w:val="clear" w:pos="2574"/>
        <w:tab w:val="left" w:pos="1843"/>
      </w:tabs>
      <w:ind w:left="0" w:firstLine="0"/>
    </w:pPr>
  </w:style>
  <w:style w:type="paragraph" w:customStyle="1" w:styleId="Normala">
    <w:name w:val="Normal(a)"/>
    <w:basedOn w:val="Normal"/>
    <w:rsid w:val="004F5AED"/>
    <w:pPr>
      <w:keepLines/>
      <w:tabs>
        <w:tab w:val="left" w:pos="1418"/>
        <w:tab w:val="num" w:pos="2574"/>
      </w:tabs>
      <w:ind w:left="2574" w:hanging="180"/>
    </w:pPr>
    <w:rPr>
      <w:rFonts w:eastAsia="Times New Roman"/>
      <w:szCs w:val="20"/>
      <w:lang w:eastAsia="en-GB"/>
    </w:rPr>
  </w:style>
  <w:style w:type="paragraph" w:styleId="List">
    <w:name w:val="List"/>
    <w:basedOn w:val="Normal"/>
    <w:rsid w:val="004F5AED"/>
    <w:pPr>
      <w:ind w:left="283" w:hanging="283"/>
    </w:pPr>
    <w:rPr>
      <w:rFonts w:eastAsia="Times New Roman"/>
      <w:szCs w:val="24"/>
      <w:lang w:val="en-US"/>
    </w:rPr>
  </w:style>
  <w:style w:type="paragraph" w:styleId="Salutation">
    <w:name w:val="Salutation"/>
    <w:basedOn w:val="Normal"/>
    <w:next w:val="Normal"/>
    <w:link w:val="SalutationChar"/>
    <w:rsid w:val="004F5AED"/>
    <w:rPr>
      <w:rFonts w:eastAsia="Times New Roman"/>
      <w:szCs w:val="24"/>
      <w:lang w:val="en-US"/>
    </w:rPr>
  </w:style>
  <w:style w:type="character" w:customStyle="1" w:styleId="SalutationChar">
    <w:name w:val="Salutation Char"/>
    <w:link w:val="Salutation"/>
    <w:rsid w:val="004F5AED"/>
    <w:rPr>
      <w:rFonts w:ascii="Times New Roman" w:eastAsia="Times New Roman" w:hAnsi="Times New Roman"/>
      <w:sz w:val="24"/>
      <w:szCs w:val="24"/>
      <w:lang w:val="en-US" w:eastAsia="en-US"/>
    </w:rPr>
  </w:style>
  <w:style w:type="paragraph" w:styleId="ListContinue">
    <w:name w:val="List Continue"/>
    <w:basedOn w:val="Normal"/>
    <w:rsid w:val="004F5AED"/>
    <w:pPr>
      <w:ind w:left="283"/>
    </w:pPr>
    <w:rPr>
      <w:rFonts w:eastAsia="Times New Roman"/>
      <w:szCs w:val="24"/>
      <w:lang w:val="en-US"/>
    </w:rPr>
  </w:style>
  <w:style w:type="paragraph" w:styleId="NormalIndent">
    <w:name w:val="Normal Indent"/>
    <w:basedOn w:val="Normal"/>
    <w:rsid w:val="004F5AED"/>
    <w:pPr>
      <w:ind w:left="708"/>
    </w:pPr>
    <w:rPr>
      <w:rFonts w:eastAsia="Times New Roman"/>
      <w:szCs w:val="24"/>
      <w:lang w:val="en-US"/>
    </w:rPr>
  </w:style>
  <w:style w:type="paragraph" w:styleId="Subtitle">
    <w:name w:val="Subtitle"/>
    <w:basedOn w:val="Normal"/>
    <w:link w:val="SubtitleChar"/>
    <w:uiPriority w:val="11"/>
    <w:qFormat/>
    <w:rsid w:val="00064C5F"/>
    <w:pPr>
      <w:spacing w:after="60"/>
      <w:jc w:val="center"/>
      <w:outlineLvl w:val="1"/>
    </w:pPr>
    <w:rPr>
      <w:rFonts w:ascii="Arial" w:eastAsia="Times New Roman" w:hAnsi="Arial"/>
      <w:szCs w:val="24"/>
      <w:lang w:val="en-US"/>
    </w:rPr>
  </w:style>
  <w:style w:type="character" w:customStyle="1" w:styleId="SubtitleChar">
    <w:name w:val="Subtitle Char"/>
    <w:link w:val="Subtitle"/>
    <w:uiPriority w:val="11"/>
    <w:rsid w:val="00064C5F"/>
    <w:rPr>
      <w:rFonts w:ascii="Arial" w:eastAsia="Times New Roman" w:hAnsi="Arial" w:cs="Arial"/>
      <w:sz w:val="24"/>
      <w:szCs w:val="24"/>
      <w:lang w:val="en-US" w:eastAsia="en-US"/>
    </w:rPr>
  </w:style>
  <w:style w:type="paragraph" w:customStyle="1" w:styleId="AnnexHead">
    <w:name w:val="AnnexHead"/>
    <w:basedOn w:val="Normal"/>
    <w:rsid w:val="004F5AED"/>
    <w:pPr>
      <w:jc w:val="center"/>
    </w:pPr>
    <w:rPr>
      <w:rFonts w:eastAsia="Times New Roman"/>
      <w:spacing w:val="-3"/>
      <w:sz w:val="72"/>
      <w:szCs w:val="24"/>
      <w:lang w:val="es-ES_tradnl"/>
    </w:rPr>
  </w:style>
  <w:style w:type="paragraph" w:customStyle="1" w:styleId="A1-Heading1">
    <w:name w:val="A1-Heading1"/>
    <w:basedOn w:val="Heading1"/>
    <w:rsid w:val="004F5AED"/>
    <w:pPr>
      <w:numPr>
        <w:numId w:val="0"/>
      </w:numPr>
      <w:overflowPunct w:val="0"/>
      <w:autoSpaceDE w:val="0"/>
      <w:autoSpaceDN w:val="0"/>
      <w:adjustRightInd w:val="0"/>
      <w:jc w:val="center"/>
      <w:textAlignment w:val="baseline"/>
    </w:pPr>
    <w:rPr>
      <w:rFonts w:eastAsia="MS Mincho"/>
      <w:iCs/>
      <w:kern w:val="28"/>
      <w:szCs w:val="24"/>
      <w:lang w:val="es-ES_tradnl"/>
    </w:rPr>
  </w:style>
  <w:style w:type="paragraph" w:customStyle="1" w:styleId="A1-Heading2">
    <w:name w:val="A1-Heading2"/>
    <w:basedOn w:val="Normal"/>
    <w:rsid w:val="004F5AED"/>
    <w:pPr>
      <w:keepNext/>
      <w:keepLines/>
      <w:spacing w:before="200"/>
      <w:jc w:val="center"/>
    </w:pPr>
    <w:rPr>
      <w:rFonts w:eastAsia="Times New Roman"/>
      <w:b/>
      <w:bCs/>
      <w:sz w:val="28"/>
      <w:szCs w:val="24"/>
      <w:lang w:val="es-ES_tradnl"/>
    </w:rPr>
  </w:style>
  <w:style w:type="paragraph" w:customStyle="1" w:styleId="A1-Heading3">
    <w:name w:val="A1-Heading3"/>
    <w:basedOn w:val="Normal"/>
    <w:rsid w:val="004F5AED"/>
    <w:pPr>
      <w:ind w:left="432" w:hanging="432"/>
    </w:pPr>
    <w:rPr>
      <w:rFonts w:eastAsia="Times New Roman"/>
      <w:b/>
      <w:bCs/>
      <w:szCs w:val="24"/>
      <w:lang w:val="es-ES_tradnl"/>
    </w:rPr>
  </w:style>
  <w:style w:type="paragraph" w:customStyle="1" w:styleId="A1-Heading4">
    <w:name w:val="A1-Heading4"/>
    <w:basedOn w:val="A1-Heading3"/>
    <w:autoRedefine/>
    <w:rsid w:val="004F5AED"/>
    <w:pPr>
      <w:ind w:left="1062" w:hanging="630"/>
    </w:pPr>
  </w:style>
  <w:style w:type="paragraph" w:customStyle="1" w:styleId="A2-Heading1">
    <w:name w:val="A2-Heading1"/>
    <w:basedOn w:val="A1-Heading1"/>
    <w:rsid w:val="004F5AED"/>
  </w:style>
  <w:style w:type="paragraph" w:customStyle="1" w:styleId="A2-Heading2">
    <w:name w:val="A2-Heading2"/>
    <w:basedOn w:val="A1-Heading2"/>
    <w:rsid w:val="004F5AED"/>
    <w:rPr>
      <w:rFonts w:ascii="Times New Roman Bold" w:hAnsi="Times New Roman Bold"/>
      <w:bCs w:val="0"/>
    </w:rPr>
  </w:style>
  <w:style w:type="paragraph" w:customStyle="1" w:styleId="A2-Heading3">
    <w:name w:val="A2-Heading3"/>
    <w:basedOn w:val="A1-Heading3"/>
    <w:rsid w:val="004F5AED"/>
    <w:rPr>
      <w:rFonts w:ascii="Times New Roman Bold" w:hAnsi="Times New Roman Bold"/>
      <w:bCs w:val="0"/>
    </w:rPr>
  </w:style>
  <w:style w:type="paragraph" w:customStyle="1" w:styleId="A2-Heading4">
    <w:name w:val="A2-Heading4"/>
    <w:basedOn w:val="A1-Heading4"/>
    <w:rsid w:val="004F5AED"/>
  </w:style>
  <w:style w:type="paragraph" w:customStyle="1" w:styleId="A3-Heading1">
    <w:name w:val="A3-Heading1"/>
    <w:basedOn w:val="A1-Heading1"/>
    <w:rsid w:val="004F5AED"/>
    <w:pPr>
      <w:tabs>
        <w:tab w:val="center" w:pos="4500"/>
      </w:tabs>
      <w:suppressAutoHyphens/>
      <w:jc w:val="both"/>
    </w:pPr>
    <w:rPr>
      <w:b w:val="0"/>
      <w:spacing w:val="-3"/>
    </w:rPr>
  </w:style>
  <w:style w:type="paragraph" w:customStyle="1" w:styleId="A3-heading3">
    <w:name w:val="A3-heading3"/>
    <w:basedOn w:val="A1-Heading3"/>
    <w:rsid w:val="004F5AED"/>
    <w:pPr>
      <w:tabs>
        <w:tab w:val="left" w:pos="-720"/>
        <w:tab w:val="left" w:pos="360"/>
      </w:tabs>
      <w:suppressAutoHyphens/>
      <w:ind w:left="450" w:hanging="450"/>
    </w:pPr>
    <w:rPr>
      <w:b w:val="0"/>
      <w:spacing w:val="-3"/>
    </w:rPr>
  </w:style>
  <w:style w:type="paragraph" w:customStyle="1" w:styleId="A3-heading2">
    <w:name w:val="A3-heading2"/>
    <w:basedOn w:val="A1-Heading2"/>
    <w:rsid w:val="004F5AED"/>
  </w:style>
  <w:style w:type="paragraph" w:customStyle="1" w:styleId="A4-Heading1">
    <w:name w:val="A4-Heading1"/>
    <w:basedOn w:val="A3-Heading1"/>
    <w:rsid w:val="004F5AED"/>
  </w:style>
  <w:style w:type="paragraph" w:customStyle="1" w:styleId="A4-heading2">
    <w:name w:val="A4-heading2"/>
    <w:basedOn w:val="A1-Heading2"/>
    <w:rsid w:val="004F5AED"/>
  </w:style>
  <w:style w:type="paragraph" w:customStyle="1" w:styleId="A4-heading3">
    <w:name w:val="A4-heading3"/>
    <w:basedOn w:val="A1-Heading3"/>
    <w:rsid w:val="004F5AED"/>
  </w:style>
  <w:style w:type="paragraph" w:customStyle="1" w:styleId="Clauses">
    <w:name w:val="Clauses"/>
    <w:basedOn w:val="Normal"/>
    <w:rsid w:val="004F5AED"/>
    <w:pPr>
      <w:keepLines/>
      <w:outlineLvl w:val="0"/>
    </w:pPr>
    <w:rPr>
      <w:rFonts w:ascii="Times New Roman Bold" w:eastAsia="Times New Roman" w:hAnsi="Times New Roman Bold"/>
      <w:b/>
      <w:szCs w:val="20"/>
      <w:lang w:val="es-ES_tradnl" w:eastAsia="en-GB"/>
    </w:rPr>
  </w:style>
  <w:style w:type="paragraph" w:customStyle="1" w:styleId="aparagraphs">
    <w:name w:val="(a) paragraphs"/>
    <w:next w:val="Normal"/>
    <w:uiPriority w:val="99"/>
    <w:rsid w:val="004F5AED"/>
    <w:pPr>
      <w:spacing w:before="120" w:after="120"/>
      <w:jc w:val="both"/>
    </w:pPr>
    <w:rPr>
      <w:rFonts w:ascii="Times New Roman" w:eastAsia="Times New Roman" w:hAnsi="Times New Roman"/>
      <w:sz w:val="24"/>
      <w:lang w:val="es-ES_tradnl"/>
    </w:rPr>
  </w:style>
  <w:style w:type="paragraph" w:customStyle="1" w:styleId="Sub-ClauseText">
    <w:name w:val="Sub-Clause Text"/>
    <w:basedOn w:val="Normal"/>
    <w:rsid w:val="004F5AED"/>
    <w:rPr>
      <w:rFonts w:eastAsia="Times New Roman"/>
      <w:spacing w:val="-4"/>
      <w:szCs w:val="20"/>
      <w:lang w:val="en-US"/>
    </w:rPr>
  </w:style>
  <w:style w:type="paragraph" w:styleId="Caption">
    <w:name w:val="caption"/>
    <w:basedOn w:val="Normal"/>
    <w:next w:val="Normal"/>
    <w:uiPriority w:val="35"/>
    <w:qFormat/>
    <w:rsid w:val="00F34772"/>
    <w:pPr>
      <w:keepNext/>
    </w:pPr>
    <w:rPr>
      <w:rFonts w:eastAsia="Times New Roman" w:cs="Arial"/>
      <w:b/>
      <w:color w:val="00A1DE"/>
      <w:sz w:val="18"/>
      <w:szCs w:val="18"/>
      <w:lang w:eastAsia="es-ES"/>
    </w:rPr>
  </w:style>
  <w:style w:type="paragraph" w:customStyle="1" w:styleId="tit1">
    <w:name w:val="tit1"/>
    <w:basedOn w:val="Heading1"/>
    <w:rsid w:val="004F5AED"/>
    <w:pPr>
      <w:numPr>
        <w:numId w:val="0"/>
      </w:numPr>
      <w:ind w:left="1440" w:hanging="720"/>
    </w:pPr>
    <w:rPr>
      <w:rFonts w:eastAsia="MS Mincho"/>
      <w:bCs w:val="0"/>
      <w:i/>
      <w:szCs w:val="24"/>
      <w:lang w:val="es-CO" w:eastAsia="ja-JP"/>
    </w:rPr>
  </w:style>
  <w:style w:type="paragraph" w:customStyle="1" w:styleId="est1">
    <w:name w:val="est1"/>
    <w:basedOn w:val="BodyText"/>
    <w:uiPriority w:val="99"/>
    <w:rsid w:val="004F5AED"/>
    <w:pPr>
      <w:widowControl/>
      <w:ind w:left="720"/>
    </w:pPr>
    <w:rPr>
      <w:lang w:val="es-CO" w:eastAsia="ja-JP"/>
    </w:rPr>
  </w:style>
  <w:style w:type="paragraph" w:customStyle="1" w:styleId="tit2">
    <w:name w:val="tit2"/>
    <w:basedOn w:val="Heading1"/>
    <w:rsid w:val="004F5AED"/>
    <w:pPr>
      <w:numPr>
        <w:ilvl w:val="2"/>
        <w:numId w:val="1"/>
      </w:numPr>
    </w:pPr>
    <w:rPr>
      <w:rFonts w:eastAsia="MS Mincho"/>
      <w:bCs w:val="0"/>
      <w:i/>
      <w:szCs w:val="24"/>
      <w:lang w:val="es-CO" w:eastAsia="ja-JP"/>
    </w:rPr>
  </w:style>
  <w:style w:type="paragraph" w:customStyle="1" w:styleId="CarCar2Car">
    <w:name w:val="Car Car2 Car"/>
    <w:basedOn w:val="Normal"/>
    <w:rsid w:val="004F5AED"/>
    <w:pPr>
      <w:spacing w:after="160" w:line="240" w:lineRule="exact"/>
    </w:pPr>
    <w:rPr>
      <w:rFonts w:ascii="Verdana" w:eastAsia="Times New Roman" w:hAnsi="Verdana"/>
      <w:szCs w:val="24"/>
      <w:lang w:val="en-US"/>
    </w:rPr>
  </w:style>
  <w:style w:type="paragraph" w:customStyle="1" w:styleId="CarCar">
    <w:name w:val="Car Car"/>
    <w:basedOn w:val="Normal"/>
    <w:rsid w:val="004F5AED"/>
    <w:pPr>
      <w:spacing w:after="160" w:line="240" w:lineRule="exact"/>
    </w:pPr>
    <w:rPr>
      <w:rFonts w:ascii="Verdana" w:eastAsia="Times New Roman" w:hAnsi="Verdana"/>
      <w:szCs w:val="24"/>
      <w:lang w:val="en-US"/>
    </w:rPr>
  </w:style>
  <w:style w:type="paragraph" w:customStyle="1" w:styleId="CarCarCarCarCar">
    <w:name w:val="Car Car Car Car Car"/>
    <w:basedOn w:val="Normal"/>
    <w:rsid w:val="004F5AED"/>
    <w:pPr>
      <w:spacing w:after="160" w:line="240" w:lineRule="exact"/>
    </w:pPr>
    <w:rPr>
      <w:rFonts w:ascii="Verdana" w:eastAsia="Times New Roman" w:hAnsi="Verdana"/>
      <w:szCs w:val="24"/>
      <w:lang w:val="en-US"/>
    </w:rPr>
  </w:style>
  <w:style w:type="paragraph" w:customStyle="1" w:styleId="CarCar1">
    <w:name w:val="Car Car1"/>
    <w:basedOn w:val="Normal"/>
    <w:rsid w:val="004F5AED"/>
    <w:pPr>
      <w:spacing w:after="160" w:line="240" w:lineRule="exact"/>
    </w:pPr>
    <w:rPr>
      <w:rFonts w:ascii="Verdana" w:eastAsia="Times New Roman" w:hAnsi="Verdana"/>
      <w:szCs w:val="24"/>
      <w:lang w:val="en-US"/>
    </w:rPr>
  </w:style>
  <w:style w:type="paragraph" w:customStyle="1" w:styleId="CarCar1Car">
    <w:name w:val="Car Car1 Car"/>
    <w:basedOn w:val="Normal"/>
    <w:rsid w:val="004F5AED"/>
    <w:pPr>
      <w:spacing w:after="160" w:line="240" w:lineRule="exact"/>
    </w:pPr>
    <w:rPr>
      <w:rFonts w:ascii="Verdana" w:eastAsia="Times New Roman" w:hAnsi="Verdana"/>
      <w:szCs w:val="24"/>
      <w:lang w:val="en-US"/>
    </w:rPr>
  </w:style>
  <w:style w:type="paragraph" w:customStyle="1" w:styleId="CarCarCarCarCar1Car">
    <w:name w:val="Car Car Car Car Car1 Car"/>
    <w:basedOn w:val="Normal"/>
    <w:rsid w:val="004F5AED"/>
    <w:pPr>
      <w:spacing w:after="160" w:line="240" w:lineRule="exact"/>
    </w:pPr>
    <w:rPr>
      <w:rFonts w:ascii="Verdana" w:eastAsia="Times New Roman" w:hAnsi="Verdana"/>
      <w:szCs w:val="24"/>
      <w:lang w:val="en-US"/>
    </w:rPr>
  </w:style>
  <w:style w:type="character" w:customStyle="1" w:styleId="Piedepginayfuente">
    <w:name w:val="Pie de página y fuente"/>
    <w:rsid w:val="004F5AED"/>
    <w:rPr>
      <w:rFonts w:ascii="Garamond" w:hAnsi="Garamond"/>
      <w:sz w:val="18"/>
      <w:lang w:val="es-CO" w:eastAsia="es-CO"/>
    </w:rPr>
  </w:style>
  <w:style w:type="paragraph" w:customStyle="1" w:styleId="CarCar2CarCarCarCarCar1CarCarCarCarCarCarCarCarCarCarCarCarCar">
    <w:name w:val="Car Car2 Car Car Car Car Car1 Car Car Car Car Car Car Car Car Car Car Car Car Car"/>
    <w:basedOn w:val="Normal"/>
    <w:rsid w:val="004F5AED"/>
    <w:pPr>
      <w:spacing w:after="160" w:line="240" w:lineRule="exact"/>
    </w:pPr>
    <w:rPr>
      <w:rFonts w:ascii="Verdana" w:eastAsia="Times New Roman" w:hAnsi="Verdana"/>
      <w:szCs w:val="24"/>
      <w:lang w:val="en-US"/>
    </w:rPr>
  </w:style>
  <w:style w:type="paragraph" w:customStyle="1" w:styleId="CarCar2CarCarCarCarCar1CarCarCar">
    <w:name w:val="Car Car2 Car Car Car Car Car1 Car Car Car"/>
    <w:basedOn w:val="Normal"/>
    <w:rsid w:val="004F5AED"/>
    <w:pPr>
      <w:spacing w:after="160" w:line="240" w:lineRule="exact"/>
    </w:pPr>
    <w:rPr>
      <w:rFonts w:ascii="Verdana" w:eastAsia="Times New Roman" w:hAnsi="Verdana"/>
      <w:szCs w:val="24"/>
      <w:lang w:val="en-US"/>
    </w:rPr>
  </w:style>
  <w:style w:type="paragraph" w:styleId="E-mailSignature">
    <w:name w:val="E-mail Signature"/>
    <w:basedOn w:val="Normal"/>
    <w:link w:val="E-mailSignatureChar"/>
    <w:rsid w:val="004F5AED"/>
    <w:rPr>
      <w:rFonts w:eastAsia="Times New Roman"/>
      <w:szCs w:val="24"/>
      <w:lang w:val="es-CO" w:eastAsia="es-CO"/>
    </w:rPr>
  </w:style>
  <w:style w:type="character" w:customStyle="1" w:styleId="E-mailSignatureChar">
    <w:name w:val="E-mail Signature Char"/>
    <w:link w:val="E-mailSignature"/>
    <w:rsid w:val="004F5AED"/>
    <w:rPr>
      <w:rFonts w:ascii="Times New Roman" w:eastAsia="Times New Roman" w:hAnsi="Times New Roman"/>
      <w:sz w:val="24"/>
      <w:szCs w:val="24"/>
      <w:lang w:val="es-CO" w:eastAsia="es-CO"/>
    </w:rPr>
  </w:style>
  <w:style w:type="paragraph" w:customStyle="1" w:styleId="CarCar2CarCarCarCarCar1CarCarCarCarCarCarCarCarCarCar">
    <w:name w:val="Car Car2 Car Car Car Car Car1 Car Car Car Car Car Car Car Car Car Car"/>
    <w:basedOn w:val="Normal"/>
    <w:rsid w:val="004F5AED"/>
    <w:pPr>
      <w:spacing w:after="160" w:line="240" w:lineRule="exact"/>
    </w:pPr>
    <w:rPr>
      <w:rFonts w:ascii="Verdana" w:eastAsia="Times New Roman" w:hAnsi="Verdana"/>
      <w:szCs w:val="24"/>
      <w:lang w:val="en-US"/>
    </w:rPr>
  </w:style>
  <w:style w:type="paragraph" w:customStyle="1" w:styleId="EstiloNegritaJustificado">
    <w:name w:val="Estilo Negrita Justificado"/>
    <w:basedOn w:val="Normal"/>
    <w:rsid w:val="004F5AED"/>
    <w:pPr>
      <w:numPr>
        <w:numId w:val="2"/>
      </w:numPr>
    </w:pPr>
    <w:rPr>
      <w:rFonts w:eastAsia="Times New Roman"/>
      <w:b/>
      <w:bCs/>
      <w:szCs w:val="20"/>
      <w:lang w:val="es-ES_tradnl"/>
    </w:rPr>
  </w:style>
  <w:style w:type="paragraph" w:customStyle="1" w:styleId="Car2CarCarCarCarCarCarCarCarCar">
    <w:name w:val="Car2 Car Car Car Car Car Car Car Car Car"/>
    <w:basedOn w:val="Normal"/>
    <w:rsid w:val="004F5AED"/>
    <w:pPr>
      <w:spacing w:after="160" w:line="240" w:lineRule="exact"/>
    </w:pPr>
    <w:rPr>
      <w:rFonts w:ascii="Verdana" w:eastAsia="Times New Roman" w:hAnsi="Verdana"/>
      <w:szCs w:val="24"/>
      <w:lang w:val="en-US"/>
    </w:rPr>
  </w:style>
  <w:style w:type="character" w:styleId="FollowedHyperlink">
    <w:name w:val="FollowedHyperlink"/>
    <w:uiPriority w:val="99"/>
    <w:rsid w:val="004F5AED"/>
    <w:rPr>
      <w:rFonts w:cs="Times New Roman"/>
      <w:color w:val="800080"/>
      <w:u w:val="single"/>
    </w:rPr>
  </w:style>
  <w:style w:type="paragraph" w:customStyle="1" w:styleId="CarCar2CarCarCarCarCar1CarCarCarCarCarCarCarCarCarCarCarCarCarCarCarCarCarCar">
    <w:name w:val="Car Car2 Car Car Car Car Car1 Car Car Car Car Car Car Car Car Car Car Car Car Car Car Car Car Car Car"/>
    <w:basedOn w:val="Normal"/>
    <w:rsid w:val="004F5AED"/>
    <w:pPr>
      <w:spacing w:after="160" w:line="240" w:lineRule="exact"/>
    </w:pPr>
    <w:rPr>
      <w:rFonts w:ascii="Verdana" w:eastAsia="Times New Roman" w:hAnsi="Verdana"/>
      <w:szCs w:val="24"/>
      <w:lang w:val="en-US"/>
    </w:rPr>
  </w:style>
  <w:style w:type="paragraph" w:customStyle="1" w:styleId="CarCar2CarCarCarCarCar1CarCarCarCarCarCarCarCarCarCarCarCarCarCarCarCarCarCarCar">
    <w:name w:val="Car Car2 Car Car Car Car Car1 Car Car Car Car Car Car Car Car Car Car Car Car Car Car Car Car Car Car Car"/>
    <w:basedOn w:val="Normal"/>
    <w:rsid w:val="004F5AED"/>
    <w:pPr>
      <w:spacing w:after="160" w:line="240" w:lineRule="exact"/>
    </w:pPr>
    <w:rPr>
      <w:rFonts w:ascii="Verdana" w:eastAsia="Times New Roman" w:hAnsi="Verdana"/>
      <w:szCs w:val="24"/>
      <w:lang w:val="en-US"/>
    </w:rPr>
  </w:style>
  <w:style w:type="paragraph" w:customStyle="1" w:styleId="Prrafodelista1">
    <w:name w:val="Párrafo de lista1"/>
    <w:basedOn w:val="Normal"/>
    <w:rsid w:val="004F5AED"/>
    <w:pPr>
      <w:ind w:left="720"/>
      <w:contextualSpacing/>
    </w:pPr>
    <w:rPr>
      <w:rFonts w:eastAsia="Times New Roman"/>
      <w:lang w:val="es-CO"/>
    </w:rPr>
  </w:style>
  <w:style w:type="paragraph" w:styleId="ListParagraph">
    <w:name w:val="List Paragraph"/>
    <w:aliases w:val="Appendix_llevel1,body 2,List Paragraph11,Antes de enumeración,Akapit z listą BS,Outlines a.b.c.,List_Paragraph,Multilevel para_II,Akapit z lista BS,List Paragraph2,Citation List,본문(내용),List Paragraph (numbered (a)),Normal bullet 2,c,ANNEX"/>
    <w:basedOn w:val="Normal"/>
    <w:link w:val="ListParagraphChar"/>
    <w:uiPriority w:val="1"/>
    <w:qFormat/>
    <w:rsid w:val="005D7C5B"/>
    <w:pPr>
      <w:ind w:left="709" w:hanging="709"/>
    </w:pPr>
    <w:rPr>
      <w:rFonts w:eastAsia="Times New Roman"/>
      <w:szCs w:val="24"/>
    </w:rPr>
  </w:style>
  <w:style w:type="paragraph" w:customStyle="1" w:styleId="titulo4">
    <w:name w:val="titulo 4"/>
    <w:basedOn w:val="Heading4"/>
    <w:uiPriority w:val="99"/>
    <w:rsid w:val="004F5AED"/>
    <w:pPr>
      <w:spacing w:before="0"/>
      <w:ind w:left="709"/>
    </w:pPr>
    <w:rPr>
      <w:lang w:val="es-MX"/>
    </w:rPr>
  </w:style>
  <w:style w:type="paragraph" w:customStyle="1" w:styleId="MARITZA3">
    <w:name w:val="MARITZA3"/>
    <w:uiPriority w:val="99"/>
    <w:rsid w:val="004F5AED"/>
    <w:pPr>
      <w:tabs>
        <w:tab w:val="left" w:pos="-720"/>
        <w:tab w:val="left" w:pos="0"/>
      </w:tabs>
      <w:suppressAutoHyphens/>
      <w:jc w:val="both"/>
    </w:pPr>
    <w:rPr>
      <w:rFonts w:ascii="Arial" w:eastAsia="Times New Roman" w:hAnsi="Arial" w:cs="Arial"/>
      <w:spacing w:val="-2"/>
      <w:lang w:eastAsia="es-CO"/>
    </w:rPr>
  </w:style>
  <w:style w:type="character" w:customStyle="1" w:styleId="elema">
    <w:name w:val="elema"/>
    <w:rsid w:val="004F5AED"/>
  </w:style>
  <w:style w:type="character" w:customStyle="1" w:styleId="eetimo">
    <w:name w:val="eetimo"/>
    <w:rsid w:val="004F5AED"/>
  </w:style>
  <w:style w:type="character" w:customStyle="1" w:styleId="eordenaceplema">
    <w:name w:val="eordenaceplema"/>
    <w:rsid w:val="004F5AED"/>
  </w:style>
  <w:style w:type="character" w:customStyle="1" w:styleId="eabrv">
    <w:name w:val="eabrv"/>
    <w:rsid w:val="004F5AED"/>
  </w:style>
  <w:style w:type="character" w:customStyle="1" w:styleId="eacep">
    <w:name w:val="eacep"/>
    <w:rsid w:val="004F5AED"/>
  </w:style>
  <w:style w:type="character" w:customStyle="1" w:styleId="eabrvnoedit">
    <w:name w:val="eabrvnoedit"/>
    <w:rsid w:val="004F5AED"/>
  </w:style>
  <w:style w:type="paragraph" w:customStyle="1" w:styleId="TDC-base">
    <w:name w:val="TDC - base"/>
    <w:basedOn w:val="Normal"/>
    <w:rsid w:val="004F5AED"/>
    <w:pPr>
      <w:tabs>
        <w:tab w:val="right" w:leader="dot" w:pos="6480"/>
      </w:tabs>
      <w:spacing w:after="240" w:line="240" w:lineRule="atLeast"/>
    </w:pPr>
    <w:rPr>
      <w:rFonts w:eastAsia="Times New Roman"/>
      <w:spacing w:val="-5"/>
      <w:szCs w:val="20"/>
      <w:lang w:eastAsia="es-ES"/>
    </w:rPr>
  </w:style>
  <w:style w:type="paragraph" w:customStyle="1" w:styleId="Encabezadodetabladecontenido">
    <w:name w:val="Encabezado de tabla de contenido"/>
    <w:basedOn w:val="Heading1"/>
    <w:next w:val="Normal"/>
    <w:uiPriority w:val="39"/>
    <w:qFormat/>
    <w:rsid w:val="00064C5F"/>
    <w:pPr>
      <w:keepLines/>
      <w:numPr>
        <w:numId w:val="0"/>
      </w:numPr>
      <w:spacing w:before="480" w:line="276" w:lineRule="auto"/>
      <w:outlineLvl w:val="9"/>
    </w:pPr>
    <w:rPr>
      <w:rFonts w:ascii="Cambria" w:hAnsi="Cambria"/>
      <w:color w:val="365F91"/>
      <w:sz w:val="28"/>
      <w:szCs w:val="28"/>
      <w:lang w:val="es-ES"/>
    </w:rPr>
  </w:style>
  <w:style w:type="paragraph" w:customStyle="1" w:styleId="Cuadrculamedia1-nfasis21">
    <w:name w:val="Cuadrícula media 1 - Énfasis 21"/>
    <w:basedOn w:val="Normal"/>
    <w:uiPriority w:val="99"/>
    <w:rsid w:val="00064C5F"/>
    <w:pPr>
      <w:ind w:left="720"/>
      <w:contextualSpacing/>
    </w:pPr>
    <w:rPr>
      <w:rFonts w:eastAsia="Times New Roman"/>
      <w:szCs w:val="24"/>
      <w:lang w:val="es-ES_tradnl"/>
    </w:rPr>
  </w:style>
  <w:style w:type="paragraph" w:customStyle="1" w:styleId="Listavistosa-nfasis11">
    <w:name w:val="Lista vistosa - Énfasis 11"/>
    <w:basedOn w:val="Bulletslevel2"/>
    <w:uiPriority w:val="34"/>
    <w:rsid w:val="00AD5DC7"/>
  </w:style>
  <w:style w:type="paragraph" w:customStyle="1" w:styleId="Head72">
    <w:name w:val="Head 7.2"/>
    <w:basedOn w:val="Normal"/>
    <w:rsid w:val="004F5AED"/>
    <w:pPr>
      <w:suppressAutoHyphens/>
      <w:spacing w:after="240"/>
      <w:ind w:left="720" w:hanging="720"/>
    </w:pPr>
    <w:rPr>
      <w:rFonts w:ascii="Times New Roman Bold" w:eastAsia="Times New Roman" w:hAnsi="Times New Roman Bold"/>
      <w:b/>
      <w:sz w:val="28"/>
      <w:szCs w:val="20"/>
      <w:lang w:val="es-ES_tradnl"/>
    </w:rPr>
  </w:style>
  <w:style w:type="paragraph" w:customStyle="1" w:styleId="Titulo6">
    <w:name w:val="Titulo 6"/>
    <w:basedOn w:val="Normal"/>
    <w:rsid w:val="004F5AED"/>
    <w:rPr>
      <w:rFonts w:ascii="Sans Serif 12cpi" w:eastAsia="Times New Roman" w:hAnsi="Sans Serif 12cpi"/>
      <w:spacing w:val="-3"/>
      <w:kern w:val="22"/>
      <w:szCs w:val="20"/>
      <w:lang w:val="es-ES_tradnl" w:eastAsia="es-MX"/>
    </w:rPr>
  </w:style>
  <w:style w:type="paragraph" w:styleId="NoSpacing">
    <w:name w:val="No Spacing"/>
    <w:link w:val="NoSpacingChar"/>
    <w:uiPriority w:val="1"/>
    <w:qFormat/>
    <w:rsid w:val="00064C5F"/>
    <w:rPr>
      <w:sz w:val="22"/>
      <w:szCs w:val="22"/>
      <w:lang w:val="es-CO"/>
    </w:rPr>
  </w:style>
  <w:style w:type="character" w:styleId="IntenseEmphasis">
    <w:name w:val="Intense Emphasis"/>
    <w:uiPriority w:val="99"/>
    <w:qFormat/>
    <w:rsid w:val="00064C5F"/>
    <w:rPr>
      <w:b/>
      <w:bCs/>
      <w:i/>
      <w:iCs/>
      <w:color w:val="4F81BD"/>
    </w:rPr>
  </w:style>
  <w:style w:type="paragraph" w:styleId="IntenseQuote">
    <w:name w:val="Intense Quote"/>
    <w:basedOn w:val="Normal"/>
    <w:next w:val="Normal"/>
    <w:link w:val="IntenseQuoteChar"/>
    <w:uiPriority w:val="30"/>
    <w:qFormat/>
    <w:rsid w:val="00064C5F"/>
    <w:pPr>
      <w:pBdr>
        <w:bottom w:val="single" w:sz="4" w:space="4" w:color="4F81BD"/>
      </w:pBdr>
      <w:spacing w:before="200" w:after="280"/>
      <w:ind w:left="936" w:right="936"/>
    </w:pPr>
    <w:rPr>
      <w:rFonts w:ascii="Calibri" w:hAnsi="Calibri"/>
      <w:b/>
      <w:bCs/>
      <w:i/>
      <w:iCs/>
      <w:color w:val="4F81BD"/>
      <w:sz w:val="22"/>
    </w:rPr>
  </w:style>
  <w:style w:type="character" w:customStyle="1" w:styleId="IntenseQuoteChar">
    <w:name w:val="Intense Quote Char"/>
    <w:link w:val="IntenseQuote"/>
    <w:uiPriority w:val="30"/>
    <w:rsid w:val="00064C5F"/>
    <w:rPr>
      <w:b/>
      <w:bCs/>
      <w:i/>
      <w:iCs/>
      <w:color w:val="4F81BD"/>
      <w:sz w:val="22"/>
      <w:szCs w:val="22"/>
      <w:lang w:eastAsia="en-US"/>
    </w:rPr>
  </w:style>
  <w:style w:type="character" w:styleId="SubtleEmphasis">
    <w:name w:val="Subtle Emphasis"/>
    <w:uiPriority w:val="19"/>
    <w:qFormat/>
    <w:rsid w:val="00064C5F"/>
    <w:rPr>
      <w:i/>
      <w:iCs/>
      <w:color w:val="808080"/>
    </w:rPr>
  </w:style>
  <w:style w:type="paragraph" w:customStyle="1" w:styleId="BodyText21">
    <w:name w:val="Body Text 21"/>
    <w:basedOn w:val="Normal"/>
    <w:rsid w:val="00A34DF9"/>
    <w:pPr>
      <w:tabs>
        <w:tab w:val="left" w:pos="-720"/>
      </w:tabs>
      <w:suppressAutoHyphens/>
    </w:pPr>
    <w:rPr>
      <w:rFonts w:ascii="Arial Narrow" w:eastAsia="Times New Roman" w:hAnsi="Arial Narrow"/>
      <w:spacing w:val="-3"/>
      <w:szCs w:val="20"/>
      <w:lang w:val="fr-FR" w:eastAsia="es-ES"/>
    </w:rPr>
  </w:style>
  <w:style w:type="paragraph" w:customStyle="1" w:styleId="Logro">
    <w:name w:val="Logro"/>
    <w:basedOn w:val="Normal"/>
    <w:autoRedefine/>
    <w:rsid w:val="00835DAD"/>
    <w:rPr>
      <w:rFonts w:eastAsia="Times New Roman" w:cs="Arial"/>
      <w:iCs/>
      <w:sz w:val="18"/>
      <w:szCs w:val="20"/>
      <w:lang w:eastAsia="es-ES"/>
    </w:rPr>
  </w:style>
  <w:style w:type="paragraph" w:customStyle="1" w:styleId="cabeceros">
    <w:name w:val="cabeceros"/>
    <w:basedOn w:val="Normal"/>
    <w:uiPriority w:val="99"/>
    <w:rsid w:val="00835DAD"/>
    <w:rPr>
      <w:rFonts w:eastAsia="Times New Roman" w:cs="Arial"/>
      <w:b/>
      <w:bCs/>
      <w:iCs/>
      <w:sz w:val="18"/>
      <w:szCs w:val="16"/>
      <w:lang w:val="es-ES_tradnl" w:eastAsia="es-ES"/>
    </w:rPr>
  </w:style>
  <w:style w:type="paragraph" w:styleId="DocumentMap">
    <w:name w:val="Document Map"/>
    <w:basedOn w:val="Normal"/>
    <w:link w:val="DocumentMapChar"/>
    <w:uiPriority w:val="99"/>
    <w:semiHidden/>
    <w:unhideWhenUsed/>
    <w:rsid w:val="00523F98"/>
    <w:rPr>
      <w:rFonts w:ascii="Tahoma" w:hAnsi="Tahoma"/>
      <w:sz w:val="16"/>
      <w:szCs w:val="16"/>
      <w:lang w:val="es-ES"/>
    </w:rPr>
  </w:style>
  <w:style w:type="character" w:customStyle="1" w:styleId="DocumentMapChar">
    <w:name w:val="Document Map Char"/>
    <w:link w:val="DocumentMap"/>
    <w:uiPriority w:val="99"/>
    <w:semiHidden/>
    <w:rsid w:val="00523F98"/>
    <w:rPr>
      <w:rFonts w:ascii="Tahoma" w:hAnsi="Tahoma" w:cs="Tahoma"/>
      <w:sz w:val="16"/>
      <w:szCs w:val="16"/>
      <w:lang w:val="es-ES" w:eastAsia="en-US"/>
    </w:rPr>
  </w:style>
  <w:style w:type="paragraph" w:customStyle="1" w:styleId="normaltableau">
    <w:name w:val="normal_tableau"/>
    <w:basedOn w:val="Normal"/>
    <w:rsid w:val="002E1310"/>
    <w:rPr>
      <w:rFonts w:ascii="Optima" w:eastAsia="Times New Roman" w:hAnsi="Optima"/>
      <w:szCs w:val="20"/>
      <w:lang w:eastAsia="en-GB"/>
    </w:rPr>
  </w:style>
  <w:style w:type="paragraph" w:customStyle="1" w:styleId="Char">
    <w:name w:val="Char"/>
    <w:basedOn w:val="Normal"/>
    <w:rsid w:val="00757140"/>
    <w:pPr>
      <w:spacing w:after="160" w:line="240" w:lineRule="exact"/>
      <w:jc w:val="left"/>
    </w:pPr>
    <w:rPr>
      <w:rFonts w:ascii="Verdana" w:eastAsia="Times New Roman" w:hAnsi="Verdana"/>
      <w:szCs w:val="20"/>
      <w:lang w:val="en-US"/>
    </w:rPr>
  </w:style>
  <w:style w:type="table" w:customStyle="1" w:styleId="MediumShading2-Accent11">
    <w:name w:val="Medium Shading 2 - Accent 11"/>
    <w:basedOn w:val="TableNormal"/>
    <w:uiPriority w:val="64"/>
    <w:rsid w:val="0041017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Lista31">
    <w:name w:val="Lista 31"/>
    <w:rsid w:val="003626ED"/>
    <w:pPr>
      <w:spacing w:before="120" w:line="276" w:lineRule="auto"/>
      <w:jc w:val="both"/>
    </w:pPr>
    <w:rPr>
      <w:rFonts w:ascii="Helvetica Neue" w:eastAsia="ヒラギノ角ゴ Pro W3" w:hAnsi="Helvetica Neue"/>
      <w:b/>
      <w:color w:val="000000"/>
      <w:sz w:val="18"/>
      <w:lang w:val="en-GB" w:eastAsia="es-ES"/>
    </w:rPr>
  </w:style>
  <w:style w:type="paragraph" w:customStyle="1" w:styleId="ListParagraph2nobullets">
    <w:name w:val="List Paragraph 2 no bullets"/>
    <w:rsid w:val="003626ED"/>
    <w:pPr>
      <w:spacing w:before="60" w:line="276" w:lineRule="auto"/>
      <w:ind w:left="343"/>
      <w:jc w:val="both"/>
    </w:pPr>
    <w:rPr>
      <w:rFonts w:ascii="Helvetica Neue" w:eastAsia="ヒラギノ角ゴ Pro W3" w:hAnsi="Helvetica Neue"/>
      <w:color w:val="000000"/>
      <w:sz w:val="18"/>
      <w:lang w:val="en-GB" w:eastAsia="es-ES"/>
    </w:rPr>
  </w:style>
  <w:style w:type="character" w:customStyle="1" w:styleId="hps">
    <w:name w:val="hps"/>
    <w:rsid w:val="00683CFF"/>
  </w:style>
  <w:style w:type="character" w:customStyle="1" w:styleId="st1">
    <w:name w:val="st1"/>
    <w:rsid w:val="00683CFF"/>
  </w:style>
  <w:style w:type="character" w:customStyle="1" w:styleId="longtext">
    <w:name w:val="long_text"/>
    <w:uiPriority w:val="99"/>
    <w:rsid w:val="00683CFF"/>
  </w:style>
  <w:style w:type="character" w:customStyle="1" w:styleId="street-address">
    <w:name w:val="street-address"/>
    <w:rsid w:val="00683CFF"/>
  </w:style>
  <w:style w:type="character" w:customStyle="1" w:styleId="postal-code">
    <w:name w:val="postal-code"/>
    <w:rsid w:val="00683CFF"/>
  </w:style>
  <w:style w:type="character" w:customStyle="1" w:styleId="locality">
    <w:name w:val="locality"/>
    <w:rsid w:val="00683CFF"/>
  </w:style>
  <w:style w:type="character" w:customStyle="1" w:styleId="region">
    <w:name w:val="region"/>
    <w:rsid w:val="00683CFF"/>
  </w:style>
  <w:style w:type="character" w:customStyle="1" w:styleId="pp-headline-item">
    <w:name w:val="pp-headline-item"/>
    <w:rsid w:val="00683CFF"/>
  </w:style>
  <w:style w:type="character" w:customStyle="1" w:styleId="shorttext">
    <w:name w:val="short_text"/>
    <w:rsid w:val="00683CFF"/>
  </w:style>
  <w:style w:type="paragraph" w:styleId="ListBullet2">
    <w:name w:val="List Bullet 2"/>
    <w:uiPriority w:val="99"/>
    <w:semiHidden/>
    <w:unhideWhenUsed/>
    <w:rsid w:val="00683CFF"/>
    <w:pPr>
      <w:spacing w:after="240" w:line="285" w:lineRule="auto"/>
      <w:ind w:left="216" w:hanging="216"/>
    </w:pPr>
    <w:rPr>
      <w:rFonts w:ascii="Century Gothic" w:eastAsia="Times New Roman" w:hAnsi="Century Gothic"/>
      <w:color w:val="000066"/>
      <w:kern w:val="28"/>
      <w:sz w:val="16"/>
      <w:szCs w:val="16"/>
      <w:lang w:val="es-ES" w:eastAsia="es-ES"/>
    </w:rPr>
  </w:style>
  <w:style w:type="character" w:customStyle="1" w:styleId="ListParagraphChar">
    <w:name w:val="List Paragraph Char"/>
    <w:aliases w:val="Appendix_llevel1 Char,body 2 Char,List Paragraph11 Char,Antes de enumeración Char,Akapit z listą BS Char,Outlines a.b.c. Char,List_Paragraph Char,Multilevel para_II Char,Akapit z lista BS Char,List Paragraph2 Char,Citation List Char"/>
    <w:link w:val="ListParagraph"/>
    <w:uiPriority w:val="1"/>
    <w:qFormat/>
    <w:locked/>
    <w:rsid w:val="005D7C5B"/>
    <w:rPr>
      <w:rFonts w:ascii="Times New Roman" w:eastAsia="Times New Roman" w:hAnsi="Times New Roman"/>
      <w:sz w:val="24"/>
      <w:szCs w:val="24"/>
      <w:lang w:val="en-GB"/>
    </w:rPr>
  </w:style>
  <w:style w:type="paragraph" w:customStyle="1" w:styleId="BSubheading-Greendk">
    <w:name w:val="B Subheading - Green dk"/>
    <w:basedOn w:val="Normal"/>
    <w:next w:val="Bodycopy"/>
    <w:rsid w:val="00F50230"/>
    <w:pPr>
      <w:keepNext/>
      <w:spacing w:before="320"/>
      <w:jc w:val="left"/>
      <w:outlineLvl w:val="1"/>
    </w:pPr>
    <w:rPr>
      <w:rFonts w:eastAsia="Times" w:cs="Arial"/>
      <w:b/>
      <w:noProof/>
      <w:color w:val="3C8A2E"/>
      <w:szCs w:val="24"/>
    </w:rPr>
  </w:style>
  <w:style w:type="paragraph" w:customStyle="1" w:styleId="CharChar">
    <w:name w:val="Char Char"/>
    <w:basedOn w:val="Normal"/>
    <w:rsid w:val="0031702D"/>
    <w:pPr>
      <w:autoSpaceDE w:val="0"/>
      <w:autoSpaceDN w:val="0"/>
      <w:spacing w:after="160" w:line="240" w:lineRule="exact"/>
      <w:jc w:val="left"/>
    </w:pPr>
    <w:rPr>
      <w:rFonts w:eastAsia="Times New Roman" w:cs="Arial"/>
      <w:b/>
      <w:szCs w:val="20"/>
      <w:lang w:val="en-US" w:eastAsia="de-DE"/>
    </w:rPr>
  </w:style>
  <w:style w:type="paragraph" w:customStyle="1" w:styleId="Aaoeeu">
    <w:name w:val="Aaoeeu"/>
    <w:uiPriority w:val="99"/>
    <w:rsid w:val="005939FC"/>
    <w:pPr>
      <w:widowControl w:val="0"/>
    </w:pPr>
    <w:rPr>
      <w:rFonts w:ascii="Times New Roman" w:eastAsia="Times New Roman" w:hAnsi="Times New Roman"/>
    </w:rPr>
  </w:style>
  <w:style w:type="paragraph" w:customStyle="1" w:styleId="NEI-NormaalPalatino11">
    <w:name w:val="NEI - Normaal (Palatino 11)"/>
    <w:basedOn w:val="Normal"/>
    <w:uiPriority w:val="99"/>
    <w:rsid w:val="005939FC"/>
    <w:pPr>
      <w:spacing w:line="240" w:lineRule="atLeast"/>
    </w:pPr>
    <w:rPr>
      <w:rFonts w:ascii="Palatino" w:eastAsia="Times New Roman" w:hAnsi="Palatino"/>
      <w:szCs w:val="20"/>
      <w:lang w:val="nl"/>
    </w:rPr>
  </w:style>
  <w:style w:type="character" w:customStyle="1" w:styleId="xmlref">
    <w:name w:val="xmlref"/>
    <w:uiPriority w:val="99"/>
    <w:rsid w:val="005939FC"/>
    <w:rPr>
      <w:rFonts w:ascii="Arial" w:hAnsi="Arial" w:cs="Arial"/>
      <w:vanish/>
      <w:color w:val="008000"/>
      <w:sz w:val="16"/>
      <w:lang w:val="en-US"/>
    </w:rPr>
  </w:style>
  <w:style w:type="paragraph" w:styleId="List3">
    <w:name w:val="List 3"/>
    <w:basedOn w:val="Normal"/>
    <w:unhideWhenUsed/>
    <w:rsid w:val="005939FC"/>
    <w:pPr>
      <w:ind w:left="849" w:hanging="283"/>
      <w:contextualSpacing/>
      <w:jc w:val="left"/>
    </w:pPr>
    <w:rPr>
      <w:rFonts w:ascii="Calibri" w:hAnsi="Calibri"/>
    </w:rPr>
  </w:style>
  <w:style w:type="paragraph" w:customStyle="1" w:styleId="NUMBodyText4">
    <w:name w:val="NUMBodyText4"/>
    <w:basedOn w:val="Normal"/>
    <w:rsid w:val="005939FC"/>
    <w:pPr>
      <w:jc w:val="left"/>
    </w:pPr>
    <w:rPr>
      <w:rFonts w:eastAsia="Times New Roman"/>
      <w:szCs w:val="20"/>
    </w:rPr>
  </w:style>
  <w:style w:type="paragraph" w:customStyle="1" w:styleId="Textotabla">
    <w:name w:val="Texto tabla"/>
    <w:basedOn w:val="Normal"/>
    <w:rsid w:val="005939FC"/>
    <w:pPr>
      <w:spacing w:before="240"/>
    </w:pPr>
    <w:rPr>
      <w:rFonts w:ascii="Tahoma" w:eastAsia="Times New Roman" w:hAnsi="Tahoma"/>
      <w:szCs w:val="20"/>
      <w:lang w:eastAsia="es-ES"/>
    </w:rPr>
  </w:style>
  <w:style w:type="character" w:customStyle="1" w:styleId="nfasissutil1">
    <w:name w:val="Énfasis sutil1"/>
    <w:rsid w:val="005939FC"/>
    <w:rPr>
      <w:i/>
      <w:iCs/>
      <w:color w:val="808080"/>
    </w:rPr>
  </w:style>
  <w:style w:type="paragraph" w:customStyle="1" w:styleId="Prrafodelista2">
    <w:name w:val="Párrafo de lista2"/>
    <w:basedOn w:val="Normal"/>
    <w:rsid w:val="005939FC"/>
    <w:pPr>
      <w:ind w:left="708"/>
      <w:jc w:val="left"/>
    </w:pPr>
    <w:rPr>
      <w:rFonts w:eastAsia="Times New Roman"/>
      <w:szCs w:val="24"/>
      <w:lang w:val="es-ES_tradnl"/>
    </w:rPr>
  </w:style>
  <w:style w:type="paragraph" w:customStyle="1" w:styleId="texte0">
    <w:name w:val="texte0"/>
    <w:basedOn w:val="Normal"/>
    <w:rsid w:val="005939FC"/>
    <w:pPr>
      <w:keepLines/>
      <w:spacing w:before="60"/>
      <w:ind w:right="-1"/>
    </w:pPr>
    <w:rPr>
      <w:rFonts w:eastAsia="Times New Roman"/>
      <w:szCs w:val="20"/>
    </w:rPr>
  </w:style>
  <w:style w:type="paragraph" w:customStyle="1" w:styleId="PARAGRAF">
    <w:name w:val="PARAGRAF"/>
    <w:basedOn w:val="Normal"/>
    <w:rsid w:val="005939FC"/>
    <w:pPr>
      <w:widowControl w:val="0"/>
      <w:ind w:left="360" w:hanging="360"/>
      <w:jc w:val="left"/>
    </w:pPr>
    <w:rPr>
      <w:rFonts w:eastAsia="Times New Roman"/>
      <w:b/>
      <w:sz w:val="26"/>
      <w:szCs w:val="20"/>
      <w:lang w:val="en-US" w:eastAsia="ro-RO"/>
    </w:rPr>
  </w:style>
  <w:style w:type="paragraph" w:customStyle="1" w:styleId="normaltableau0">
    <w:name w:val="normaltableau0"/>
    <w:basedOn w:val="Normal"/>
    <w:rsid w:val="005939FC"/>
    <w:pPr>
      <w:spacing w:before="100" w:beforeAutospacing="1" w:after="100" w:afterAutospacing="1"/>
      <w:jc w:val="left"/>
    </w:pPr>
    <w:rPr>
      <w:rFonts w:eastAsia="Times New Roman"/>
      <w:szCs w:val="24"/>
      <w:lang w:val="en-US"/>
    </w:rPr>
  </w:style>
  <w:style w:type="paragraph" w:customStyle="1" w:styleId="Achievement">
    <w:name w:val="Achievement"/>
    <w:basedOn w:val="Normal"/>
    <w:rsid w:val="005939FC"/>
    <w:pPr>
      <w:pBdr>
        <w:left w:val="single" w:sz="6" w:space="5" w:color="auto"/>
      </w:pBdr>
      <w:spacing w:after="80"/>
      <w:jc w:val="left"/>
    </w:pPr>
    <w:rPr>
      <w:rFonts w:eastAsia="Times New Roman"/>
      <w:szCs w:val="20"/>
      <w:lang w:val="en-US"/>
    </w:rPr>
  </w:style>
  <w:style w:type="paragraph" w:customStyle="1" w:styleId="StandardText">
    <w:name w:val="StandardText"/>
    <w:basedOn w:val="Normal"/>
    <w:rsid w:val="005939FC"/>
    <w:pPr>
      <w:jc w:val="left"/>
    </w:pPr>
    <w:rPr>
      <w:rFonts w:ascii="Times" w:eastAsia="Times New Roman" w:hAnsi="Times"/>
      <w:szCs w:val="20"/>
    </w:rPr>
  </w:style>
  <w:style w:type="paragraph" w:customStyle="1" w:styleId="list1">
    <w:name w:val="list 1"/>
    <w:basedOn w:val="Normal"/>
    <w:rsid w:val="005939FC"/>
    <w:pPr>
      <w:numPr>
        <w:numId w:val="4"/>
      </w:numPr>
    </w:pPr>
    <w:rPr>
      <w:rFonts w:eastAsia="Times New Roman"/>
      <w:szCs w:val="20"/>
    </w:rPr>
  </w:style>
  <w:style w:type="paragraph" w:customStyle="1" w:styleId="CVNormal">
    <w:name w:val="CV Normal"/>
    <w:basedOn w:val="Normal"/>
    <w:rsid w:val="00440830"/>
    <w:pPr>
      <w:suppressAutoHyphens/>
      <w:ind w:left="113" w:right="113"/>
      <w:jc w:val="left"/>
    </w:pPr>
    <w:rPr>
      <w:rFonts w:ascii="Arial Narrow" w:eastAsia="Times New Roman" w:hAnsi="Arial Narrow"/>
      <w:szCs w:val="20"/>
      <w:lang w:val="en-US" w:eastAsia="ar-SA"/>
    </w:rPr>
  </w:style>
  <w:style w:type="paragraph" w:customStyle="1" w:styleId="WW-BodyText2">
    <w:name w:val="WW-Body Text 2"/>
    <w:basedOn w:val="Normal"/>
    <w:rsid w:val="00AF136C"/>
    <w:pPr>
      <w:widowControl w:val="0"/>
      <w:suppressAutoHyphens/>
      <w:jc w:val="left"/>
    </w:pPr>
    <w:rPr>
      <w:rFonts w:eastAsia="Times New Roman"/>
      <w:b/>
      <w:bCs/>
      <w:szCs w:val="24"/>
      <w:lang w:eastAsia="ar-SA"/>
    </w:rPr>
  </w:style>
  <w:style w:type="paragraph" w:customStyle="1" w:styleId="Bold">
    <w:name w:val="Bold"/>
    <w:basedOn w:val="Normal"/>
    <w:rsid w:val="00AF136C"/>
    <w:pPr>
      <w:widowControl w:val="0"/>
      <w:tabs>
        <w:tab w:val="left" w:pos="2160"/>
      </w:tabs>
      <w:jc w:val="left"/>
    </w:pPr>
    <w:rPr>
      <w:rFonts w:eastAsia="Times New Roman"/>
      <w:b/>
      <w:szCs w:val="20"/>
      <w:lang w:val="en-US"/>
    </w:rPr>
  </w:style>
  <w:style w:type="paragraph" w:customStyle="1" w:styleId="Bulletslevel1">
    <w:name w:val="Bullets level 1"/>
    <w:basedOn w:val="Normal"/>
    <w:link w:val="Bulletslevel1Char"/>
    <w:uiPriority w:val="99"/>
    <w:rsid w:val="008A7A81"/>
    <w:pPr>
      <w:numPr>
        <w:numId w:val="5"/>
      </w:numPr>
      <w:spacing w:line="276" w:lineRule="auto"/>
      <w:jc w:val="left"/>
    </w:pPr>
    <w:rPr>
      <w:rFonts w:eastAsia="Times"/>
      <w:color w:val="000000"/>
      <w:szCs w:val="20"/>
    </w:rPr>
  </w:style>
  <w:style w:type="character" w:customStyle="1" w:styleId="Bulletslevel1Char">
    <w:name w:val="Bullets level 1 Char"/>
    <w:link w:val="Bulletslevel1"/>
    <w:uiPriority w:val="99"/>
    <w:rsid w:val="008A7A81"/>
    <w:rPr>
      <w:rFonts w:ascii="Times New Roman" w:eastAsia="Times" w:hAnsi="Times New Roman"/>
      <w:color w:val="000000"/>
      <w:sz w:val="24"/>
      <w:lang w:val="en-GB"/>
    </w:rPr>
  </w:style>
  <w:style w:type="paragraph" w:customStyle="1" w:styleId="Bulletslevel2">
    <w:name w:val="Bullets level 2"/>
    <w:basedOn w:val="ListParagraph"/>
    <w:rsid w:val="00AD5DC7"/>
    <w:pPr>
      <w:numPr>
        <w:numId w:val="8"/>
      </w:numPr>
      <w:ind w:left="360"/>
    </w:pPr>
    <w:rPr>
      <w:rFonts w:cs="Arial"/>
      <w:szCs w:val="20"/>
    </w:rPr>
  </w:style>
  <w:style w:type="paragraph" w:customStyle="1" w:styleId="Bulletlevel2">
    <w:name w:val="Bullet level 2"/>
    <w:basedOn w:val="Bulletslevel1"/>
    <w:link w:val="Bulletlevel2Char"/>
    <w:rsid w:val="008A7A81"/>
    <w:pPr>
      <w:numPr>
        <w:numId w:val="6"/>
      </w:numPr>
      <w:tabs>
        <w:tab w:val="left" w:pos="340"/>
      </w:tabs>
      <w:spacing w:before="0" w:line="220" w:lineRule="exact"/>
    </w:pPr>
  </w:style>
  <w:style w:type="character" w:customStyle="1" w:styleId="Bulletlevel2Char">
    <w:name w:val="Bullet level 2 Char"/>
    <w:link w:val="Bulletlevel2"/>
    <w:rsid w:val="008A7A81"/>
    <w:rPr>
      <w:rFonts w:ascii="Times New Roman" w:eastAsia="Times" w:hAnsi="Times New Roman"/>
      <w:color w:val="000000"/>
      <w:sz w:val="24"/>
      <w:lang w:val="en-GB"/>
    </w:rPr>
  </w:style>
  <w:style w:type="paragraph" w:customStyle="1" w:styleId="TableBody">
    <w:name w:val="Table Body"/>
    <w:rsid w:val="008A7A81"/>
    <w:pPr>
      <w:tabs>
        <w:tab w:val="left" w:pos="180"/>
      </w:tabs>
      <w:spacing w:before="40" w:after="40" w:line="180" w:lineRule="exact"/>
    </w:pPr>
    <w:rPr>
      <w:rFonts w:ascii="Arial" w:hAnsi="Arial"/>
      <w:color w:val="002776"/>
      <w:sz w:val="16"/>
      <w:szCs w:val="22"/>
    </w:rPr>
  </w:style>
  <w:style w:type="paragraph" w:customStyle="1" w:styleId="TableHeading">
    <w:name w:val="Table Heading"/>
    <w:basedOn w:val="TableBody"/>
    <w:rsid w:val="008A7A81"/>
    <w:pPr>
      <w:jc w:val="center"/>
    </w:pPr>
    <w:rPr>
      <w:b/>
      <w:color w:val="auto"/>
      <w:sz w:val="18"/>
    </w:rPr>
  </w:style>
  <w:style w:type="paragraph" w:customStyle="1" w:styleId="TableBullet1">
    <w:name w:val="Table Bullet 1"/>
    <w:basedOn w:val="TableBody"/>
    <w:rsid w:val="008A7A81"/>
    <w:pPr>
      <w:numPr>
        <w:numId w:val="7"/>
      </w:numPr>
    </w:pPr>
  </w:style>
  <w:style w:type="paragraph" w:customStyle="1" w:styleId="TableBullet2">
    <w:name w:val="Table Bullet 2"/>
    <w:basedOn w:val="TableBullet1"/>
    <w:rsid w:val="008A7A81"/>
    <w:pPr>
      <w:numPr>
        <w:ilvl w:val="1"/>
      </w:numPr>
      <w:ind w:left="412" w:hanging="180"/>
    </w:pPr>
  </w:style>
  <w:style w:type="numbering" w:customStyle="1" w:styleId="Letterbullets">
    <w:name w:val="Letter bullets"/>
    <w:basedOn w:val="NoList"/>
    <w:uiPriority w:val="99"/>
    <w:rsid w:val="008A7A81"/>
    <w:pPr>
      <w:numPr>
        <w:numId w:val="7"/>
      </w:numPr>
    </w:pPr>
  </w:style>
  <w:style w:type="paragraph" w:customStyle="1" w:styleId="Prrafodelista3">
    <w:name w:val="Párrafo de lista3"/>
    <w:basedOn w:val="Normal"/>
    <w:rsid w:val="003C224A"/>
    <w:pPr>
      <w:ind w:left="708"/>
      <w:jc w:val="left"/>
    </w:pPr>
    <w:rPr>
      <w:rFonts w:eastAsia="Times New Roman"/>
      <w:szCs w:val="24"/>
      <w:lang w:val="es-ES_tradnl"/>
    </w:rPr>
  </w:style>
  <w:style w:type="paragraph" w:customStyle="1" w:styleId="ListParagraph1">
    <w:name w:val="List Paragraph1"/>
    <w:basedOn w:val="Normal"/>
    <w:uiPriority w:val="99"/>
    <w:qFormat/>
    <w:rsid w:val="00464C7E"/>
    <w:pPr>
      <w:ind w:left="708"/>
      <w:jc w:val="left"/>
    </w:pPr>
    <w:rPr>
      <w:rFonts w:eastAsia="Times New Roman"/>
      <w:szCs w:val="24"/>
      <w:lang w:val="es-ES_tradnl"/>
    </w:rPr>
  </w:style>
  <w:style w:type="numbering" w:customStyle="1" w:styleId="Article">
    <w:name w:val="Article"/>
    <w:uiPriority w:val="99"/>
    <w:rsid w:val="00AD5DC7"/>
    <w:pPr>
      <w:numPr>
        <w:numId w:val="9"/>
      </w:numPr>
    </w:pPr>
  </w:style>
  <w:style w:type="paragraph" w:customStyle="1" w:styleId="CM1">
    <w:name w:val="CM1"/>
    <w:basedOn w:val="Default"/>
    <w:next w:val="Default"/>
    <w:uiPriority w:val="99"/>
    <w:rsid w:val="005206AA"/>
    <w:pPr>
      <w:widowControl/>
    </w:pPr>
    <w:rPr>
      <w:rFonts w:ascii="EUAlbertina" w:eastAsia="Calibri" w:hAnsi="EUAlbertina"/>
      <w:color w:val="auto"/>
    </w:rPr>
  </w:style>
  <w:style w:type="paragraph" w:customStyle="1" w:styleId="CM3">
    <w:name w:val="CM3"/>
    <w:basedOn w:val="Default"/>
    <w:next w:val="Default"/>
    <w:uiPriority w:val="99"/>
    <w:rsid w:val="005206AA"/>
    <w:pPr>
      <w:widowControl/>
    </w:pPr>
    <w:rPr>
      <w:rFonts w:ascii="EUAlbertina" w:eastAsia="Calibri" w:hAnsi="EUAlbertina"/>
      <w:color w:val="auto"/>
    </w:rPr>
  </w:style>
  <w:style w:type="paragraph" w:styleId="Revision">
    <w:name w:val="Revision"/>
    <w:hidden/>
    <w:uiPriority w:val="99"/>
    <w:semiHidden/>
    <w:rsid w:val="005206AA"/>
    <w:rPr>
      <w:rFonts w:ascii="Times New Roman" w:hAnsi="Times New Roman"/>
      <w:sz w:val="24"/>
      <w:szCs w:val="22"/>
      <w:lang w:val="en-GB"/>
    </w:rPr>
  </w:style>
  <w:style w:type="table" w:customStyle="1" w:styleId="Tablaconcuadrcula1">
    <w:name w:val="Tabla con cuadrícula1"/>
    <w:basedOn w:val="TableNormal"/>
    <w:next w:val="TableGrid"/>
    <w:uiPriority w:val="59"/>
    <w:rsid w:val="002B00C4"/>
    <w:pPr>
      <w:spacing w:before="240" w:after="2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n2tlitera">
    <w:name w:val="ln2tlitera"/>
    <w:basedOn w:val="DefaultParagraphFont"/>
    <w:rsid w:val="00A11108"/>
  </w:style>
  <w:style w:type="character" w:customStyle="1" w:styleId="gt-trans-draggable">
    <w:name w:val="gt-trans-draggable"/>
    <w:uiPriority w:val="99"/>
    <w:rsid w:val="0017076A"/>
    <w:rPr>
      <w:rFonts w:cs="Times New Roman"/>
    </w:rPr>
  </w:style>
  <w:style w:type="table" w:customStyle="1" w:styleId="TableGrid1">
    <w:name w:val="Table Grid1"/>
    <w:basedOn w:val="TableNormal"/>
    <w:next w:val="TableGrid"/>
    <w:uiPriority w:val="59"/>
    <w:rsid w:val="00CA57D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basedOn w:val="Normal"/>
    <w:link w:val="Body1Char"/>
    <w:uiPriority w:val="99"/>
    <w:rsid w:val="008105AF"/>
    <w:pPr>
      <w:spacing w:after="140" w:line="290" w:lineRule="auto"/>
      <w:ind w:left="567"/>
    </w:pPr>
    <w:rPr>
      <w:rFonts w:ascii="Arial" w:eastAsia="Times New Roman" w:hAnsi="Arial"/>
      <w:kern w:val="20"/>
      <w:sz w:val="20"/>
      <w:szCs w:val="24"/>
    </w:rPr>
  </w:style>
  <w:style w:type="character" w:customStyle="1" w:styleId="Body1Char">
    <w:name w:val="Body 1 Char"/>
    <w:link w:val="Body1"/>
    <w:uiPriority w:val="99"/>
    <w:rsid w:val="00B743A2"/>
    <w:rPr>
      <w:rFonts w:ascii="Arial" w:eastAsia="Times New Roman" w:hAnsi="Arial"/>
      <w:kern w:val="20"/>
      <w:szCs w:val="24"/>
      <w:lang w:val="en-GB" w:eastAsia="en-US"/>
    </w:rPr>
  </w:style>
  <w:style w:type="paragraph" w:customStyle="1" w:styleId="roman2">
    <w:name w:val="roman 2"/>
    <w:basedOn w:val="Normal"/>
    <w:rsid w:val="00F31E4C"/>
    <w:pPr>
      <w:numPr>
        <w:numId w:val="10"/>
      </w:numPr>
      <w:tabs>
        <w:tab w:val="clear" w:pos="360"/>
        <w:tab w:val="num" w:pos="1247"/>
      </w:tabs>
      <w:spacing w:after="140" w:line="290" w:lineRule="auto"/>
      <w:ind w:left="1247" w:hanging="680"/>
    </w:pPr>
    <w:rPr>
      <w:rFonts w:ascii="Arial" w:eastAsia="Times New Roman" w:hAnsi="Arial" w:cs="Arial"/>
      <w:kern w:val="20"/>
      <w:sz w:val="20"/>
      <w:szCs w:val="20"/>
    </w:rPr>
  </w:style>
  <w:style w:type="paragraph" w:styleId="TOCHeading">
    <w:name w:val="TOC Heading"/>
    <w:basedOn w:val="Heading1"/>
    <w:next w:val="Normal"/>
    <w:uiPriority w:val="39"/>
    <w:unhideWhenUsed/>
    <w:qFormat/>
    <w:rsid w:val="00B277F5"/>
    <w:pPr>
      <w:keepLines/>
      <w:pageBreakBefore w:val="0"/>
      <w:numPr>
        <w:numId w:val="0"/>
      </w:numPr>
      <w:spacing w:before="480" w:line="276" w:lineRule="auto"/>
      <w:outlineLvl w:val="9"/>
    </w:pPr>
    <w:rPr>
      <w:rFonts w:ascii="Cambria" w:hAnsi="Cambria"/>
      <w:color w:val="001D58"/>
      <w:sz w:val="28"/>
      <w:szCs w:val="28"/>
      <w:lang w:val="es-ES"/>
    </w:rPr>
  </w:style>
  <w:style w:type="character" w:customStyle="1" w:styleId="ln2litera1">
    <w:name w:val="ln2litera1"/>
    <w:rsid w:val="00422ED4"/>
    <w:rPr>
      <w:b/>
      <w:bCs/>
      <w:color w:val="00008F"/>
    </w:rPr>
  </w:style>
  <w:style w:type="paragraph" w:customStyle="1" w:styleId="ti-tbl">
    <w:name w:val="ti-tbl"/>
    <w:basedOn w:val="Normal"/>
    <w:rsid w:val="00DB6850"/>
    <w:pPr>
      <w:spacing w:before="100" w:beforeAutospacing="1" w:after="100" w:afterAutospacing="1"/>
      <w:jc w:val="left"/>
    </w:pPr>
    <w:rPr>
      <w:color w:val="000000"/>
      <w:szCs w:val="24"/>
      <w:lang w:val="en-US"/>
    </w:rPr>
  </w:style>
  <w:style w:type="paragraph" w:customStyle="1" w:styleId="tbl-txt">
    <w:name w:val="tbl-txt"/>
    <w:basedOn w:val="Normal"/>
    <w:rsid w:val="00DB6850"/>
    <w:pPr>
      <w:spacing w:before="100" w:beforeAutospacing="1" w:after="100" w:afterAutospacing="1"/>
      <w:jc w:val="left"/>
    </w:pPr>
    <w:rPr>
      <w:color w:val="000000"/>
      <w:szCs w:val="24"/>
      <w:lang w:val="en-US"/>
    </w:rPr>
  </w:style>
  <w:style w:type="character" w:customStyle="1" w:styleId="ln2talineat">
    <w:name w:val="ln2talineat"/>
    <w:basedOn w:val="DefaultParagraphFont"/>
    <w:rsid w:val="00851A7D"/>
  </w:style>
  <w:style w:type="paragraph" w:customStyle="1" w:styleId="CM4">
    <w:name w:val="CM4"/>
    <w:basedOn w:val="Default"/>
    <w:next w:val="Default"/>
    <w:uiPriority w:val="99"/>
    <w:rsid w:val="007D02DD"/>
    <w:pPr>
      <w:widowControl/>
    </w:pPr>
    <w:rPr>
      <w:rFonts w:ascii="EUAlbertina" w:eastAsia="Calibri" w:hAnsi="EUAlbertina"/>
      <w:color w:val="auto"/>
      <w:lang w:val="en-US"/>
    </w:rPr>
  </w:style>
  <w:style w:type="character" w:customStyle="1" w:styleId="atn">
    <w:name w:val="atn"/>
    <w:basedOn w:val="DefaultParagraphFont"/>
    <w:rsid w:val="00A048A1"/>
  </w:style>
  <w:style w:type="paragraph" w:customStyle="1" w:styleId="Normal1">
    <w:name w:val="Normal1"/>
    <w:basedOn w:val="Normal"/>
    <w:rsid w:val="00BC2929"/>
    <w:pPr>
      <w:spacing w:before="100" w:beforeAutospacing="1" w:after="100" w:afterAutospacing="1"/>
      <w:jc w:val="left"/>
    </w:pPr>
    <w:rPr>
      <w:color w:val="000000"/>
      <w:szCs w:val="24"/>
      <w:lang w:val="en-US"/>
    </w:rPr>
  </w:style>
  <w:style w:type="character" w:styleId="Emphasis">
    <w:name w:val="Emphasis"/>
    <w:uiPriority w:val="20"/>
    <w:qFormat/>
    <w:rsid w:val="00BC2929"/>
    <w:rPr>
      <w:i/>
      <w:iCs/>
    </w:rPr>
  </w:style>
  <w:style w:type="paragraph" w:customStyle="1" w:styleId="Filereference">
    <w:name w:val="File reference"/>
    <w:basedOn w:val="Normal"/>
    <w:next w:val="Normal"/>
    <w:rsid w:val="007A3DFA"/>
    <w:pPr>
      <w:widowControl w:val="0"/>
      <w:adjustRightInd w:val="0"/>
      <w:spacing w:line="312" w:lineRule="auto"/>
      <w:jc w:val="left"/>
      <w:textAlignment w:val="baseline"/>
    </w:pPr>
    <w:rPr>
      <w:rFonts w:ascii="Verdana" w:eastAsia="Times New Roman" w:hAnsi="Verdana"/>
      <w:b/>
      <w:bCs/>
      <w:caps/>
      <w:sz w:val="28"/>
      <w:szCs w:val="28"/>
      <w:lang w:val="es-ES_tradnl" w:eastAsia="es-ES"/>
    </w:rPr>
  </w:style>
  <w:style w:type="paragraph" w:customStyle="1" w:styleId="ln2acttitlu">
    <w:name w:val="ln2acttitlu"/>
    <w:basedOn w:val="Normal"/>
    <w:rsid w:val="007A3DFA"/>
    <w:pPr>
      <w:spacing w:before="100" w:beforeAutospacing="1" w:after="100" w:afterAutospacing="1"/>
      <w:jc w:val="center"/>
    </w:pPr>
    <w:rPr>
      <w:rFonts w:eastAsia="Times New Roman"/>
      <w:color w:val="000010"/>
      <w:sz w:val="18"/>
      <w:szCs w:val="18"/>
      <w:lang w:val="en-US"/>
    </w:rPr>
  </w:style>
  <w:style w:type="character" w:customStyle="1" w:styleId="ln2tematicatd">
    <w:name w:val="ln2tematicatd"/>
    <w:basedOn w:val="DefaultParagraphFont"/>
    <w:rsid w:val="007A3DFA"/>
  </w:style>
  <w:style w:type="paragraph" w:styleId="ListBullet">
    <w:name w:val="List Bullet"/>
    <w:basedOn w:val="Normal"/>
    <w:rsid w:val="007A3DFA"/>
    <w:pPr>
      <w:tabs>
        <w:tab w:val="num" w:pos="360"/>
      </w:tabs>
      <w:ind w:left="360" w:hanging="360"/>
      <w:jc w:val="left"/>
    </w:pPr>
    <w:rPr>
      <w:rFonts w:eastAsia="Times New Roman"/>
      <w:szCs w:val="24"/>
      <w:lang w:val="en-US"/>
    </w:rPr>
  </w:style>
  <w:style w:type="paragraph" w:customStyle="1" w:styleId="Body">
    <w:name w:val="Body"/>
    <w:basedOn w:val="Normal"/>
    <w:link w:val="BodyChar"/>
    <w:rsid w:val="007A3DFA"/>
    <w:pPr>
      <w:spacing w:after="140" w:line="290" w:lineRule="auto"/>
    </w:pPr>
    <w:rPr>
      <w:rFonts w:ascii="Arial" w:eastAsia="Times New Roman" w:hAnsi="Arial"/>
      <w:kern w:val="20"/>
      <w:sz w:val="18"/>
      <w:szCs w:val="24"/>
    </w:rPr>
  </w:style>
  <w:style w:type="character" w:customStyle="1" w:styleId="BodyChar">
    <w:name w:val="Body Char"/>
    <w:link w:val="Body"/>
    <w:rsid w:val="007A3DFA"/>
    <w:rPr>
      <w:rFonts w:ascii="Arial" w:eastAsia="Times New Roman" w:hAnsi="Arial"/>
      <w:kern w:val="20"/>
      <w:sz w:val="18"/>
      <w:szCs w:val="24"/>
      <w:lang w:val="en-GB"/>
    </w:rPr>
  </w:style>
  <w:style w:type="paragraph" w:customStyle="1" w:styleId="bullet2">
    <w:name w:val="bullet 2"/>
    <w:basedOn w:val="Normal"/>
    <w:rsid w:val="007A3DFA"/>
    <w:pPr>
      <w:numPr>
        <w:numId w:val="11"/>
      </w:numPr>
      <w:spacing w:after="140" w:line="290" w:lineRule="auto"/>
    </w:pPr>
    <w:rPr>
      <w:rFonts w:ascii="Arial" w:eastAsia="Times New Roman" w:hAnsi="Arial"/>
      <w:kern w:val="20"/>
      <w:sz w:val="20"/>
      <w:szCs w:val="24"/>
    </w:rPr>
  </w:style>
  <w:style w:type="paragraph" w:customStyle="1" w:styleId="SchedApps">
    <w:name w:val="Sched/Apps"/>
    <w:basedOn w:val="Normal"/>
    <w:next w:val="Body"/>
    <w:rsid w:val="007A3DFA"/>
    <w:pPr>
      <w:keepNext/>
      <w:pageBreakBefore/>
      <w:spacing w:after="240" w:line="290" w:lineRule="auto"/>
      <w:jc w:val="center"/>
      <w:outlineLvl w:val="3"/>
    </w:pPr>
    <w:rPr>
      <w:rFonts w:ascii="Arial" w:eastAsia="Times New Roman" w:hAnsi="Arial"/>
      <w:b/>
      <w:kern w:val="23"/>
      <w:sz w:val="23"/>
      <w:szCs w:val="24"/>
    </w:rPr>
  </w:style>
  <w:style w:type="paragraph" w:customStyle="1" w:styleId="ListNumbers">
    <w:name w:val="List Numbers"/>
    <w:basedOn w:val="Normal"/>
    <w:rsid w:val="007A3DFA"/>
    <w:pPr>
      <w:tabs>
        <w:tab w:val="num" w:pos="567"/>
      </w:tabs>
      <w:spacing w:after="140" w:line="290" w:lineRule="auto"/>
      <w:ind w:left="567" w:hanging="567"/>
      <w:outlineLvl w:val="0"/>
    </w:pPr>
    <w:rPr>
      <w:rFonts w:ascii="Arial" w:eastAsia="Times New Roman" w:hAnsi="Arial"/>
      <w:kern w:val="20"/>
      <w:sz w:val="20"/>
      <w:szCs w:val="24"/>
    </w:rPr>
  </w:style>
  <w:style w:type="paragraph" w:customStyle="1" w:styleId="Parties">
    <w:name w:val="Parties"/>
    <w:basedOn w:val="Normal"/>
    <w:rsid w:val="007A3DFA"/>
    <w:pPr>
      <w:numPr>
        <w:numId w:val="12"/>
      </w:numPr>
      <w:spacing w:after="140" w:line="290" w:lineRule="auto"/>
    </w:pPr>
    <w:rPr>
      <w:rFonts w:ascii="Arial" w:eastAsia="Times New Roman" w:hAnsi="Arial"/>
      <w:kern w:val="20"/>
      <w:sz w:val="20"/>
      <w:szCs w:val="24"/>
    </w:rPr>
  </w:style>
  <w:style w:type="paragraph" w:customStyle="1" w:styleId="CellHead">
    <w:name w:val="CellHead"/>
    <w:basedOn w:val="Normal"/>
    <w:rsid w:val="007A3DFA"/>
    <w:pPr>
      <w:keepNext/>
      <w:numPr>
        <w:numId w:val="13"/>
      </w:numPr>
      <w:tabs>
        <w:tab w:val="clear" w:pos="567"/>
      </w:tabs>
      <w:spacing w:before="60" w:after="60" w:line="259" w:lineRule="auto"/>
      <w:ind w:left="0" w:firstLine="0"/>
      <w:jc w:val="left"/>
    </w:pPr>
    <w:rPr>
      <w:rFonts w:ascii="Arial" w:eastAsia="Times New Roman" w:hAnsi="Arial"/>
      <w:b/>
      <w:kern w:val="20"/>
      <w:sz w:val="20"/>
      <w:szCs w:val="24"/>
    </w:rPr>
  </w:style>
  <w:style w:type="paragraph" w:customStyle="1" w:styleId="CellBody">
    <w:name w:val="CellBody"/>
    <w:basedOn w:val="Normal"/>
    <w:link w:val="CellBodyChar"/>
    <w:rsid w:val="007A3DFA"/>
    <w:pPr>
      <w:spacing w:before="60" w:after="60" w:line="290" w:lineRule="auto"/>
      <w:jc w:val="left"/>
    </w:pPr>
    <w:rPr>
      <w:rFonts w:ascii="Arial" w:eastAsia="Times New Roman" w:hAnsi="Arial"/>
      <w:kern w:val="20"/>
      <w:sz w:val="18"/>
      <w:szCs w:val="18"/>
    </w:rPr>
  </w:style>
  <w:style w:type="character" w:customStyle="1" w:styleId="CellBodyChar">
    <w:name w:val="CellBody Char"/>
    <w:link w:val="CellBody"/>
    <w:rsid w:val="007A3DFA"/>
    <w:rPr>
      <w:rFonts w:ascii="Arial" w:eastAsia="Times New Roman" w:hAnsi="Arial"/>
      <w:kern w:val="20"/>
      <w:sz w:val="18"/>
      <w:szCs w:val="18"/>
      <w:lang w:val="en-GB"/>
    </w:rPr>
  </w:style>
  <w:style w:type="paragraph" w:customStyle="1" w:styleId="bullet1">
    <w:name w:val="bullet 1"/>
    <w:basedOn w:val="Normal"/>
    <w:rsid w:val="007A3DFA"/>
    <w:pPr>
      <w:tabs>
        <w:tab w:val="num" w:pos="567"/>
      </w:tabs>
      <w:spacing w:after="140" w:line="290" w:lineRule="auto"/>
      <w:ind w:left="567" w:hanging="567"/>
    </w:pPr>
    <w:rPr>
      <w:rFonts w:ascii="Arial" w:eastAsia="Times New Roman" w:hAnsi="Arial"/>
      <w:kern w:val="20"/>
      <w:sz w:val="20"/>
      <w:szCs w:val="24"/>
    </w:rPr>
  </w:style>
  <w:style w:type="paragraph" w:customStyle="1" w:styleId="Table1">
    <w:name w:val="Table 1"/>
    <w:basedOn w:val="Normal"/>
    <w:rsid w:val="007A3DFA"/>
    <w:pPr>
      <w:tabs>
        <w:tab w:val="num" w:pos="567"/>
      </w:tabs>
      <w:spacing w:before="60" w:after="60" w:line="290" w:lineRule="auto"/>
      <w:ind w:left="567" w:hanging="567"/>
      <w:jc w:val="left"/>
      <w:outlineLvl w:val="0"/>
    </w:pPr>
    <w:rPr>
      <w:rFonts w:ascii="Arial" w:eastAsia="Times New Roman" w:hAnsi="Arial"/>
      <w:kern w:val="20"/>
      <w:sz w:val="20"/>
      <w:szCs w:val="24"/>
    </w:rPr>
  </w:style>
  <w:style w:type="paragraph" w:customStyle="1" w:styleId="Table2">
    <w:name w:val="Table 2"/>
    <w:basedOn w:val="Normal"/>
    <w:rsid w:val="007A3DFA"/>
    <w:pPr>
      <w:numPr>
        <w:numId w:val="14"/>
      </w:numPr>
      <w:spacing w:before="60" w:after="60" w:line="290" w:lineRule="auto"/>
      <w:jc w:val="left"/>
      <w:outlineLvl w:val="1"/>
    </w:pPr>
    <w:rPr>
      <w:rFonts w:ascii="Arial" w:eastAsia="Times New Roman" w:hAnsi="Arial"/>
      <w:kern w:val="20"/>
      <w:sz w:val="20"/>
      <w:szCs w:val="24"/>
    </w:rPr>
  </w:style>
  <w:style w:type="paragraph" w:customStyle="1" w:styleId="Table3">
    <w:name w:val="Table 3"/>
    <w:basedOn w:val="Normal"/>
    <w:rsid w:val="007A3DFA"/>
    <w:pPr>
      <w:numPr>
        <w:ilvl w:val="1"/>
        <w:numId w:val="14"/>
      </w:numPr>
      <w:spacing w:before="60" w:after="60" w:line="290" w:lineRule="auto"/>
      <w:jc w:val="left"/>
      <w:outlineLvl w:val="2"/>
    </w:pPr>
    <w:rPr>
      <w:rFonts w:ascii="Arial" w:eastAsia="Times New Roman" w:hAnsi="Arial"/>
      <w:kern w:val="20"/>
      <w:sz w:val="20"/>
      <w:szCs w:val="24"/>
    </w:rPr>
  </w:style>
  <w:style w:type="paragraph" w:customStyle="1" w:styleId="Table4">
    <w:name w:val="Table 4"/>
    <w:basedOn w:val="Normal"/>
    <w:rsid w:val="007A3DFA"/>
    <w:pPr>
      <w:numPr>
        <w:ilvl w:val="2"/>
        <w:numId w:val="14"/>
      </w:numPr>
      <w:tabs>
        <w:tab w:val="left" w:pos="567"/>
      </w:tabs>
      <w:spacing w:before="60" w:after="60" w:line="290" w:lineRule="auto"/>
      <w:jc w:val="left"/>
      <w:outlineLvl w:val="3"/>
    </w:pPr>
    <w:rPr>
      <w:rFonts w:ascii="Arial" w:eastAsia="Times New Roman" w:hAnsi="Arial"/>
      <w:kern w:val="20"/>
      <w:sz w:val="20"/>
      <w:szCs w:val="24"/>
    </w:rPr>
  </w:style>
  <w:style w:type="paragraph" w:customStyle="1" w:styleId="Table5">
    <w:name w:val="Table 5"/>
    <w:basedOn w:val="Normal"/>
    <w:rsid w:val="007A3DFA"/>
    <w:pPr>
      <w:numPr>
        <w:ilvl w:val="3"/>
        <w:numId w:val="14"/>
      </w:numPr>
      <w:tabs>
        <w:tab w:val="clear" w:pos="720"/>
        <w:tab w:val="num" w:pos="567"/>
      </w:tabs>
      <w:spacing w:before="60" w:after="60" w:line="290" w:lineRule="auto"/>
      <w:jc w:val="left"/>
      <w:outlineLvl w:val="4"/>
    </w:pPr>
    <w:rPr>
      <w:rFonts w:ascii="Arial" w:eastAsia="Times New Roman" w:hAnsi="Arial"/>
      <w:kern w:val="20"/>
      <w:sz w:val="20"/>
      <w:szCs w:val="24"/>
    </w:rPr>
  </w:style>
  <w:style w:type="paragraph" w:customStyle="1" w:styleId="Table6">
    <w:name w:val="Table 6"/>
    <w:basedOn w:val="Normal"/>
    <w:rsid w:val="007A3DFA"/>
    <w:pPr>
      <w:numPr>
        <w:ilvl w:val="4"/>
        <w:numId w:val="14"/>
      </w:numPr>
      <w:tabs>
        <w:tab w:val="left" w:pos="567"/>
      </w:tabs>
      <w:spacing w:before="60" w:after="60" w:line="290" w:lineRule="auto"/>
      <w:jc w:val="left"/>
      <w:outlineLvl w:val="5"/>
    </w:pPr>
    <w:rPr>
      <w:rFonts w:ascii="Arial" w:eastAsia="Times New Roman" w:hAnsi="Arial"/>
      <w:kern w:val="20"/>
      <w:sz w:val="20"/>
      <w:szCs w:val="24"/>
    </w:rPr>
  </w:style>
  <w:style w:type="paragraph" w:customStyle="1" w:styleId="Recitals">
    <w:name w:val="Recitals"/>
    <w:basedOn w:val="Normal"/>
    <w:rsid w:val="007A3DFA"/>
    <w:pPr>
      <w:numPr>
        <w:ilvl w:val="5"/>
        <w:numId w:val="14"/>
      </w:numPr>
      <w:spacing w:after="140" w:line="290" w:lineRule="auto"/>
    </w:pPr>
    <w:rPr>
      <w:rFonts w:ascii="Arial" w:eastAsia="Times New Roman" w:hAnsi="Arial"/>
      <w:kern w:val="20"/>
      <w:sz w:val="20"/>
      <w:szCs w:val="24"/>
    </w:rPr>
  </w:style>
  <w:style w:type="paragraph" w:customStyle="1" w:styleId="alpha3">
    <w:name w:val="alpha 3"/>
    <w:basedOn w:val="Normal"/>
    <w:rsid w:val="007A3DFA"/>
    <w:pPr>
      <w:spacing w:after="140" w:line="290" w:lineRule="auto"/>
    </w:pPr>
    <w:rPr>
      <w:rFonts w:ascii="Arial" w:eastAsia="Times New Roman" w:hAnsi="Arial"/>
      <w:kern w:val="20"/>
      <w:sz w:val="20"/>
      <w:szCs w:val="20"/>
    </w:rPr>
  </w:style>
  <w:style w:type="paragraph" w:customStyle="1" w:styleId="Body2">
    <w:name w:val="Body 2"/>
    <w:basedOn w:val="Normal"/>
    <w:rsid w:val="007A3DFA"/>
    <w:pPr>
      <w:spacing w:after="140" w:line="290" w:lineRule="auto"/>
      <w:ind w:left="1247"/>
    </w:pPr>
    <w:rPr>
      <w:rFonts w:ascii="Arial" w:eastAsia="Times New Roman" w:hAnsi="Arial"/>
      <w:kern w:val="20"/>
      <w:sz w:val="20"/>
      <w:szCs w:val="24"/>
    </w:rPr>
  </w:style>
  <w:style w:type="paragraph" w:customStyle="1" w:styleId="Body3">
    <w:name w:val="Body 3"/>
    <w:basedOn w:val="Normal"/>
    <w:rsid w:val="007A3DFA"/>
    <w:pPr>
      <w:spacing w:after="140" w:line="290" w:lineRule="auto"/>
      <w:ind w:left="2041"/>
    </w:pPr>
    <w:rPr>
      <w:rFonts w:ascii="Arial" w:eastAsia="Times New Roman" w:hAnsi="Arial"/>
      <w:kern w:val="20"/>
      <w:sz w:val="20"/>
      <w:szCs w:val="24"/>
    </w:rPr>
  </w:style>
  <w:style w:type="paragraph" w:customStyle="1" w:styleId="Body4">
    <w:name w:val="Body 4"/>
    <w:basedOn w:val="Normal"/>
    <w:rsid w:val="007A3DFA"/>
    <w:pPr>
      <w:spacing w:after="140" w:line="290" w:lineRule="auto"/>
      <w:ind w:left="2722"/>
    </w:pPr>
    <w:rPr>
      <w:rFonts w:ascii="Arial" w:eastAsia="Times New Roman" w:hAnsi="Arial"/>
      <w:kern w:val="20"/>
      <w:sz w:val="20"/>
      <w:szCs w:val="24"/>
    </w:rPr>
  </w:style>
  <w:style w:type="paragraph" w:customStyle="1" w:styleId="Body5">
    <w:name w:val="Body 5"/>
    <w:basedOn w:val="Normal"/>
    <w:rsid w:val="007A3DFA"/>
    <w:pPr>
      <w:spacing w:after="140" w:line="290" w:lineRule="auto"/>
      <w:ind w:left="3289"/>
    </w:pPr>
    <w:rPr>
      <w:rFonts w:ascii="Arial" w:eastAsia="Times New Roman" w:hAnsi="Arial"/>
      <w:kern w:val="20"/>
      <w:sz w:val="20"/>
      <w:szCs w:val="24"/>
    </w:rPr>
  </w:style>
  <w:style w:type="paragraph" w:customStyle="1" w:styleId="Body6">
    <w:name w:val="Body 6"/>
    <w:basedOn w:val="Normal"/>
    <w:rsid w:val="007A3DFA"/>
    <w:pPr>
      <w:spacing w:after="140" w:line="290" w:lineRule="auto"/>
      <w:ind w:left="3969"/>
    </w:pPr>
    <w:rPr>
      <w:rFonts w:ascii="Arial" w:eastAsia="Times New Roman" w:hAnsi="Arial"/>
      <w:kern w:val="20"/>
      <w:sz w:val="20"/>
      <w:szCs w:val="24"/>
    </w:rPr>
  </w:style>
  <w:style w:type="paragraph" w:customStyle="1" w:styleId="Level1">
    <w:name w:val="Level 1"/>
    <w:basedOn w:val="Normal"/>
    <w:next w:val="Body1"/>
    <w:rsid w:val="007A3DFA"/>
    <w:pPr>
      <w:keepNext/>
      <w:numPr>
        <w:numId w:val="16"/>
      </w:numPr>
      <w:spacing w:before="280" w:after="140" w:line="290" w:lineRule="auto"/>
      <w:outlineLvl w:val="0"/>
    </w:pPr>
    <w:rPr>
      <w:rFonts w:ascii="Arial" w:eastAsia="Times New Roman" w:hAnsi="Arial"/>
      <w:b/>
      <w:kern w:val="20"/>
      <w:sz w:val="22"/>
      <w:szCs w:val="24"/>
    </w:rPr>
  </w:style>
  <w:style w:type="paragraph" w:customStyle="1" w:styleId="Level2">
    <w:name w:val="Level 2"/>
    <w:basedOn w:val="Normal"/>
    <w:rsid w:val="007A3DFA"/>
    <w:pPr>
      <w:numPr>
        <w:ilvl w:val="1"/>
        <w:numId w:val="16"/>
      </w:numPr>
      <w:spacing w:after="140" w:line="290" w:lineRule="auto"/>
      <w:outlineLvl w:val="1"/>
    </w:pPr>
    <w:rPr>
      <w:rFonts w:ascii="Arial" w:eastAsia="Times New Roman" w:hAnsi="Arial"/>
      <w:b/>
      <w:kern w:val="20"/>
      <w:sz w:val="20"/>
      <w:szCs w:val="24"/>
    </w:rPr>
  </w:style>
  <w:style w:type="paragraph" w:customStyle="1" w:styleId="Level3">
    <w:name w:val="Level 3"/>
    <w:basedOn w:val="Normal"/>
    <w:rsid w:val="007A3DFA"/>
    <w:pPr>
      <w:numPr>
        <w:ilvl w:val="2"/>
        <w:numId w:val="16"/>
      </w:numPr>
      <w:spacing w:after="140" w:line="290" w:lineRule="auto"/>
      <w:outlineLvl w:val="2"/>
    </w:pPr>
    <w:rPr>
      <w:rFonts w:ascii="Arial" w:eastAsia="Times New Roman" w:hAnsi="Arial"/>
      <w:b/>
      <w:kern w:val="20"/>
      <w:sz w:val="20"/>
      <w:szCs w:val="24"/>
    </w:rPr>
  </w:style>
  <w:style w:type="paragraph" w:customStyle="1" w:styleId="Level4">
    <w:name w:val="Level 4"/>
    <w:basedOn w:val="Normal"/>
    <w:rsid w:val="007A3DFA"/>
    <w:pPr>
      <w:numPr>
        <w:ilvl w:val="3"/>
        <w:numId w:val="16"/>
      </w:numPr>
      <w:spacing w:after="140" w:line="290" w:lineRule="auto"/>
      <w:outlineLvl w:val="3"/>
    </w:pPr>
    <w:rPr>
      <w:rFonts w:ascii="Arial" w:eastAsia="Times New Roman" w:hAnsi="Arial"/>
      <w:kern w:val="20"/>
      <w:sz w:val="20"/>
      <w:szCs w:val="24"/>
    </w:rPr>
  </w:style>
  <w:style w:type="paragraph" w:customStyle="1" w:styleId="Level5">
    <w:name w:val="Level 5"/>
    <w:basedOn w:val="Normal"/>
    <w:rsid w:val="007A3DFA"/>
    <w:pPr>
      <w:numPr>
        <w:ilvl w:val="4"/>
        <w:numId w:val="16"/>
      </w:numPr>
      <w:spacing w:after="140" w:line="290" w:lineRule="auto"/>
      <w:outlineLvl w:val="4"/>
    </w:pPr>
    <w:rPr>
      <w:rFonts w:ascii="Arial" w:eastAsia="Times New Roman" w:hAnsi="Arial"/>
      <w:kern w:val="20"/>
      <w:sz w:val="20"/>
      <w:szCs w:val="24"/>
    </w:rPr>
  </w:style>
  <w:style w:type="paragraph" w:customStyle="1" w:styleId="Level6">
    <w:name w:val="Level 6"/>
    <w:basedOn w:val="Normal"/>
    <w:rsid w:val="007A3DFA"/>
    <w:pPr>
      <w:numPr>
        <w:ilvl w:val="5"/>
        <w:numId w:val="16"/>
      </w:numPr>
      <w:spacing w:after="140" w:line="290" w:lineRule="auto"/>
      <w:outlineLvl w:val="5"/>
    </w:pPr>
    <w:rPr>
      <w:rFonts w:ascii="Arial" w:eastAsia="Times New Roman" w:hAnsi="Arial"/>
      <w:kern w:val="20"/>
      <w:sz w:val="20"/>
      <w:szCs w:val="24"/>
    </w:rPr>
  </w:style>
  <w:style w:type="paragraph" w:customStyle="1" w:styleId="alpha1">
    <w:name w:val="alpha 1"/>
    <w:basedOn w:val="Normal"/>
    <w:rsid w:val="007A3DFA"/>
    <w:pPr>
      <w:numPr>
        <w:numId w:val="24"/>
      </w:numPr>
      <w:spacing w:after="140" w:line="290" w:lineRule="auto"/>
    </w:pPr>
    <w:rPr>
      <w:rFonts w:ascii="Arial" w:eastAsia="Times New Roman" w:hAnsi="Arial"/>
      <w:kern w:val="20"/>
      <w:sz w:val="20"/>
      <w:szCs w:val="20"/>
    </w:rPr>
  </w:style>
  <w:style w:type="paragraph" w:customStyle="1" w:styleId="alpha2">
    <w:name w:val="alpha 2"/>
    <w:basedOn w:val="Normal"/>
    <w:rsid w:val="007A3DFA"/>
    <w:pPr>
      <w:numPr>
        <w:numId w:val="34"/>
      </w:numPr>
      <w:spacing w:after="140" w:line="290" w:lineRule="auto"/>
    </w:pPr>
    <w:rPr>
      <w:rFonts w:ascii="Arial" w:eastAsia="Times New Roman" w:hAnsi="Arial"/>
      <w:kern w:val="20"/>
      <w:sz w:val="20"/>
      <w:szCs w:val="20"/>
    </w:rPr>
  </w:style>
  <w:style w:type="paragraph" w:customStyle="1" w:styleId="alpha4">
    <w:name w:val="alpha 4"/>
    <w:basedOn w:val="Normal"/>
    <w:rsid w:val="007A3DFA"/>
    <w:pPr>
      <w:numPr>
        <w:numId w:val="25"/>
      </w:numPr>
      <w:spacing w:after="140" w:line="290" w:lineRule="auto"/>
    </w:pPr>
    <w:rPr>
      <w:rFonts w:ascii="Arial" w:eastAsia="Times New Roman" w:hAnsi="Arial"/>
      <w:kern w:val="20"/>
      <w:sz w:val="20"/>
      <w:szCs w:val="20"/>
    </w:rPr>
  </w:style>
  <w:style w:type="paragraph" w:customStyle="1" w:styleId="alpha5">
    <w:name w:val="alpha 5"/>
    <w:basedOn w:val="Normal"/>
    <w:rsid w:val="007A3DFA"/>
    <w:pPr>
      <w:numPr>
        <w:numId w:val="26"/>
      </w:numPr>
      <w:spacing w:after="140" w:line="290" w:lineRule="auto"/>
    </w:pPr>
    <w:rPr>
      <w:rFonts w:ascii="Arial" w:eastAsia="Times New Roman" w:hAnsi="Arial"/>
      <w:kern w:val="20"/>
      <w:sz w:val="20"/>
      <w:szCs w:val="20"/>
    </w:rPr>
  </w:style>
  <w:style w:type="paragraph" w:customStyle="1" w:styleId="alpha6">
    <w:name w:val="alpha 6"/>
    <w:basedOn w:val="Normal"/>
    <w:rsid w:val="007A3DFA"/>
    <w:pPr>
      <w:numPr>
        <w:numId w:val="27"/>
      </w:numPr>
      <w:spacing w:after="140" w:line="290" w:lineRule="auto"/>
    </w:pPr>
    <w:rPr>
      <w:rFonts w:ascii="Arial" w:eastAsia="Times New Roman" w:hAnsi="Arial"/>
      <w:kern w:val="20"/>
      <w:sz w:val="20"/>
      <w:szCs w:val="20"/>
    </w:rPr>
  </w:style>
  <w:style w:type="paragraph" w:customStyle="1" w:styleId="bullet3">
    <w:name w:val="bullet 3"/>
    <w:basedOn w:val="Normal"/>
    <w:rsid w:val="007A3DFA"/>
    <w:pPr>
      <w:numPr>
        <w:numId w:val="17"/>
      </w:numPr>
      <w:spacing w:after="140" w:line="290" w:lineRule="auto"/>
    </w:pPr>
    <w:rPr>
      <w:rFonts w:ascii="Arial" w:eastAsia="Times New Roman" w:hAnsi="Arial"/>
      <w:kern w:val="20"/>
      <w:sz w:val="20"/>
      <w:szCs w:val="24"/>
    </w:rPr>
  </w:style>
  <w:style w:type="paragraph" w:customStyle="1" w:styleId="bullet4">
    <w:name w:val="bullet 4"/>
    <w:basedOn w:val="Normal"/>
    <w:rsid w:val="007A3DFA"/>
    <w:pPr>
      <w:numPr>
        <w:numId w:val="18"/>
      </w:numPr>
      <w:spacing w:after="140" w:line="290" w:lineRule="auto"/>
    </w:pPr>
    <w:rPr>
      <w:rFonts w:ascii="Arial" w:eastAsia="Times New Roman" w:hAnsi="Arial"/>
      <w:kern w:val="20"/>
      <w:sz w:val="20"/>
      <w:szCs w:val="24"/>
    </w:rPr>
  </w:style>
  <w:style w:type="paragraph" w:customStyle="1" w:styleId="bullet5">
    <w:name w:val="bullet 5"/>
    <w:basedOn w:val="Normal"/>
    <w:rsid w:val="007A3DFA"/>
    <w:pPr>
      <w:numPr>
        <w:numId w:val="19"/>
      </w:numPr>
      <w:spacing w:after="140" w:line="290" w:lineRule="auto"/>
    </w:pPr>
    <w:rPr>
      <w:rFonts w:ascii="Arial" w:eastAsia="Times New Roman" w:hAnsi="Arial"/>
      <w:kern w:val="20"/>
      <w:sz w:val="20"/>
      <w:szCs w:val="24"/>
    </w:rPr>
  </w:style>
  <w:style w:type="paragraph" w:customStyle="1" w:styleId="bullet6">
    <w:name w:val="bullet 6"/>
    <w:basedOn w:val="Normal"/>
    <w:rsid w:val="007A3DFA"/>
    <w:pPr>
      <w:numPr>
        <w:numId w:val="20"/>
      </w:numPr>
      <w:spacing w:after="140" w:line="290" w:lineRule="auto"/>
    </w:pPr>
    <w:rPr>
      <w:rFonts w:ascii="Arial" w:eastAsia="Times New Roman" w:hAnsi="Arial"/>
      <w:kern w:val="20"/>
      <w:sz w:val="20"/>
      <w:szCs w:val="24"/>
    </w:rPr>
  </w:style>
  <w:style w:type="paragraph" w:customStyle="1" w:styleId="roman1">
    <w:name w:val="roman 1"/>
    <w:basedOn w:val="Normal"/>
    <w:rsid w:val="007A3DFA"/>
    <w:pPr>
      <w:numPr>
        <w:numId w:val="28"/>
      </w:numPr>
      <w:tabs>
        <w:tab w:val="left" w:pos="567"/>
      </w:tabs>
      <w:spacing w:after="140" w:line="290" w:lineRule="auto"/>
    </w:pPr>
    <w:rPr>
      <w:rFonts w:ascii="Arial" w:eastAsia="Times New Roman" w:hAnsi="Arial"/>
      <w:kern w:val="20"/>
      <w:sz w:val="20"/>
      <w:szCs w:val="20"/>
    </w:rPr>
  </w:style>
  <w:style w:type="paragraph" w:customStyle="1" w:styleId="roman3">
    <w:name w:val="roman 3"/>
    <w:basedOn w:val="Normal"/>
    <w:rsid w:val="007A3DFA"/>
    <w:pPr>
      <w:numPr>
        <w:numId w:val="29"/>
      </w:numPr>
      <w:spacing w:after="140" w:line="290" w:lineRule="auto"/>
    </w:pPr>
    <w:rPr>
      <w:rFonts w:ascii="Arial" w:eastAsia="Times New Roman" w:hAnsi="Arial"/>
      <w:kern w:val="20"/>
      <w:sz w:val="20"/>
      <w:szCs w:val="20"/>
    </w:rPr>
  </w:style>
  <w:style w:type="paragraph" w:customStyle="1" w:styleId="roman4">
    <w:name w:val="roman 4"/>
    <w:basedOn w:val="Normal"/>
    <w:rsid w:val="007A3DFA"/>
    <w:pPr>
      <w:numPr>
        <w:numId w:val="35"/>
      </w:numPr>
      <w:spacing w:after="140" w:line="290" w:lineRule="auto"/>
    </w:pPr>
    <w:rPr>
      <w:rFonts w:ascii="Arial" w:eastAsia="Times New Roman" w:hAnsi="Arial"/>
      <w:kern w:val="20"/>
      <w:sz w:val="20"/>
      <w:szCs w:val="20"/>
    </w:rPr>
  </w:style>
  <w:style w:type="paragraph" w:customStyle="1" w:styleId="roman5">
    <w:name w:val="roman 5"/>
    <w:basedOn w:val="Normal"/>
    <w:rsid w:val="007A3DFA"/>
    <w:pPr>
      <w:numPr>
        <w:numId w:val="30"/>
      </w:numPr>
      <w:tabs>
        <w:tab w:val="left" w:pos="3289"/>
      </w:tabs>
      <w:spacing w:after="140" w:line="290" w:lineRule="auto"/>
    </w:pPr>
    <w:rPr>
      <w:rFonts w:ascii="Arial" w:eastAsia="Times New Roman" w:hAnsi="Arial"/>
      <w:kern w:val="20"/>
      <w:sz w:val="20"/>
      <w:szCs w:val="20"/>
    </w:rPr>
  </w:style>
  <w:style w:type="paragraph" w:customStyle="1" w:styleId="roman6">
    <w:name w:val="roman 6"/>
    <w:basedOn w:val="Normal"/>
    <w:rsid w:val="007A3DFA"/>
    <w:pPr>
      <w:numPr>
        <w:numId w:val="31"/>
      </w:numPr>
      <w:spacing w:after="140" w:line="290" w:lineRule="auto"/>
    </w:pPr>
    <w:rPr>
      <w:rFonts w:ascii="Arial" w:eastAsia="Times New Roman" w:hAnsi="Arial"/>
      <w:kern w:val="20"/>
      <w:sz w:val="20"/>
      <w:szCs w:val="20"/>
    </w:rPr>
  </w:style>
  <w:style w:type="paragraph" w:customStyle="1" w:styleId="Head1">
    <w:name w:val="Head 1"/>
    <w:basedOn w:val="Normal"/>
    <w:next w:val="Body1"/>
    <w:rsid w:val="007A3DFA"/>
    <w:pPr>
      <w:keepNext/>
      <w:spacing w:before="280" w:after="140" w:line="290" w:lineRule="auto"/>
      <w:ind w:left="567"/>
    </w:pPr>
    <w:rPr>
      <w:rFonts w:ascii="Arial" w:eastAsia="Times New Roman" w:hAnsi="Arial"/>
      <w:b/>
      <w:kern w:val="22"/>
      <w:sz w:val="22"/>
      <w:szCs w:val="24"/>
    </w:rPr>
  </w:style>
  <w:style w:type="paragraph" w:customStyle="1" w:styleId="Head2">
    <w:name w:val="Head 2"/>
    <w:basedOn w:val="Normal"/>
    <w:next w:val="Body2"/>
    <w:rsid w:val="007A3DFA"/>
    <w:pPr>
      <w:keepNext/>
      <w:spacing w:before="280" w:after="60" w:line="290" w:lineRule="auto"/>
      <w:ind w:left="1247"/>
    </w:pPr>
    <w:rPr>
      <w:rFonts w:ascii="Arial" w:eastAsia="Times New Roman" w:hAnsi="Arial"/>
      <w:b/>
      <w:kern w:val="21"/>
      <w:sz w:val="21"/>
      <w:szCs w:val="24"/>
    </w:rPr>
  </w:style>
  <w:style w:type="paragraph" w:customStyle="1" w:styleId="Head3">
    <w:name w:val="Head 3"/>
    <w:basedOn w:val="Normal"/>
    <w:next w:val="Body3"/>
    <w:rsid w:val="007A3DFA"/>
    <w:pPr>
      <w:keepNext/>
      <w:spacing w:before="280" w:after="40" w:line="290" w:lineRule="auto"/>
      <w:ind w:left="2041"/>
    </w:pPr>
    <w:rPr>
      <w:rFonts w:ascii="Arial" w:eastAsia="Times New Roman" w:hAnsi="Arial"/>
      <w:b/>
      <w:kern w:val="20"/>
      <w:sz w:val="20"/>
      <w:szCs w:val="24"/>
    </w:rPr>
  </w:style>
  <w:style w:type="paragraph" w:customStyle="1" w:styleId="SubHead">
    <w:name w:val="SubHead"/>
    <w:basedOn w:val="Normal"/>
    <w:next w:val="Body"/>
    <w:semiHidden/>
    <w:rsid w:val="007A3DFA"/>
    <w:pPr>
      <w:keepNext/>
      <w:spacing w:after="60" w:line="290" w:lineRule="auto"/>
    </w:pPr>
    <w:rPr>
      <w:rFonts w:ascii="Arial" w:eastAsia="Times New Roman" w:hAnsi="Arial"/>
      <w:b/>
      <w:kern w:val="21"/>
      <w:sz w:val="21"/>
      <w:szCs w:val="24"/>
    </w:rPr>
  </w:style>
  <w:style w:type="paragraph" w:customStyle="1" w:styleId="Schedule1">
    <w:name w:val="Schedule 1"/>
    <w:basedOn w:val="Normal"/>
    <w:rsid w:val="007A3DFA"/>
    <w:pPr>
      <w:numPr>
        <w:numId w:val="21"/>
      </w:numPr>
      <w:spacing w:after="140" w:line="290" w:lineRule="auto"/>
      <w:outlineLvl w:val="0"/>
    </w:pPr>
    <w:rPr>
      <w:rFonts w:ascii="Arial" w:eastAsia="Times New Roman" w:hAnsi="Arial"/>
      <w:kern w:val="20"/>
      <w:sz w:val="20"/>
      <w:szCs w:val="24"/>
    </w:rPr>
  </w:style>
  <w:style w:type="paragraph" w:customStyle="1" w:styleId="Schedule2">
    <w:name w:val="Schedule 2"/>
    <w:basedOn w:val="Normal"/>
    <w:rsid w:val="007A3DFA"/>
    <w:pPr>
      <w:numPr>
        <w:ilvl w:val="1"/>
        <w:numId w:val="21"/>
      </w:numPr>
      <w:spacing w:after="140" w:line="290" w:lineRule="auto"/>
      <w:outlineLvl w:val="1"/>
    </w:pPr>
    <w:rPr>
      <w:rFonts w:ascii="Arial" w:eastAsia="Times New Roman" w:hAnsi="Arial"/>
      <w:kern w:val="20"/>
      <w:sz w:val="20"/>
      <w:szCs w:val="24"/>
    </w:rPr>
  </w:style>
  <w:style w:type="paragraph" w:customStyle="1" w:styleId="Schedule3">
    <w:name w:val="Schedule 3"/>
    <w:basedOn w:val="Normal"/>
    <w:rsid w:val="007A3DFA"/>
    <w:pPr>
      <w:numPr>
        <w:ilvl w:val="2"/>
        <w:numId w:val="21"/>
      </w:numPr>
      <w:spacing w:after="140" w:line="290" w:lineRule="auto"/>
      <w:outlineLvl w:val="2"/>
    </w:pPr>
    <w:rPr>
      <w:rFonts w:ascii="Arial" w:eastAsia="Times New Roman" w:hAnsi="Arial"/>
      <w:kern w:val="20"/>
      <w:sz w:val="20"/>
      <w:szCs w:val="24"/>
    </w:rPr>
  </w:style>
  <w:style w:type="paragraph" w:customStyle="1" w:styleId="Schedule4">
    <w:name w:val="Schedule 4"/>
    <w:basedOn w:val="Normal"/>
    <w:rsid w:val="007A3DFA"/>
    <w:pPr>
      <w:numPr>
        <w:ilvl w:val="3"/>
        <w:numId w:val="21"/>
      </w:numPr>
      <w:spacing w:after="140" w:line="290" w:lineRule="auto"/>
      <w:outlineLvl w:val="3"/>
    </w:pPr>
    <w:rPr>
      <w:rFonts w:ascii="Arial" w:eastAsia="Times New Roman" w:hAnsi="Arial"/>
      <w:kern w:val="20"/>
      <w:sz w:val="20"/>
      <w:szCs w:val="24"/>
    </w:rPr>
  </w:style>
  <w:style w:type="paragraph" w:customStyle="1" w:styleId="Schedule5">
    <w:name w:val="Schedule 5"/>
    <w:basedOn w:val="Normal"/>
    <w:rsid w:val="007A3DFA"/>
    <w:pPr>
      <w:numPr>
        <w:ilvl w:val="4"/>
        <w:numId w:val="21"/>
      </w:numPr>
      <w:spacing w:after="140" w:line="290" w:lineRule="auto"/>
      <w:outlineLvl w:val="4"/>
    </w:pPr>
    <w:rPr>
      <w:rFonts w:ascii="Arial" w:eastAsia="Times New Roman" w:hAnsi="Arial"/>
      <w:kern w:val="20"/>
      <w:sz w:val="20"/>
      <w:szCs w:val="24"/>
    </w:rPr>
  </w:style>
  <w:style w:type="paragraph" w:customStyle="1" w:styleId="Schedule6">
    <w:name w:val="Schedule 6"/>
    <w:basedOn w:val="Normal"/>
    <w:rsid w:val="007A3DFA"/>
    <w:pPr>
      <w:numPr>
        <w:ilvl w:val="5"/>
        <w:numId w:val="21"/>
      </w:numPr>
      <w:spacing w:after="140" w:line="290" w:lineRule="auto"/>
      <w:outlineLvl w:val="5"/>
    </w:pPr>
    <w:rPr>
      <w:rFonts w:ascii="Arial" w:eastAsia="Times New Roman" w:hAnsi="Arial"/>
      <w:kern w:val="20"/>
      <w:sz w:val="20"/>
      <w:szCs w:val="24"/>
    </w:rPr>
  </w:style>
  <w:style w:type="paragraph" w:customStyle="1" w:styleId="TCLevel1">
    <w:name w:val="T+C Level 1"/>
    <w:basedOn w:val="Normal"/>
    <w:next w:val="TCLevel2"/>
    <w:rsid w:val="007A3DFA"/>
    <w:pPr>
      <w:keepNext/>
      <w:numPr>
        <w:numId w:val="22"/>
      </w:numPr>
      <w:spacing w:before="140" w:line="290" w:lineRule="auto"/>
      <w:outlineLvl w:val="0"/>
    </w:pPr>
    <w:rPr>
      <w:rFonts w:ascii="Arial" w:eastAsia="Times New Roman" w:hAnsi="Arial"/>
      <w:b/>
      <w:kern w:val="20"/>
      <w:sz w:val="20"/>
      <w:szCs w:val="24"/>
    </w:rPr>
  </w:style>
  <w:style w:type="paragraph" w:customStyle="1" w:styleId="TCLevel2">
    <w:name w:val="T+C Level 2"/>
    <w:basedOn w:val="Normal"/>
    <w:rsid w:val="007A3DFA"/>
    <w:pPr>
      <w:numPr>
        <w:ilvl w:val="1"/>
        <w:numId w:val="22"/>
      </w:numPr>
      <w:spacing w:after="140" w:line="290" w:lineRule="auto"/>
      <w:outlineLvl w:val="1"/>
    </w:pPr>
    <w:rPr>
      <w:rFonts w:ascii="Arial" w:eastAsia="Times New Roman" w:hAnsi="Arial"/>
      <w:kern w:val="20"/>
      <w:sz w:val="20"/>
      <w:szCs w:val="24"/>
    </w:rPr>
  </w:style>
  <w:style w:type="paragraph" w:customStyle="1" w:styleId="TCLevel3">
    <w:name w:val="T+C Level 3"/>
    <w:basedOn w:val="Normal"/>
    <w:rsid w:val="007A3DFA"/>
    <w:pPr>
      <w:numPr>
        <w:ilvl w:val="2"/>
        <w:numId w:val="22"/>
      </w:numPr>
      <w:spacing w:after="140" w:line="290" w:lineRule="auto"/>
      <w:outlineLvl w:val="2"/>
    </w:pPr>
    <w:rPr>
      <w:rFonts w:ascii="Arial" w:eastAsia="Times New Roman" w:hAnsi="Arial"/>
      <w:kern w:val="20"/>
      <w:sz w:val="20"/>
      <w:szCs w:val="24"/>
    </w:rPr>
  </w:style>
  <w:style w:type="paragraph" w:customStyle="1" w:styleId="TCLevel4">
    <w:name w:val="T+C Level 4"/>
    <w:basedOn w:val="Normal"/>
    <w:semiHidden/>
    <w:rsid w:val="007A3DFA"/>
    <w:pPr>
      <w:numPr>
        <w:ilvl w:val="3"/>
        <w:numId w:val="22"/>
      </w:numPr>
      <w:spacing w:after="140" w:line="290" w:lineRule="auto"/>
      <w:outlineLvl w:val="3"/>
    </w:pPr>
    <w:rPr>
      <w:rFonts w:ascii="Arial" w:eastAsia="Times New Roman" w:hAnsi="Arial"/>
      <w:kern w:val="20"/>
      <w:sz w:val="20"/>
      <w:szCs w:val="24"/>
    </w:rPr>
  </w:style>
  <w:style w:type="paragraph" w:styleId="Date">
    <w:name w:val="Date"/>
    <w:basedOn w:val="Normal"/>
    <w:next w:val="Normal"/>
    <w:link w:val="DateChar"/>
    <w:rsid w:val="007A3DFA"/>
    <w:pPr>
      <w:jc w:val="left"/>
    </w:pPr>
    <w:rPr>
      <w:rFonts w:ascii="Arial" w:eastAsia="Times New Roman" w:hAnsi="Arial"/>
      <w:sz w:val="20"/>
      <w:szCs w:val="24"/>
    </w:rPr>
  </w:style>
  <w:style w:type="character" w:customStyle="1" w:styleId="DateChar">
    <w:name w:val="Date Char"/>
    <w:link w:val="Date"/>
    <w:rsid w:val="007A3DFA"/>
    <w:rPr>
      <w:rFonts w:ascii="Arial" w:eastAsia="Times New Roman" w:hAnsi="Arial"/>
      <w:szCs w:val="24"/>
      <w:lang w:val="en-GB"/>
    </w:rPr>
  </w:style>
  <w:style w:type="paragraph" w:customStyle="1" w:styleId="DocExCode">
    <w:name w:val="DocExCode"/>
    <w:basedOn w:val="Normal"/>
    <w:semiHidden/>
    <w:rsid w:val="007A3DFA"/>
    <w:pPr>
      <w:pBdr>
        <w:top w:val="single" w:sz="4" w:space="1" w:color="auto"/>
      </w:pBdr>
      <w:jc w:val="left"/>
    </w:pPr>
    <w:rPr>
      <w:rFonts w:ascii="Arial" w:eastAsia="Times New Roman" w:hAnsi="Arial"/>
      <w:kern w:val="20"/>
      <w:sz w:val="16"/>
      <w:szCs w:val="24"/>
    </w:rPr>
  </w:style>
  <w:style w:type="paragraph" w:customStyle="1" w:styleId="DocExCode-NoLine">
    <w:name w:val="DocExCode - No Line"/>
    <w:basedOn w:val="DocExCode"/>
    <w:semiHidden/>
    <w:rsid w:val="007A3DFA"/>
    <w:pPr>
      <w:pBdr>
        <w:top w:val="none" w:sz="0" w:space="0" w:color="auto"/>
      </w:pBdr>
    </w:pPr>
    <w:rPr>
      <w:lang w:val="nl-BE"/>
    </w:rPr>
  </w:style>
  <w:style w:type="paragraph" w:customStyle="1" w:styleId="DocumentMap0">
    <w:name w:val="DocumentMap"/>
    <w:basedOn w:val="Normal"/>
    <w:rsid w:val="007A3DFA"/>
    <w:pPr>
      <w:jc w:val="left"/>
    </w:pPr>
    <w:rPr>
      <w:rFonts w:ascii="Arial" w:eastAsia="Times New Roman" w:hAnsi="Arial"/>
      <w:sz w:val="20"/>
      <w:szCs w:val="24"/>
    </w:rPr>
  </w:style>
  <w:style w:type="paragraph" w:customStyle="1" w:styleId="Level7">
    <w:name w:val="Level 7"/>
    <w:basedOn w:val="Normal"/>
    <w:semiHidden/>
    <w:rsid w:val="007A3DFA"/>
    <w:pPr>
      <w:numPr>
        <w:ilvl w:val="6"/>
        <w:numId w:val="16"/>
      </w:numPr>
      <w:spacing w:after="140" w:line="290" w:lineRule="auto"/>
      <w:outlineLvl w:val="6"/>
    </w:pPr>
    <w:rPr>
      <w:rFonts w:ascii="Arial" w:eastAsia="Times New Roman" w:hAnsi="Arial"/>
      <w:kern w:val="20"/>
      <w:sz w:val="20"/>
      <w:szCs w:val="24"/>
    </w:rPr>
  </w:style>
  <w:style w:type="paragraph" w:customStyle="1" w:styleId="Level8">
    <w:name w:val="Level 8"/>
    <w:basedOn w:val="Normal"/>
    <w:semiHidden/>
    <w:rsid w:val="007A3DFA"/>
    <w:pPr>
      <w:numPr>
        <w:ilvl w:val="7"/>
        <w:numId w:val="16"/>
      </w:numPr>
      <w:spacing w:after="140" w:line="290" w:lineRule="auto"/>
      <w:outlineLvl w:val="7"/>
    </w:pPr>
    <w:rPr>
      <w:rFonts w:ascii="Arial" w:eastAsia="Times New Roman" w:hAnsi="Arial"/>
      <w:kern w:val="20"/>
      <w:sz w:val="20"/>
      <w:szCs w:val="24"/>
    </w:rPr>
  </w:style>
  <w:style w:type="paragraph" w:customStyle="1" w:styleId="Level9">
    <w:name w:val="Level 9"/>
    <w:basedOn w:val="Normal"/>
    <w:semiHidden/>
    <w:rsid w:val="007A3DFA"/>
    <w:pPr>
      <w:numPr>
        <w:ilvl w:val="8"/>
        <w:numId w:val="16"/>
      </w:numPr>
      <w:spacing w:after="140" w:line="290" w:lineRule="auto"/>
      <w:outlineLvl w:val="8"/>
    </w:pPr>
    <w:rPr>
      <w:rFonts w:ascii="Arial" w:eastAsia="Times New Roman" w:hAnsi="Arial"/>
      <w:kern w:val="20"/>
      <w:sz w:val="20"/>
      <w:szCs w:val="24"/>
    </w:rPr>
  </w:style>
  <w:style w:type="paragraph" w:customStyle="1" w:styleId="Tablealpha">
    <w:name w:val="Table alpha"/>
    <w:basedOn w:val="CellBody"/>
    <w:rsid w:val="007A3DFA"/>
    <w:pPr>
      <w:numPr>
        <w:numId w:val="32"/>
      </w:numPr>
      <w:tabs>
        <w:tab w:val="clear" w:pos="567"/>
      </w:tabs>
      <w:ind w:left="720" w:hanging="360"/>
    </w:pPr>
  </w:style>
  <w:style w:type="paragraph" w:customStyle="1" w:styleId="Tablebullet">
    <w:name w:val="Table bullet"/>
    <w:basedOn w:val="Normal"/>
    <w:link w:val="TablebulletChar"/>
    <w:rsid w:val="007A3DFA"/>
    <w:pPr>
      <w:numPr>
        <w:numId w:val="23"/>
      </w:numPr>
      <w:spacing w:before="60" w:after="60" w:line="290" w:lineRule="auto"/>
      <w:jc w:val="left"/>
    </w:pPr>
    <w:rPr>
      <w:rFonts w:ascii="Arial" w:eastAsia="Times New Roman" w:hAnsi="Arial"/>
      <w:kern w:val="20"/>
      <w:sz w:val="18"/>
      <w:szCs w:val="24"/>
    </w:rPr>
  </w:style>
  <w:style w:type="paragraph" w:customStyle="1" w:styleId="Tableroman">
    <w:name w:val="Table roman"/>
    <w:basedOn w:val="CellBody"/>
    <w:rsid w:val="007A3DFA"/>
    <w:pPr>
      <w:numPr>
        <w:numId w:val="33"/>
      </w:numPr>
      <w:tabs>
        <w:tab w:val="clear" w:pos="720"/>
        <w:tab w:val="left" w:pos="567"/>
      </w:tabs>
      <w:ind w:left="720" w:hanging="360"/>
    </w:pPr>
  </w:style>
  <w:style w:type="paragraph" w:customStyle="1" w:styleId="zFSand">
    <w:name w:val="zFSand"/>
    <w:basedOn w:val="Normal"/>
    <w:next w:val="zFSco-names"/>
    <w:semiHidden/>
    <w:rsid w:val="007A3DFA"/>
    <w:pPr>
      <w:spacing w:line="290" w:lineRule="auto"/>
      <w:jc w:val="center"/>
    </w:pPr>
    <w:rPr>
      <w:rFonts w:ascii="Arial" w:eastAsia="Times New Roman" w:hAnsi="Arial"/>
      <w:kern w:val="20"/>
      <w:sz w:val="20"/>
      <w:szCs w:val="24"/>
    </w:rPr>
  </w:style>
  <w:style w:type="paragraph" w:customStyle="1" w:styleId="zFSco-names">
    <w:name w:val="zFSco-names"/>
    <w:basedOn w:val="Normal"/>
    <w:next w:val="zFSand"/>
    <w:semiHidden/>
    <w:rsid w:val="007A3DFA"/>
    <w:pPr>
      <w:spacing w:line="290" w:lineRule="auto"/>
      <w:jc w:val="center"/>
    </w:pPr>
    <w:rPr>
      <w:rFonts w:ascii="Arial" w:eastAsia="Times New Roman" w:hAnsi="Arial"/>
      <w:kern w:val="24"/>
      <w:szCs w:val="24"/>
    </w:rPr>
  </w:style>
  <w:style w:type="paragraph" w:customStyle="1" w:styleId="zFSDate">
    <w:name w:val="zFSDate"/>
    <w:basedOn w:val="Normal"/>
    <w:semiHidden/>
    <w:rsid w:val="007A3DFA"/>
    <w:pPr>
      <w:spacing w:line="290" w:lineRule="auto"/>
      <w:jc w:val="center"/>
    </w:pPr>
    <w:rPr>
      <w:rFonts w:ascii="Arial" w:eastAsia="Times New Roman" w:hAnsi="Arial"/>
      <w:kern w:val="20"/>
      <w:sz w:val="20"/>
      <w:szCs w:val="24"/>
    </w:rPr>
  </w:style>
  <w:style w:type="paragraph" w:customStyle="1" w:styleId="zFSFooter">
    <w:name w:val="zFSFooter"/>
    <w:basedOn w:val="Normal"/>
    <w:semiHidden/>
    <w:rsid w:val="007A3DFA"/>
    <w:pPr>
      <w:tabs>
        <w:tab w:val="left" w:pos="6521"/>
      </w:tabs>
      <w:spacing w:after="40"/>
      <w:ind w:left="-108"/>
      <w:jc w:val="left"/>
    </w:pPr>
    <w:rPr>
      <w:rFonts w:ascii="Arial" w:eastAsia="Times New Roman" w:hAnsi="Arial"/>
      <w:sz w:val="16"/>
      <w:szCs w:val="24"/>
    </w:rPr>
  </w:style>
  <w:style w:type="paragraph" w:customStyle="1" w:styleId="zFSNarrative">
    <w:name w:val="zFSNarrative"/>
    <w:basedOn w:val="Normal"/>
    <w:semiHidden/>
    <w:rsid w:val="007A3DFA"/>
    <w:pPr>
      <w:spacing w:line="290" w:lineRule="auto"/>
      <w:jc w:val="center"/>
    </w:pPr>
    <w:rPr>
      <w:rFonts w:ascii="Arial" w:eastAsia="Times New Roman" w:hAnsi="Arial"/>
      <w:kern w:val="20"/>
      <w:sz w:val="20"/>
      <w:szCs w:val="24"/>
    </w:rPr>
  </w:style>
  <w:style w:type="paragraph" w:customStyle="1" w:styleId="zFSTitle">
    <w:name w:val="zFSTitle"/>
    <w:basedOn w:val="Normal"/>
    <w:next w:val="zFSNarrative"/>
    <w:semiHidden/>
    <w:rsid w:val="007A3DFA"/>
    <w:pPr>
      <w:keepNext/>
      <w:spacing w:before="240" w:line="290" w:lineRule="auto"/>
      <w:jc w:val="center"/>
    </w:pPr>
    <w:rPr>
      <w:rFonts w:ascii="Arial" w:eastAsia="Times New Roman" w:hAnsi="Arial"/>
      <w:sz w:val="28"/>
      <w:szCs w:val="24"/>
    </w:rPr>
  </w:style>
  <w:style w:type="character" w:styleId="EndnoteReference">
    <w:name w:val="endnote reference"/>
    <w:uiPriority w:val="99"/>
    <w:semiHidden/>
    <w:rsid w:val="007A3DFA"/>
    <w:rPr>
      <w:rFonts w:ascii="Arial" w:hAnsi="Arial"/>
      <w:vertAlign w:val="superscript"/>
    </w:rPr>
  </w:style>
  <w:style w:type="paragraph" w:styleId="EndnoteText">
    <w:name w:val="endnote text"/>
    <w:basedOn w:val="Normal"/>
    <w:link w:val="EndnoteTextChar"/>
    <w:uiPriority w:val="99"/>
    <w:semiHidden/>
    <w:rsid w:val="007A3DFA"/>
    <w:pPr>
      <w:jc w:val="left"/>
    </w:pPr>
    <w:rPr>
      <w:rFonts w:ascii="Arial" w:eastAsia="Times New Roman" w:hAnsi="Arial"/>
      <w:sz w:val="20"/>
      <w:szCs w:val="20"/>
    </w:rPr>
  </w:style>
  <w:style w:type="character" w:customStyle="1" w:styleId="EndnoteTextChar">
    <w:name w:val="Endnote Text Char"/>
    <w:link w:val="EndnoteText"/>
    <w:uiPriority w:val="99"/>
    <w:semiHidden/>
    <w:rsid w:val="007A3DFA"/>
    <w:rPr>
      <w:rFonts w:ascii="Arial" w:eastAsia="Times New Roman" w:hAnsi="Arial"/>
      <w:lang w:val="en-GB"/>
    </w:rPr>
  </w:style>
  <w:style w:type="paragraph" w:customStyle="1" w:styleId="Head">
    <w:name w:val="Head"/>
    <w:basedOn w:val="Normal"/>
    <w:next w:val="Body"/>
    <w:rsid w:val="007A3DFA"/>
    <w:pPr>
      <w:keepNext/>
      <w:spacing w:before="280" w:after="140" w:line="290" w:lineRule="auto"/>
    </w:pPr>
    <w:rPr>
      <w:rFonts w:ascii="Arial" w:eastAsia="Times New Roman" w:hAnsi="Arial"/>
      <w:b/>
      <w:kern w:val="23"/>
      <w:sz w:val="23"/>
      <w:szCs w:val="24"/>
    </w:rPr>
  </w:style>
  <w:style w:type="paragraph" w:styleId="TableofAuthorities">
    <w:name w:val="table of authorities"/>
    <w:basedOn w:val="Normal"/>
    <w:next w:val="Normal"/>
    <w:semiHidden/>
    <w:rsid w:val="007A3DFA"/>
    <w:pPr>
      <w:ind w:left="200" w:hanging="200"/>
      <w:jc w:val="left"/>
    </w:pPr>
    <w:rPr>
      <w:rFonts w:ascii="Arial" w:eastAsia="Times New Roman" w:hAnsi="Arial"/>
      <w:sz w:val="20"/>
      <w:szCs w:val="24"/>
    </w:rPr>
  </w:style>
  <w:style w:type="paragraph" w:customStyle="1" w:styleId="zSFRef">
    <w:name w:val="zSFRef"/>
    <w:basedOn w:val="Normal"/>
    <w:semiHidden/>
    <w:rsid w:val="007A3DFA"/>
    <w:pPr>
      <w:jc w:val="left"/>
    </w:pPr>
    <w:rPr>
      <w:rFonts w:ascii="Arial" w:eastAsia="Times New Roman" w:hAnsi="Arial"/>
      <w:kern w:val="16"/>
      <w:sz w:val="16"/>
      <w:szCs w:val="24"/>
    </w:rPr>
  </w:style>
  <w:style w:type="paragraph" w:customStyle="1" w:styleId="UCAlpha1">
    <w:name w:val="UCAlpha 1"/>
    <w:basedOn w:val="Normal"/>
    <w:rsid w:val="007A3DFA"/>
    <w:pPr>
      <w:numPr>
        <w:numId w:val="42"/>
      </w:numPr>
      <w:spacing w:after="140" w:line="290" w:lineRule="auto"/>
    </w:pPr>
    <w:rPr>
      <w:rFonts w:ascii="Arial" w:eastAsia="Times New Roman" w:hAnsi="Arial"/>
      <w:kern w:val="20"/>
      <w:sz w:val="20"/>
      <w:szCs w:val="24"/>
    </w:rPr>
  </w:style>
  <w:style w:type="paragraph" w:customStyle="1" w:styleId="UCAlpha2">
    <w:name w:val="UCAlpha 2"/>
    <w:basedOn w:val="Normal"/>
    <w:rsid w:val="007A3DFA"/>
    <w:pPr>
      <w:numPr>
        <w:numId w:val="43"/>
      </w:numPr>
      <w:spacing w:after="140" w:line="290" w:lineRule="auto"/>
    </w:pPr>
    <w:rPr>
      <w:rFonts w:ascii="Arial" w:eastAsia="Times New Roman" w:hAnsi="Arial"/>
      <w:kern w:val="20"/>
      <w:sz w:val="20"/>
      <w:szCs w:val="24"/>
    </w:rPr>
  </w:style>
  <w:style w:type="paragraph" w:customStyle="1" w:styleId="UCAlpha3">
    <w:name w:val="UCAlpha 3"/>
    <w:basedOn w:val="Normal"/>
    <w:rsid w:val="007A3DFA"/>
    <w:pPr>
      <w:numPr>
        <w:numId w:val="44"/>
      </w:numPr>
      <w:spacing w:after="140" w:line="290" w:lineRule="auto"/>
    </w:pPr>
    <w:rPr>
      <w:rFonts w:ascii="Arial" w:eastAsia="Times New Roman" w:hAnsi="Arial"/>
      <w:kern w:val="20"/>
      <w:sz w:val="20"/>
      <w:szCs w:val="24"/>
    </w:rPr>
  </w:style>
  <w:style w:type="paragraph" w:customStyle="1" w:styleId="UCAlpha4">
    <w:name w:val="UCAlpha 4"/>
    <w:basedOn w:val="Normal"/>
    <w:rsid w:val="007A3DFA"/>
    <w:pPr>
      <w:numPr>
        <w:numId w:val="45"/>
      </w:numPr>
      <w:spacing w:after="140" w:line="290" w:lineRule="auto"/>
    </w:pPr>
    <w:rPr>
      <w:rFonts w:ascii="Arial" w:eastAsia="Times New Roman" w:hAnsi="Arial"/>
      <w:kern w:val="20"/>
      <w:sz w:val="20"/>
      <w:szCs w:val="24"/>
    </w:rPr>
  </w:style>
  <w:style w:type="paragraph" w:customStyle="1" w:styleId="UCAlpha5">
    <w:name w:val="UCAlpha 5"/>
    <w:basedOn w:val="Normal"/>
    <w:rsid w:val="007A3DFA"/>
    <w:pPr>
      <w:numPr>
        <w:numId w:val="46"/>
      </w:numPr>
      <w:spacing w:after="140" w:line="290" w:lineRule="auto"/>
    </w:pPr>
    <w:rPr>
      <w:rFonts w:ascii="Arial" w:eastAsia="Times New Roman" w:hAnsi="Arial"/>
      <w:kern w:val="20"/>
      <w:sz w:val="20"/>
      <w:szCs w:val="24"/>
    </w:rPr>
  </w:style>
  <w:style w:type="paragraph" w:customStyle="1" w:styleId="UCAlpha6">
    <w:name w:val="UCAlpha 6"/>
    <w:basedOn w:val="Normal"/>
    <w:rsid w:val="007A3DFA"/>
    <w:pPr>
      <w:numPr>
        <w:numId w:val="47"/>
      </w:numPr>
      <w:spacing w:after="140" w:line="290" w:lineRule="auto"/>
    </w:pPr>
    <w:rPr>
      <w:rFonts w:ascii="Arial" w:eastAsia="Times New Roman" w:hAnsi="Arial"/>
      <w:kern w:val="20"/>
      <w:sz w:val="20"/>
      <w:szCs w:val="24"/>
    </w:rPr>
  </w:style>
  <w:style w:type="paragraph" w:customStyle="1" w:styleId="UCRoman1">
    <w:name w:val="UCRoman 1"/>
    <w:basedOn w:val="Normal"/>
    <w:rsid w:val="007A3DFA"/>
    <w:pPr>
      <w:numPr>
        <w:numId w:val="48"/>
      </w:numPr>
      <w:spacing w:after="140" w:line="290" w:lineRule="auto"/>
    </w:pPr>
    <w:rPr>
      <w:rFonts w:ascii="Arial" w:eastAsia="Times New Roman" w:hAnsi="Arial"/>
      <w:kern w:val="20"/>
      <w:sz w:val="20"/>
      <w:szCs w:val="24"/>
    </w:rPr>
  </w:style>
  <w:style w:type="paragraph" w:customStyle="1" w:styleId="UCRoman2">
    <w:name w:val="UCRoman 2"/>
    <w:basedOn w:val="Normal"/>
    <w:rsid w:val="007A3DFA"/>
    <w:pPr>
      <w:numPr>
        <w:numId w:val="49"/>
      </w:numPr>
      <w:spacing w:after="140" w:line="290" w:lineRule="auto"/>
    </w:pPr>
    <w:rPr>
      <w:rFonts w:ascii="Arial" w:eastAsia="Times New Roman" w:hAnsi="Arial"/>
      <w:kern w:val="20"/>
      <w:sz w:val="20"/>
      <w:szCs w:val="24"/>
    </w:rPr>
  </w:style>
  <w:style w:type="paragraph" w:customStyle="1" w:styleId="doublealpha">
    <w:name w:val="double alpha"/>
    <w:basedOn w:val="Normal"/>
    <w:rsid w:val="007A3DFA"/>
    <w:pPr>
      <w:numPr>
        <w:numId w:val="50"/>
      </w:numPr>
      <w:spacing w:after="140" w:line="290" w:lineRule="auto"/>
    </w:pPr>
    <w:rPr>
      <w:rFonts w:ascii="Arial" w:eastAsia="Times New Roman" w:hAnsi="Arial"/>
      <w:kern w:val="20"/>
      <w:sz w:val="20"/>
      <w:szCs w:val="24"/>
    </w:rPr>
  </w:style>
  <w:style w:type="paragraph" w:customStyle="1" w:styleId="dashbullet1">
    <w:name w:val="dash bullet 1"/>
    <w:basedOn w:val="Normal"/>
    <w:rsid w:val="007A3DFA"/>
    <w:pPr>
      <w:numPr>
        <w:numId w:val="36"/>
      </w:numPr>
      <w:spacing w:after="140" w:line="290" w:lineRule="auto"/>
    </w:pPr>
    <w:rPr>
      <w:rFonts w:ascii="Arial" w:eastAsia="Times New Roman" w:hAnsi="Arial"/>
      <w:kern w:val="20"/>
      <w:sz w:val="20"/>
      <w:szCs w:val="24"/>
    </w:rPr>
  </w:style>
  <w:style w:type="paragraph" w:customStyle="1" w:styleId="dashbullet2">
    <w:name w:val="dash bullet 2"/>
    <w:basedOn w:val="Normal"/>
    <w:rsid w:val="007A3DFA"/>
    <w:pPr>
      <w:numPr>
        <w:numId w:val="37"/>
      </w:numPr>
      <w:spacing w:after="140" w:line="290" w:lineRule="auto"/>
    </w:pPr>
    <w:rPr>
      <w:rFonts w:ascii="Arial" w:eastAsia="Times New Roman" w:hAnsi="Arial"/>
      <w:kern w:val="20"/>
      <w:sz w:val="20"/>
      <w:szCs w:val="24"/>
    </w:rPr>
  </w:style>
  <w:style w:type="paragraph" w:customStyle="1" w:styleId="dashbullet3">
    <w:name w:val="dash bullet 3"/>
    <w:basedOn w:val="Normal"/>
    <w:rsid w:val="007A3DFA"/>
    <w:pPr>
      <w:numPr>
        <w:numId w:val="38"/>
      </w:numPr>
      <w:spacing w:after="140" w:line="290" w:lineRule="auto"/>
    </w:pPr>
    <w:rPr>
      <w:rFonts w:ascii="Arial" w:eastAsia="Times New Roman" w:hAnsi="Arial"/>
      <w:kern w:val="20"/>
      <w:sz w:val="20"/>
      <w:szCs w:val="24"/>
    </w:rPr>
  </w:style>
  <w:style w:type="paragraph" w:customStyle="1" w:styleId="dashbullet4">
    <w:name w:val="dash bullet 4"/>
    <w:basedOn w:val="Normal"/>
    <w:rsid w:val="007A3DFA"/>
    <w:pPr>
      <w:numPr>
        <w:numId w:val="39"/>
      </w:numPr>
      <w:spacing w:after="140" w:line="290" w:lineRule="auto"/>
    </w:pPr>
    <w:rPr>
      <w:rFonts w:ascii="Arial" w:eastAsia="Times New Roman" w:hAnsi="Arial"/>
      <w:kern w:val="20"/>
      <w:sz w:val="20"/>
      <w:szCs w:val="24"/>
    </w:rPr>
  </w:style>
  <w:style w:type="paragraph" w:customStyle="1" w:styleId="dashbullet5">
    <w:name w:val="dash bullet 5"/>
    <w:basedOn w:val="Normal"/>
    <w:rsid w:val="007A3DFA"/>
    <w:pPr>
      <w:numPr>
        <w:numId w:val="40"/>
      </w:numPr>
      <w:spacing w:after="140" w:line="290" w:lineRule="auto"/>
    </w:pPr>
    <w:rPr>
      <w:rFonts w:ascii="Arial" w:eastAsia="Times New Roman" w:hAnsi="Arial"/>
      <w:kern w:val="20"/>
      <w:sz w:val="20"/>
      <w:szCs w:val="24"/>
    </w:rPr>
  </w:style>
  <w:style w:type="paragraph" w:customStyle="1" w:styleId="dashbullet6">
    <w:name w:val="dash bullet 6"/>
    <w:basedOn w:val="Normal"/>
    <w:rsid w:val="007A3DFA"/>
    <w:pPr>
      <w:numPr>
        <w:numId w:val="41"/>
      </w:numPr>
      <w:spacing w:after="140" w:line="290" w:lineRule="auto"/>
    </w:pPr>
    <w:rPr>
      <w:rFonts w:ascii="Arial" w:eastAsia="Times New Roman" w:hAnsi="Arial"/>
      <w:kern w:val="20"/>
      <w:sz w:val="20"/>
      <w:szCs w:val="24"/>
    </w:rPr>
  </w:style>
  <w:style w:type="paragraph" w:customStyle="1" w:styleId="zFSAddress">
    <w:name w:val="zFSAddress"/>
    <w:basedOn w:val="Normal"/>
    <w:semiHidden/>
    <w:rsid w:val="007A3DFA"/>
    <w:pPr>
      <w:spacing w:line="290" w:lineRule="auto"/>
      <w:jc w:val="left"/>
    </w:pPr>
    <w:rPr>
      <w:rFonts w:ascii="Arial" w:eastAsia="Times New Roman" w:hAnsi="Arial"/>
      <w:kern w:val="16"/>
      <w:sz w:val="16"/>
      <w:szCs w:val="24"/>
    </w:rPr>
  </w:style>
  <w:style w:type="paragraph" w:customStyle="1" w:styleId="zFSDescription">
    <w:name w:val="zFSDescription"/>
    <w:basedOn w:val="zFSDate"/>
    <w:semiHidden/>
    <w:rsid w:val="007A3DFA"/>
    <w:rPr>
      <w:i/>
      <w:caps/>
    </w:rPr>
  </w:style>
  <w:style w:type="paragraph" w:customStyle="1" w:styleId="zFSDraft">
    <w:name w:val="zFSDraft"/>
    <w:basedOn w:val="Normal"/>
    <w:semiHidden/>
    <w:rsid w:val="007A3DFA"/>
    <w:pPr>
      <w:spacing w:line="290" w:lineRule="auto"/>
      <w:jc w:val="left"/>
    </w:pPr>
    <w:rPr>
      <w:rFonts w:ascii="Arial" w:eastAsia="Times New Roman" w:hAnsi="Arial"/>
      <w:kern w:val="20"/>
      <w:sz w:val="20"/>
      <w:szCs w:val="24"/>
    </w:rPr>
  </w:style>
  <w:style w:type="paragraph" w:customStyle="1" w:styleId="zFSFax">
    <w:name w:val="zFSFax"/>
    <w:basedOn w:val="Normal"/>
    <w:semiHidden/>
    <w:rsid w:val="007A3DFA"/>
    <w:pPr>
      <w:jc w:val="left"/>
    </w:pPr>
    <w:rPr>
      <w:rFonts w:ascii="Arial" w:eastAsia="Times New Roman" w:hAnsi="Arial"/>
      <w:kern w:val="16"/>
      <w:sz w:val="16"/>
      <w:szCs w:val="24"/>
    </w:rPr>
  </w:style>
  <w:style w:type="paragraph" w:customStyle="1" w:styleId="zFSNameofDoc">
    <w:name w:val="zFSNameofDoc"/>
    <w:basedOn w:val="Normal"/>
    <w:semiHidden/>
    <w:rsid w:val="007A3DFA"/>
    <w:pPr>
      <w:spacing w:before="300" w:after="400" w:line="290" w:lineRule="auto"/>
      <w:jc w:val="center"/>
    </w:pPr>
    <w:rPr>
      <w:rFonts w:ascii="Arial" w:eastAsia="Times New Roman" w:hAnsi="Arial"/>
      <w:caps/>
      <w:sz w:val="20"/>
      <w:szCs w:val="24"/>
    </w:rPr>
  </w:style>
  <w:style w:type="paragraph" w:customStyle="1" w:styleId="zFSTel">
    <w:name w:val="zFSTel"/>
    <w:basedOn w:val="Normal"/>
    <w:semiHidden/>
    <w:rsid w:val="007A3DFA"/>
    <w:pPr>
      <w:jc w:val="left"/>
    </w:pPr>
    <w:rPr>
      <w:rFonts w:ascii="Arial" w:eastAsia="Times New Roman" w:hAnsi="Arial"/>
      <w:kern w:val="16"/>
      <w:sz w:val="16"/>
      <w:szCs w:val="24"/>
    </w:rPr>
  </w:style>
  <w:style w:type="paragraph" w:customStyle="1" w:styleId="LinklatersHeader">
    <w:name w:val="Linklaters Header"/>
    <w:basedOn w:val="Normal"/>
    <w:semiHidden/>
    <w:rsid w:val="007A3DFA"/>
    <w:pPr>
      <w:jc w:val="left"/>
    </w:pPr>
    <w:rPr>
      <w:rFonts w:ascii="Arial" w:eastAsia="Times New Roman" w:hAnsi="Arial"/>
      <w:kern w:val="20"/>
      <w:sz w:val="20"/>
      <w:szCs w:val="24"/>
    </w:rPr>
  </w:style>
  <w:style w:type="numbering" w:styleId="111111">
    <w:name w:val="Outline List 2"/>
    <w:basedOn w:val="NoList"/>
    <w:semiHidden/>
    <w:rsid w:val="007A3DFA"/>
    <w:pPr>
      <w:numPr>
        <w:numId w:val="51"/>
      </w:numPr>
    </w:pPr>
  </w:style>
  <w:style w:type="numbering" w:styleId="1ai">
    <w:name w:val="Outline List 1"/>
    <w:basedOn w:val="NoList"/>
    <w:semiHidden/>
    <w:rsid w:val="007A3DFA"/>
    <w:pPr>
      <w:numPr>
        <w:numId w:val="52"/>
      </w:numPr>
    </w:pPr>
  </w:style>
  <w:style w:type="character" w:styleId="HTMLAcronym">
    <w:name w:val="HTML Acronym"/>
    <w:basedOn w:val="DefaultParagraphFont"/>
    <w:semiHidden/>
    <w:rsid w:val="007A3DFA"/>
  </w:style>
  <w:style w:type="paragraph" w:styleId="HTMLAddress">
    <w:name w:val="HTML Address"/>
    <w:basedOn w:val="Normal"/>
    <w:link w:val="HTMLAddressChar"/>
    <w:semiHidden/>
    <w:rsid w:val="007A3DFA"/>
    <w:pPr>
      <w:jc w:val="left"/>
    </w:pPr>
    <w:rPr>
      <w:rFonts w:ascii="Arial" w:eastAsia="Times New Roman" w:hAnsi="Arial"/>
      <w:i/>
      <w:iCs/>
      <w:sz w:val="20"/>
      <w:szCs w:val="24"/>
    </w:rPr>
  </w:style>
  <w:style w:type="character" w:customStyle="1" w:styleId="HTMLAddressChar">
    <w:name w:val="HTML Address Char"/>
    <w:link w:val="HTMLAddress"/>
    <w:semiHidden/>
    <w:rsid w:val="007A3DFA"/>
    <w:rPr>
      <w:rFonts w:ascii="Arial" w:eastAsia="Times New Roman" w:hAnsi="Arial"/>
      <w:i/>
      <w:iCs/>
      <w:szCs w:val="24"/>
      <w:lang w:val="en-GB"/>
    </w:rPr>
  </w:style>
  <w:style w:type="paragraph" w:styleId="EnvelopeAddress">
    <w:name w:val="envelope address"/>
    <w:basedOn w:val="Normal"/>
    <w:semiHidden/>
    <w:rsid w:val="007A3DFA"/>
    <w:pPr>
      <w:framePr w:w="7920" w:h="1980" w:hRule="exact" w:hSpace="180" w:wrap="auto" w:hAnchor="page" w:xAlign="center" w:yAlign="bottom"/>
      <w:ind w:left="2880"/>
      <w:jc w:val="left"/>
    </w:pPr>
    <w:rPr>
      <w:rFonts w:ascii="Arial" w:eastAsia="Times New Roman" w:hAnsi="Arial" w:cs="Arial"/>
      <w:szCs w:val="24"/>
    </w:rPr>
  </w:style>
  <w:style w:type="character" w:styleId="HTMLCite">
    <w:name w:val="HTML Cite"/>
    <w:semiHidden/>
    <w:rsid w:val="007A3DFA"/>
    <w:rPr>
      <w:i/>
      <w:iCs/>
    </w:rPr>
  </w:style>
  <w:style w:type="character" w:styleId="HTMLCode">
    <w:name w:val="HTML Code"/>
    <w:semiHidden/>
    <w:rsid w:val="007A3DFA"/>
    <w:rPr>
      <w:rFonts w:ascii="Courier New" w:hAnsi="Courier New" w:cs="Courier New"/>
      <w:sz w:val="20"/>
      <w:szCs w:val="20"/>
    </w:rPr>
  </w:style>
  <w:style w:type="character" w:styleId="HTMLDefinition">
    <w:name w:val="HTML Definition"/>
    <w:semiHidden/>
    <w:rsid w:val="007A3DFA"/>
    <w:rPr>
      <w:i/>
      <w:iCs/>
    </w:rPr>
  </w:style>
  <w:style w:type="paragraph" w:styleId="Closing">
    <w:name w:val="Closing"/>
    <w:basedOn w:val="Normal"/>
    <w:link w:val="ClosingChar"/>
    <w:semiHidden/>
    <w:rsid w:val="007A3DFA"/>
    <w:pPr>
      <w:ind w:left="4252"/>
      <w:jc w:val="left"/>
    </w:pPr>
    <w:rPr>
      <w:rFonts w:ascii="Arial" w:eastAsia="Times New Roman" w:hAnsi="Arial"/>
      <w:sz w:val="20"/>
      <w:szCs w:val="24"/>
    </w:rPr>
  </w:style>
  <w:style w:type="character" w:customStyle="1" w:styleId="ClosingChar">
    <w:name w:val="Closing Char"/>
    <w:link w:val="Closing"/>
    <w:semiHidden/>
    <w:rsid w:val="007A3DFA"/>
    <w:rPr>
      <w:rFonts w:ascii="Arial" w:eastAsia="Times New Roman" w:hAnsi="Arial"/>
      <w:szCs w:val="24"/>
      <w:lang w:val="en-GB"/>
    </w:rPr>
  </w:style>
  <w:style w:type="paragraph" w:styleId="List2">
    <w:name w:val="List 2"/>
    <w:basedOn w:val="Normal"/>
    <w:semiHidden/>
    <w:rsid w:val="007A3DFA"/>
    <w:pPr>
      <w:ind w:left="566" w:hanging="283"/>
      <w:jc w:val="left"/>
    </w:pPr>
    <w:rPr>
      <w:rFonts w:ascii="Arial" w:eastAsia="Times New Roman" w:hAnsi="Arial"/>
      <w:sz w:val="20"/>
      <w:szCs w:val="24"/>
    </w:rPr>
  </w:style>
  <w:style w:type="paragraph" w:styleId="List4">
    <w:name w:val="List 4"/>
    <w:basedOn w:val="Normal"/>
    <w:semiHidden/>
    <w:rsid w:val="007A3DFA"/>
    <w:pPr>
      <w:ind w:left="1132" w:hanging="283"/>
      <w:jc w:val="left"/>
    </w:pPr>
    <w:rPr>
      <w:rFonts w:ascii="Arial" w:eastAsia="Times New Roman" w:hAnsi="Arial"/>
      <w:sz w:val="20"/>
      <w:szCs w:val="24"/>
    </w:rPr>
  </w:style>
  <w:style w:type="paragraph" w:styleId="List5">
    <w:name w:val="List 5"/>
    <w:basedOn w:val="Normal"/>
    <w:semiHidden/>
    <w:rsid w:val="007A3DFA"/>
    <w:pPr>
      <w:ind w:left="1415" w:hanging="283"/>
      <w:jc w:val="left"/>
    </w:pPr>
    <w:rPr>
      <w:rFonts w:ascii="Arial" w:eastAsia="Times New Roman" w:hAnsi="Arial"/>
      <w:sz w:val="20"/>
      <w:szCs w:val="24"/>
    </w:rPr>
  </w:style>
  <w:style w:type="paragraph" w:styleId="ListBullet3">
    <w:name w:val="List Bullet 3"/>
    <w:basedOn w:val="Normal"/>
    <w:autoRedefine/>
    <w:semiHidden/>
    <w:rsid w:val="007A3DFA"/>
    <w:pPr>
      <w:numPr>
        <w:numId w:val="53"/>
      </w:numPr>
      <w:jc w:val="left"/>
    </w:pPr>
    <w:rPr>
      <w:rFonts w:ascii="Arial" w:eastAsia="Times New Roman" w:hAnsi="Arial"/>
      <w:sz w:val="20"/>
      <w:szCs w:val="24"/>
    </w:rPr>
  </w:style>
  <w:style w:type="paragraph" w:styleId="ListBullet4">
    <w:name w:val="List Bullet 4"/>
    <w:basedOn w:val="Normal"/>
    <w:autoRedefine/>
    <w:semiHidden/>
    <w:rsid w:val="007A3DFA"/>
    <w:pPr>
      <w:numPr>
        <w:numId w:val="54"/>
      </w:numPr>
      <w:jc w:val="left"/>
    </w:pPr>
    <w:rPr>
      <w:rFonts w:ascii="Arial" w:eastAsia="Times New Roman" w:hAnsi="Arial"/>
      <w:sz w:val="20"/>
      <w:szCs w:val="24"/>
    </w:rPr>
  </w:style>
  <w:style w:type="paragraph" w:styleId="ListBullet5">
    <w:name w:val="List Bullet 5"/>
    <w:basedOn w:val="Normal"/>
    <w:autoRedefine/>
    <w:semiHidden/>
    <w:rsid w:val="007A3DFA"/>
    <w:pPr>
      <w:numPr>
        <w:numId w:val="55"/>
      </w:numPr>
      <w:jc w:val="left"/>
    </w:pPr>
    <w:rPr>
      <w:rFonts w:ascii="Arial" w:eastAsia="Times New Roman" w:hAnsi="Arial"/>
      <w:sz w:val="20"/>
      <w:szCs w:val="24"/>
    </w:rPr>
  </w:style>
  <w:style w:type="paragraph" w:styleId="ListNumber2">
    <w:name w:val="List Number 2"/>
    <w:basedOn w:val="Normal"/>
    <w:semiHidden/>
    <w:rsid w:val="007A3DFA"/>
    <w:pPr>
      <w:numPr>
        <w:numId w:val="56"/>
      </w:numPr>
      <w:jc w:val="left"/>
    </w:pPr>
    <w:rPr>
      <w:rFonts w:ascii="Arial" w:eastAsia="Times New Roman" w:hAnsi="Arial"/>
      <w:sz w:val="20"/>
      <w:szCs w:val="24"/>
    </w:rPr>
  </w:style>
  <w:style w:type="paragraph" w:styleId="ListNumber3">
    <w:name w:val="List Number 3"/>
    <w:basedOn w:val="Normal"/>
    <w:semiHidden/>
    <w:rsid w:val="007A3DFA"/>
    <w:pPr>
      <w:numPr>
        <w:numId w:val="57"/>
      </w:numPr>
      <w:jc w:val="left"/>
    </w:pPr>
    <w:rPr>
      <w:rFonts w:ascii="Arial" w:eastAsia="Times New Roman" w:hAnsi="Arial"/>
      <w:sz w:val="20"/>
      <w:szCs w:val="24"/>
    </w:rPr>
  </w:style>
  <w:style w:type="paragraph" w:styleId="ListNumber4">
    <w:name w:val="List Number 4"/>
    <w:basedOn w:val="Normal"/>
    <w:semiHidden/>
    <w:rsid w:val="007A3DFA"/>
    <w:pPr>
      <w:numPr>
        <w:numId w:val="58"/>
      </w:numPr>
      <w:jc w:val="left"/>
    </w:pPr>
    <w:rPr>
      <w:rFonts w:ascii="Arial" w:eastAsia="Times New Roman" w:hAnsi="Arial"/>
      <w:sz w:val="20"/>
      <w:szCs w:val="24"/>
    </w:rPr>
  </w:style>
  <w:style w:type="paragraph" w:styleId="ListNumber5">
    <w:name w:val="List Number 5"/>
    <w:basedOn w:val="Normal"/>
    <w:semiHidden/>
    <w:rsid w:val="007A3DFA"/>
    <w:pPr>
      <w:numPr>
        <w:numId w:val="59"/>
      </w:numPr>
      <w:jc w:val="left"/>
    </w:pPr>
    <w:rPr>
      <w:rFonts w:ascii="Arial" w:eastAsia="Times New Roman" w:hAnsi="Arial"/>
      <w:sz w:val="20"/>
      <w:szCs w:val="24"/>
    </w:rPr>
  </w:style>
  <w:style w:type="paragraph" w:styleId="ListContinue2">
    <w:name w:val="List Continue 2"/>
    <w:basedOn w:val="Normal"/>
    <w:semiHidden/>
    <w:rsid w:val="007A3DFA"/>
    <w:pPr>
      <w:ind w:left="566"/>
      <w:jc w:val="left"/>
    </w:pPr>
    <w:rPr>
      <w:rFonts w:ascii="Arial" w:eastAsia="Times New Roman" w:hAnsi="Arial"/>
      <w:sz w:val="20"/>
      <w:szCs w:val="24"/>
    </w:rPr>
  </w:style>
  <w:style w:type="paragraph" w:styleId="ListContinue3">
    <w:name w:val="List Continue 3"/>
    <w:basedOn w:val="Normal"/>
    <w:semiHidden/>
    <w:rsid w:val="007A3DFA"/>
    <w:pPr>
      <w:ind w:left="849"/>
      <w:jc w:val="left"/>
    </w:pPr>
    <w:rPr>
      <w:rFonts w:ascii="Arial" w:eastAsia="Times New Roman" w:hAnsi="Arial"/>
      <w:sz w:val="20"/>
      <w:szCs w:val="24"/>
    </w:rPr>
  </w:style>
  <w:style w:type="paragraph" w:styleId="ListContinue4">
    <w:name w:val="List Continue 4"/>
    <w:basedOn w:val="Normal"/>
    <w:semiHidden/>
    <w:rsid w:val="007A3DFA"/>
    <w:pPr>
      <w:ind w:left="1132"/>
      <w:jc w:val="left"/>
    </w:pPr>
    <w:rPr>
      <w:rFonts w:ascii="Arial" w:eastAsia="Times New Roman" w:hAnsi="Arial"/>
      <w:sz w:val="20"/>
      <w:szCs w:val="24"/>
    </w:rPr>
  </w:style>
  <w:style w:type="paragraph" w:styleId="ListContinue5">
    <w:name w:val="List Continue 5"/>
    <w:basedOn w:val="Normal"/>
    <w:semiHidden/>
    <w:rsid w:val="007A3DFA"/>
    <w:pPr>
      <w:ind w:left="1415"/>
      <w:jc w:val="left"/>
    </w:pPr>
    <w:rPr>
      <w:rFonts w:ascii="Arial" w:eastAsia="Times New Roman" w:hAnsi="Arial"/>
      <w:sz w:val="20"/>
      <w:szCs w:val="24"/>
    </w:rPr>
  </w:style>
  <w:style w:type="paragraph" w:styleId="ListNumber">
    <w:name w:val="List Number"/>
    <w:basedOn w:val="Normal"/>
    <w:semiHidden/>
    <w:rsid w:val="007A3DFA"/>
    <w:pPr>
      <w:numPr>
        <w:numId w:val="60"/>
      </w:numPr>
      <w:jc w:val="left"/>
    </w:pPr>
    <w:rPr>
      <w:rFonts w:ascii="Arial" w:eastAsia="Times New Roman" w:hAnsi="Arial"/>
      <w:sz w:val="20"/>
      <w:szCs w:val="24"/>
    </w:rPr>
  </w:style>
  <w:style w:type="character" w:styleId="HTMLTypewriter">
    <w:name w:val="HTML Typewriter"/>
    <w:semiHidden/>
    <w:rsid w:val="007A3DFA"/>
    <w:rPr>
      <w:rFonts w:ascii="Courier New" w:hAnsi="Courier New" w:cs="Courier New"/>
      <w:sz w:val="20"/>
      <w:szCs w:val="20"/>
    </w:rPr>
  </w:style>
  <w:style w:type="character" w:styleId="HTMLSample">
    <w:name w:val="HTML Sample"/>
    <w:semiHidden/>
    <w:rsid w:val="007A3DFA"/>
    <w:rPr>
      <w:rFonts w:ascii="Courier New" w:hAnsi="Courier New" w:cs="Courier New"/>
    </w:rPr>
  </w:style>
  <w:style w:type="character" w:styleId="LineNumber">
    <w:name w:val="line number"/>
    <w:basedOn w:val="DefaultParagraphFont"/>
    <w:semiHidden/>
    <w:rsid w:val="007A3DFA"/>
  </w:style>
  <w:style w:type="paragraph" w:styleId="HTMLPreformatted">
    <w:name w:val="HTML Preformatted"/>
    <w:basedOn w:val="Normal"/>
    <w:link w:val="HTMLPreformattedChar"/>
    <w:semiHidden/>
    <w:rsid w:val="007A3DFA"/>
    <w:pPr>
      <w:jc w:val="left"/>
    </w:pPr>
    <w:rPr>
      <w:rFonts w:ascii="Courier New" w:eastAsia="Times New Roman" w:hAnsi="Courier New"/>
      <w:sz w:val="20"/>
      <w:szCs w:val="20"/>
    </w:rPr>
  </w:style>
  <w:style w:type="character" w:customStyle="1" w:styleId="HTMLPreformattedChar">
    <w:name w:val="HTML Preformatted Char"/>
    <w:link w:val="HTMLPreformatted"/>
    <w:semiHidden/>
    <w:rsid w:val="007A3DFA"/>
    <w:rPr>
      <w:rFonts w:ascii="Courier New" w:eastAsia="Times New Roman" w:hAnsi="Courier New" w:cs="Courier New"/>
      <w:lang w:val="en-GB"/>
    </w:rPr>
  </w:style>
  <w:style w:type="paragraph" w:styleId="BodyTextFirstIndent">
    <w:name w:val="Body Text First Indent"/>
    <w:basedOn w:val="BodyText"/>
    <w:link w:val="BodyTextFirstIndentChar"/>
    <w:semiHidden/>
    <w:rsid w:val="007A3DFA"/>
    <w:pPr>
      <w:widowControl/>
      <w:spacing w:before="0"/>
      <w:ind w:firstLine="210"/>
      <w:jc w:val="left"/>
    </w:pPr>
    <w:rPr>
      <w:szCs w:val="24"/>
    </w:rPr>
  </w:style>
  <w:style w:type="character" w:customStyle="1" w:styleId="BodyTextFirstIndentChar">
    <w:name w:val="Body Text First Indent Char"/>
    <w:link w:val="BodyTextFirstIndent"/>
    <w:semiHidden/>
    <w:rsid w:val="007A3DFA"/>
    <w:rPr>
      <w:rFonts w:ascii="Arial" w:eastAsia="Times New Roman" w:hAnsi="Arial"/>
      <w:szCs w:val="24"/>
      <w:lang w:val="en-GB" w:eastAsia="en-US"/>
    </w:rPr>
  </w:style>
  <w:style w:type="paragraph" w:styleId="BodyTextFirstIndent2">
    <w:name w:val="Body Text First Indent 2"/>
    <w:basedOn w:val="BodyTextIndent"/>
    <w:link w:val="BodyTextFirstIndent2Char"/>
    <w:semiHidden/>
    <w:rsid w:val="007A3DFA"/>
    <w:pPr>
      <w:ind w:firstLine="210"/>
      <w:jc w:val="left"/>
    </w:pPr>
    <w:rPr>
      <w:rFonts w:ascii="Arial" w:eastAsia="Times New Roman" w:hAnsi="Arial"/>
      <w:szCs w:val="24"/>
    </w:rPr>
  </w:style>
  <w:style w:type="character" w:customStyle="1" w:styleId="BodyTextFirstIndent2Char">
    <w:name w:val="Body Text First Indent 2 Char"/>
    <w:link w:val="BodyTextFirstIndent2"/>
    <w:semiHidden/>
    <w:rsid w:val="007A3DFA"/>
    <w:rPr>
      <w:rFonts w:ascii="Arial" w:eastAsia="Times New Roman" w:hAnsi="Arial"/>
      <w:sz w:val="22"/>
      <w:szCs w:val="24"/>
      <w:lang w:val="en-GB" w:eastAsia="en-US"/>
    </w:rPr>
  </w:style>
  <w:style w:type="paragraph" w:styleId="EnvelopeReturn">
    <w:name w:val="envelope return"/>
    <w:basedOn w:val="Normal"/>
    <w:semiHidden/>
    <w:rsid w:val="007A3DFA"/>
    <w:pPr>
      <w:jc w:val="left"/>
    </w:pPr>
    <w:rPr>
      <w:rFonts w:ascii="Arial" w:eastAsia="Times New Roman" w:hAnsi="Arial" w:cs="Arial"/>
      <w:sz w:val="20"/>
      <w:szCs w:val="20"/>
    </w:rPr>
  </w:style>
  <w:style w:type="table" w:styleId="TableClassic1">
    <w:name w:val="Table Classic 1"/>
    <w:basedOn w:val="TableNormal"/>
    <w:semiHidden/>
    <w:rsid w:val="007A3DFA"/>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7A3DFA"/>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7A3DFA"/>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7A3DFA"/>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rsid w:val="007A3DFA"/>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7A3DFA"/>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7A3DFA"/>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7A3DFA"/>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7A3DFA"/>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orful1">
    <w:name w:val="Table Colorful 1"/>
    <w:basedOn w:val="TableNormal"/>
    <w:semiHidden/>
    <w:rsid w:val="007A3DFA"/>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7A3DFA"/>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7A3DFA"/>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7A3DFA"/>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1">
    <w:name w:val="Table 3D effects 1"/>
    <w:basedOn w:val="TableNormal"/>
    <w:semiHidden/>
    <w:rsid w:val="007A3DFA"/>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7A3DFA"/>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7A3DFA"/>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7A3DF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7A3DFA"/>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7A3DFA"/>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7A3DFA"/>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7A3DFA"/>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7A3DFA"/>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7A3DFA"/>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7A3DFA"/>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7A3DFA"/>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7A3DFA"/>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7A3DFA"/>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7A3DFA"/>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7A3DFA"/>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7A3DFA"/>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7A3DFA"/>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7A3DFA"/>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7A3DFA"/>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7A3DFA"/>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7A3DFA"/>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7A3DFA"/>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7A3DFA"/>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7A3DFA"/>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7A3DFA"/>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7A3DFA"/>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7A3DFA"/>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Keyboard">
    <w:name w:val="HTML Keyboard"/>
    <w:semiHidden/>
    <w:rsid w:val="007A3DFA"/>
    <w:rPr>
      <w:rFonts w:ascii="Courier New" w:hAnsi="Courier New" w:cs="Courier New"/>
      <w:sz w:val="20"/>
      <w:szCs w:val="20"/>
    </w:rPr>
  </w:style>
  <w:style w:type="table" w:styleId="TableTheme">
    <w:name w:val="Table Theme"/>
    <w:basedOn w:val="TableNormal"/>
    <w:semiHidden/>
    <w:rsid w:val="007A3DF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7A3DFA"/>
    <w:pPr>
      <w:jc w:val="left"/>
    </w:pPr>
    <w:rPr>
      <w:rFonts w:ascii="Courier New" w:eastAsia="Times New Roman" w:hAnsi="Courier New"/>
      <w:sz w:val="20"/>
      <w:szCs w:val="20"/>
      <w:lang w:eastAsia="es-ES"/>
    </w:rPr>
  </w:style>
  <w:style w:type="character" w:customStyle="1" w:styleId="PlainTextChar">
    <w:name w:val="Plain Text Char"/>
    <w:link w:val="PlainText"/>
    <w:rsid w:val="007A3DFA"/>
    <w:rPr>
      <w:rFonts w:ascii="Courier New" w:eastAsia="Times New Roman" w:hAnsi="Courier New"/>
      <w:lang w:val="en-GB" w:eastAsia="es-ES"/>
    </w:rPr>
  </w:style>
  <w:style w:type="paragraph" w:styleId="NoteHeading">
    <w:name w:val="Note Heading"/>
    <w:basedOn w:val="Normal"/>
    <w:next w:val="Normal"/>
    <w:link w:val="NoteHeadingChar"/>
    <w:semiHidden/>
    <w:rsid w:val="007A3DFA"/>
    <w:pPr>
      <w:jc w:val="left"/>
    </w:pPr>
    <w:rPr>
      <w:rFonts w:ascii="Arial" w:eastAsia="Times New Roman" w:hAnsi="Arial"/>
      <w:sz w:val="20"/>
      <w:szCs w:val="24"/>
    </w:rPr>
  </w:style>
  <w:style w:type="character" w:customStyle="1" w:styleId="NoteHeadingChar">
    <w:name w:val="Note Heading Char"/>
    <w:link w:val="NoteHeading"/>
    <w:semiHidden/>
    <w:rsid w:val="007A3DFA"/>
    <w:rPr>
      <w:rFonts w:ascii="Arial" w:eastAsia="Times New Roman" w:hAnsi="Arial"/>
      <w:szCs w:val="24"/>
      <w:lang w:val="en-GB"/>
    </w:rPr>
  </w:style>
  <w:style w:type="character" w:styleId="HTMLVariable">
    <w:name w:val="HTML Variable"/>
    <w:semiHidden/>
    <w:rsid w:val="007A3DFA"/>
    <w:rPr>
      <w:i/>
      <w:iCs/>
    </w:rPr>
  </w:style>
  <w:style w:type="paragraph" w:styleId="MessageHeader">
    <w:name w:val="Message Header"/>
    <w:basedOn w:val="Normal"/>
    <w:link w:val="MessageHeaderChar"/>
    <w:semiHidden/>
    <w:rsid w:val="007A3DFA"/>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eastAsia="Times New Roman" w:hAnsi="Arial"/>
      <w:szCs w:val="24"/>
    </w:rPr>
  </w:style>
  <w:style w:type="character" w:customStyle="1" w:styleId="MessageHeaderChar">
    <w:name w:val="Message Header Char"/>
    <w:link w:val="MessageHeader"/>
    <w:semiHidden/>
    <w:rsid w:val="007A3DFA"/>
    <w:rPr>
      <w:rFonts w:ascii="Arial" w:eastAsia="Times New Roman" w:hAnsi="Arial" w:cs="Arial"/>
      <w:sz w:val="24"/>
      <w:szCs w:val="24"/>
      <w:shd w:val="pct20" w:color="auto" w:fill="auto"/>
      <w:lang w:val="en-GB"/>
    </w:rPr>
  </w:style>
  <w:style w:type="character" w:customStyle="1" w:styleId="TablebulletChar">
    <w:name w:val="Table bullet Char"/>
    <w:link w:val="Tablebullet"/>
    <w:rsid w:val="007A3DFA"/>
    <w:rPr>
      <w:rFonts w:ascii="Arial" w:eastAsia="Times New Roman" w:hAnsi="Arial"/>
      <w:kern w:val="20"/>
      <w:sz w:val="18"/>
      <w:szCs w:val="24"/>
      <w:lang w:val="en-GB"/>
    </w:rPr>
  </w:style>
  <w:style w:type="paragraph" w:customStyle="1" w:styleId="WW-Primindentpentrucorptext">
    <w:name w:val="WW-Prim indent pentru corp text"/>
    <w:basedOn w:val="BodyText"/>
    <w:rsid w:val="007A3DFA"/>
    <w:pPr>
      <w:widowControl/>
      <w:suppressAutoHyphens/>
      <w:spacing w:before="0"/>
      <w:ind w:firstLine="210"/>
      <w:jc w:val="left"/>
    </w:pPr>
  </w:style>
  <w:style w:type="paragraph" w:customStyle="1" w:styleId="Listparagraf1">
    <w:name w:val="Listă paragraf1"/>
    <w:basedOn w:val="Normal"/>
    <w:uiPriority w:val="34"/>
    <w:qFormat/>
    <w:rsid w:val="007A3DFA"/>
    <w:pPr>
      <w:widowControl w:val="0"/>
      <w:adjustRightInd w:val="0"/>
      <w:spacing w:line="312" w:lineRule="auto"/>
      <w:ind w:left="720"/>
      <w:textAlignment w:val="baseline"/>
    </w:pPr>
    <w:rPr>
      <w:rFonts w:ascii="Verdana" w:eastAsia="Times New Roman" w:hAnsi="Verdana"/>
      <w:sz w:val="18"/>
      <w:szCs w:val="18"/>
      <w:lang w:val="es-ES_tradnl" w:eastAsia="es-ES"/>
    </w:rPr>
  </w:style>
  <w:style w:type="character" w:customStyle="1" w:styleId="01ParagrafFixChar">
    <w:name w:val="01_Paragraf_Fix Char"/>
    <w:link w:val="01ParagrafFix"/>
    <w:uiPriority w:val="99"/>
    <w:rsid w:val="00774FD8"/>
    <w:rPr>
      <w:rFonts w:ascii="Times New Roman" w:hAnsi="Times New Roman"/>
      <w:sz w:val="24"/>
      <w:lang w:val="en-GB"/>
    </w:rPr>
  </w:style>
  <w:style w:type="paragraph" w:customStyle="1" w:styleId="02Paragraffix">
    <w:name w:val="02_Paragraf_fix"/>
    <w:basedOn w:val="Normal"/>
    <w:autoRedefine/>
    <w:uiPriority w:val="99"/>
    <w:qFormat/>
    <w:rsid w:val="00C56456"/>
    <w:pPr>
      <w:numPr>
        <w:ilvl w:val="2"/>
        <w:numId w:val="61"/>
      </w:numPr>
    </w:pPr>
    <w:rPr>
      <w:szCs w:val="20"/>
      <w:lang w:val="ro-RO" w:eastAsia="es-ES"/>
    </w:rPr>
  </w:style>
  <w:style w:type="paragraph" w:customStyle="1" w:styleId="ArticleTitle4">
    <w:name w:val="Article Title 4"/>
    <w:basedOn w:val="Normal"/>
    <w:link w:val="ArticleTitle4Car"/>
    <w:uiPriority w:val="99"/>
    <w:qFormat/>
    <w:rsid w:val="001A4EE6"/>
    <w:pPr>
      <w:numPr>
        <w:ilvl w:val="3"/>
        <w:numId w:val="61"/>
      </w:numPr>
      <w:tabs>
        <w:tab w:val="left" w:pos="1208"/>
      </w:tabs>
    </w:pPr>
    <w:rPr>
      <w:rFonts w:eastAsia="Times New Roman"/>
      <w:szCs w:val="24"/>
      <w:lang w:val="ro-RO" w:eastAsia="de-DE"/>
    </w:rPr>
  </w:style>
  <w:style w:type="paragraph" w:customStyle="1" w:styleId="00CapitolFix">
    <w:name w:val="00_Capitol_Fix"/>
    <w:basedOn w:val="Normal"/>
    <w:next w:val="Normal"/>
    <w:link w:val="00CapitolFixChar"/>
    <w:uiPriority w:val="99"/>
    <w:qFormat/>
    <w:rsid w:val="001D4519"/>
    <w:pPr>
      <w:keepNext/>
      <w:numPr>
        <w:numId w:val="61"/>
      </w:numPr>
      <w:outlineLvl w:val="0"/>
    </w:pPr>
    <w:rPr>
      <w:b/>
      <w:bCs/>
      <w:sz w:val="28"/>
      <w:szCs w:val="20"/>
      <w:lang w:eastAsia="es-ES"/>
    </w:rPr>
  </w:style>
  <w:style w:type="paragraph" w:customStyle="1" w:styleId="01ParagrafFix">
    <w:name w:val="01_Paragraf_Fix"/>
    <w:basedOn w:val="Normal"/>
    <w:link w:val="01ParagrafFixChar"/>
    <w:uiPriority w:val="99"/>
    <w:qFormat/>
    <w:rsid w:val="00774FD8"/>
    <w:pPr>
      <w:numPr>
        <w:ilvl w:val="1"/>
        <w:numId w:val="61"/>
      </w:numPr>
    </w:pPr>
    <w:rPr>
      <w:szCs w:val="20"/>
    </w:rPr>
  </w:style>
  <w:style w:type="character" w:customStyle="1" w:styleId="searchidx01">
    <w:name w:val="search_idx_01"/>
    <w:rsid w:val="007A3DFA"/>
    <w:rPr>
      <w:color w:val="000000"/>
      <w:shd w:val="clear" w:color="auto" w:fill="FFD700"/>
    </w:rPr>
  </w:style>
  <w:style w:type="numbering" w:customStyle="1" w:styleId="Estilo1">
    <w:name w:val="Estilo1"/>
    <w:uiPriority w:val="99"/>
    <w:rsid w:val="007A3DFA"/>
    <w:pPr>
      <w:numPr>
        <w:numId w:val="62"/>
      </w:numPr>
    </w:pPr>
  </w:style>
  <w:style w:type="character" w:customStyle="1" w:styleId="ln2tarticol">
    <w:name w:val="ln2tarticol"/>
    <w:basedOn w:val="DefaultParagraphFont"/>
    <w:rsid w:val="007A3DFA"/>
  </w:style>
  <w:style w:type="character" w:customStyle="1" w:styleId="ln2tparagraf">
    <w:name w:val="ln2tparagraf"/>
    <w:basedOn w:val="DefaultParagraphFont"/>
    <w:rsid w:val="00E07BFE"/>
  </w:style>
  <w:style w:type="character" w:customStyle="1" w:styleId="ln2paragraf">
    <w:name w:val="ln2paragraf"/>
    <w:basedOn w:val="DefaultParagraphFont"/>
    <w:rsid w:val="00E07BFE"/>
  </w:style>
  <w:style w:type="character" w:customStyle="1" w:styleId="apple-converted-space">
    <w:name w:val="apple-converted-space"/>
    <w:basedOn w:val="DefaultParagraphFont"/>
    <w:rsid w:val="00E07BFE"/>
  </w:style>
  <w:style w:type="character" w:customStyle="1" w:styleId="ln2punct">
    <w:name w:val="ln2punct"/>
    <w:basedOn w:val="DefaultParagraphFont"/>
    <w:rsid w:val="00E07BFE"/>
  </w:style>
  <w:style w:type="character" w:customStyle="1" w:styleId="ln2tpunct">
    <w:name w:val="ln2tpunct"/>
    <w:basedOn w:val="DefaultParagraphFont"/>
    <w:rsid w:val="00E07BFE"/>
  </w:style>
  <w:style w:type="character" w:customStyle="1" w:styleId="ln2alineat">
    <w:name w:val="ln2alineat"/>
    <w:basedOn w:val="DefaultParagraphFont"/>
    <w:rsid w:val="00E07BFE"/>
  </w:style>
  <w:style w:type="character" w:customStyle="1" w:styleId="ln2litera">
    <w:name w:val="ln2litera"/>
    <w:basedOn w:val="DefaultParagraphFont"/>
    <w:rsid w:val="00E07BFE"/>
  </w:style>
  <w:style w:type="character" w:customStyle="1" w:styleId="ln2capitol">
    <w:name w:val="ln2capitol"/>
    <w:basedOn w:val="DefaultParagraphFont"/>
    <w:rsid w:val="00E07BFE"/>
  </w:style>
  <w:style w:type="character" w:customStyle="1" w:styleId="ln2tcapitol">
    <w:name w:val="ln2tcapitol"/>
    <w:basedOn w:val="DefaultParagraphFont"/>
    <w:rsid w:val="00E07BFE"/>
  </w:style>
  <w:style w:type="character" w:customStyle="1" w:styleId="ln2articol">
    <w:name w:val="ln2articol"/>
    <w:basedOn w:val="DefaultParagraphFont"/>
    <w:rsid w:val="00E07BFE"/>
  </w:style>
  <w:style w:type="character" w:customStyle="1" w:styleId="ln2sectiune">
    <w:name w:val="ln2sectiune"/>
    <w:basedOn w:val="DefaultParagraphFont"/>
    <w:rsid w:val="00E07BFE"/>
  </w:style>
  <w:style w:type="character" w:customStyle="1" w:styleId="ln2tsectiune">
    <w:name w:val="ln2tsectiune"/>
    <w:basedOn w:val="DefaultParagraphFont"/>
    <w:rsid w:val="00E07BFE"/>
  </w:style>
  <w:style w:type="character" w:customStyle="1" w:styleId="ln2linie">
    <w:name w:val="ln2linie"/>
    <w:basedOn w:val="DefaultParagraphFont"/>
    <w:rsid w:val="00E07BFE"/>
  </w:style>
  <w:style w:type="character" w:customStyle="1" w:styleId="ln2tlinie">
    <w:name w:val="ln2tlinie"/>
    <w:basedOn w:val="DefaultParagraphFont"/>
    <w:rsid w:val="00E07BFE"/>
  </w:style>
  <w:style w:type="paragraph" w:customStyle="1" w:styleId="AppendixTitle1">
    <w:name w:val="Appendix Title 1"/>
    <w:basedOn w:val="Normal"/>
    <w:next w:val="Normal"/>
    <w:link w:val="AppendixTitle1Car"/>
    <w:qFormat/>
    <w:rsid w:val="00E07BFE"/>
    <w:pPr>
      <w:keepNext/>
      <w:pageBreakBefore/>
      <w:numPr>
        <w:numId w:val="64"/>
      </w:numPr>
      <w:spacing w:line="312" w:lineRule="auto"/>
      <w:ind w:left="1134"/>
    </w:pPr>
    <w:rPr>
      <w:rFonts w:ascii="Arial" w:hAnsi="Arial"/>
      <w:b/>
      <w:sz w:val="20"/>
      <w:szCs w:val="20"/>
      <w:lang w:eastAsia="fr-FR"/>
    </w:rPr>
  </w:style>
  <w:style w:type="paragraph" w:customStyle="1" w:styleId="AppendixTitle2">
    <w:name w:val="Appendix Title 2"/>
    <w:basedOn w:val="Normal"/>
    <w:next w:val="Normal"/>
    <w:link w:val="AppendixTitle2Car"/>
    <w:qFormat/>
    <w:rsid w:val="00E07BFE"/>
    <w:pPr>
      <w:keepNext/>
      <w:numPr>
        <w:ilvl w:val="1"/>
        <w:numId w:val="64"/>
      </w:numPr>
      <w:spacing w:after="60" w:line="312" w:lineRule="auto"/>
      <w:jc w:val="left"/>
      <w:outlineLvl w:val="3"/>
    </w:pPr>
    <w:rPr>
      <w:rFonts w:ascii="Arial" w:eastAsia="Times New Roman" w:hAnsi="Arial"/>
      <w:sz w:val="20"/>
      <w:szCs w:val="20"/>
      <w:lang w:eastAsia="fr-FR"/>
    </w:rPr>
  </w:style>
  <w:style w:type="character" w:customStyle="1" w:styleId="AppendixTitle2Car">
    <w:name w:val="Appendix Title 2 Car"/>
    <w:link w:val="AppendixTitle2"/>
    <w:rsid w:val="00E07BFE"/>
    <w:rPr>
      <w:rFonts w:ascii="Arial" w:eastAsia="Times New Roman" w:hAnsi="Arial"/>
      <w:lang w:val="en-GB" w:eastAsia="fr-FR"/>
    </w:rPr>
  </w:style>
  <w:style w:type="numbering" w:customStyle="1" w:styleId="AppendixList">
    <w:name w:val="Appendix List"/>
    <w:uiPriority w:val="99"/>
    <w:rsid w:val="00E07BFE"/>
    <w:pPr>
      <w:numPr>
        <w:numId w:val="63"/>
      </w:numPr>
    </w:pPr>
  </w:style>
  <w:style w:type="paragraph" w:customStyle="1" w:styleId="EstiloTtulo2Verdana">
    <w:name w:val="Estilo Título 2 + Verdana"/>
    <w:basedOn w:val="Heading2"/>
    <w:rsid w:val="00E07BFE"/>
    <w:pPr>
      <w:widowControl w:val="0"/>
      <w:numPr>
        <w:ilvl w:val="0"/>
        <w:numId w:val="0"/>
      </w:numPr>
      <w:tabs>
        <w:tab w:val="num" w:pos="1440"/>
      </w:tabs>
      <w:adjustRightInd w:val="0"/>
      <w:spacing w:before="180" w:line="312" w:lineRule="auto"/>
      <w:ind w:left="1440" w:hanging="360"/>
      <w:jc w:val="left"/>
      <w:textAlignment w:val="baseline"/>
    </w:pPr>
    <w:rPr>
      <w:rFonts w:ascii="Arial" w:eastAsia="Times New Roman" w:hAnsi="Arial" w:cs="Arial"/>
      <w:i/>
      <w:iCs/>
      <w:sz w:val="24"/>
      <w:szCs w:val="24"/>
      <w:lang w:val="es-ES" w:eastAsia="es-ES"/>
    </w:rPr>
  </w:style>
  <w:style w:type="character" w:customStyle="1" w:styleId="00CapitolFixChar">
    <w:name w:val="00_Capitol_Fix Char"/>
    <w:link w:val="00CapitolFix"/>
    <w:uiPriority w:val="99"/>
    <w:rsid w:val="001D4519"/>
    <w:rPr>
      <w:rFonts w:ascii="Times New Roman" w:hAnsi="Times New Roman"/>
      <w:b/>
      <w:bCs/>
      <w:sz w:val="28"/>
      <w:lang w:val="en-GB" w:eastAsia="es-ES"/>
    </w:rPr>
  </w:style>
  <w:style w:type="paragraph" w:customStyle="1" w:styleId="Documenttitle">
    <w:name w:val="Document title"/>
    <w:basedOn w:val="Normal"/>
    <w:rsid w:val="00E07BFE"/>
    <w:pPr>
      <w:spacing w:after="240"/>
      <w:jc w:val="center"/>
    </w:pPr>
    <w:rPr>
      <w:rFonts w:ascii="Arial" w:eastAsia="Times New Roman" w:hAnsi="Arial"/>
      <w:b/>
      <w:color w:val="1F537D"/>
      <w:szCs w:val="20"/>
      <w:lang w:eastAsia="es-ES"/>
    </w:rPr>
  </w:style>
  <w:style w:type="paragraph" w:styleId="Quote">
    <w:name w:val="Quote"/>
    <w:basedOn w:val="Normal"/>
    <w:next w:val="Normal"/>
    <w:link w:val="QuoteChar"/>
    <w:uiPriority w:val="29"/>
    <w:qFormat/>
    <w:rsid w:val="00E07BFE"/>
    <w:pPr>
      <w:spacing w:before="200" w:line="276" w:lineRule="auto"/>
      <w:ind w:left="360" w:right="360"/>
      <w:jc w:val="left"/>
    </w:pPr>
    <w:rPr>
      <w:rFonts w:ascii="Calibri" w:hAnsi="Calibri"/>
      <w:i/>
      <w:iCs/>
      <w:sz w:val="20"/>
      <w:szCs w:val="20"/>
      <w:lang w:val="bg-BG" w:eastAsia="es-ES"/>
    </w:rPr>
  </w:style>
  <w:style w:type="character" w:customStyle="1" w:styleId="QuoteChar">
    <w:name w:val="Quote Char"/>
    <w:link w:val="Quote"/>
    <w:uiPriority w:val="29"/>
    <w:rsid w:val="00E07BFE"/>
    <w:rPr>
      <w:i/>
      <w:iCs/>
      <w:lang w:val="bg-BG" w:eastAsia="es-ES"/>
    </w:rPr>
  </w:style>
  <w:style w:type="character" w:styleId="SubtleReference">
    <w:name w:val="Subtle Reference"/>
    <w:uiPriority w:val="31"/>
    <w:qFormat/>
    <w:rsid w:val="00E07BFE"/>
    <w:rPr>
      <w:smallCaps/>
    </w:rPr>
  </w:style>
  <w:style w:type="character" w:styleId="IntenseReference">
    <w:name w:val="Intense Reference"/>
    <w:uiPriority w:val="32"/>
    <w:qFormat/>
    <w:rsid w:val="00E07BFE"/>
    <w:rPr>
      <w:smallCaps/>
      <w:spacing w:val="5"/>
      <w:u w:val="single"/>
    </w:rPr>
  </w:style>
  <w:style w:type="character" w:styleId="BookTitle">
    <w:name w:val="Book Title"/>
    <w:uiPriority w:val="33"/>
    <w:qFormat/>
    <w:rsid w:val="00E07BFE"/>
    <w:rPr>
      <w:i/>
      <w:iCs/>
      <w:smallCaps/>
      <w:spacing w:val="5"/>
    </w:rPr>
  </w:style>
  <w:style w:type="character" w:customStyle="1" w:styleId="ArticleTitle4Car">
    <w:name w:val="Article Title 4 Car"/>
    <w:link w:val="ArticleTitle4"/>
    <w:uiPriority w:val="99"/>
    <w:rsid w:val="001A4EE6"/>
    <w:rPr>
      <w:rFonts w:ascii="Times New Roman" w:eastAsia="Times New Roman" w:hAnsi="Times New Roman"/>
      <w:sz w:val="24"/>
      <w:szCs w:val="24"/>
      <w:lang w:val="ro-RO" w:eastAsia="de-DE"/>
    </w:rPr>
  </w:style>
  <w:style w:type="paragraph" w:customStyle="1" w:styleId="ListNumber1">
    <w:name w:val="List Number 1"/>
    <w:basedOn w:val="Normal"/>
    <w:uiPriority w:val="99"/>
    <w:qFormat/>
    <w:rsid w:val="00E07BFE"/>
    <w:pPr>
      <w:tabs>
        <w:tab w:val="left" w:pos="1208"/>
      </w:tabs>
      <w:ind w:left="1211" w:hanging="360"/>
      <w:jc w:val="left"/>
    </w:pPr>
    <w:rPr>
      <w:rFonts w:ascii="Calibri" w:eastAsia="Times New Roman" w:hAnsi="Calibri"/>
      <w:sz w:val="22"/>
      <w:szCs w:val="24"/>
      <w:lang w:eastAsia="de-DE"/>
    </w:rPr>
  </w:style>
  <w:style w:type="numbering" w:customStyle="1" w:styleId="Appendix">
    <w:name w:val="Appendix"/>
    <w:uiPriority w:val="99"/>
    <w:rsid w:val="00E07BFE"/>
    <w:pPr>
      <w:numPr>
        <w:numId w:val="67"/>
      </w:numPr>
    </w:pPr>
  </w:style>
  <w:style w:type="character" w:customStyle="1" w:styleId="AppendixTitle1Car">
    <w:name w:val="Appendix Title 1 Car"/>
    <w:link w:val="AppendixTitle1"/>
    <w:rsid w:val="00E07BFE"/>
    <w:rPr>
      <w:rFonts w:ascii="Arial" w:hAnsi="Arial"/>
      <w:b/>
      <w:lang w:val="en-GB" w:eastAsia="fr-FR"/>
    </w:rPr>
  </w:style>
  <w:style w:type="character" w:customStyle="1" w:styleId="definition">
    <w:name w:val="definition"/>
    <w:basedOn w:val="DefaultParagraphFont"/>
    <w:rsid w:val="00E07BFE"/>
  </w:style>
  <w:style w:type="character" w:styleId="PlaceholderText">
    <w:name w:val="Placeholder Text"/>
    <w:uiPriority w:val="99"/>
    <w:semiHidden/>
    <w:rsid w:val="00E07BFE"/>
    <w:rPr>
      <w:color w:val="808080"/>
    </w:rPr>
  </w:style>
  <w:style w:type="numbering" w:customStyle="1" w:styleId="Appendix1">
    <w:name w:val="Appendix1"/>
    <w:uiPriority w:val="99"/>
    <w:rsid w:val="00E07BFE"/>
  </w:style>
  <w:style w:type="character" w:customStyle="1" w:styleId="ArticleTitle1Char">
    <w:name w:val="Article Title 1 Char"/>
    <w:rsid w:val="00E07BFE"/>
    <w:rPr>
      <w:b/>
      <w:bCs/>
      <w:sz w:val="22"/>
      <w:lang w:val="bg-BG"/>
    </w:rPr>
  </w:style>
  <w:style w:type="paragraph" w:customStyle="1" w:styleId="Style3">
    <w:name w:val="Style3"/>
    <w:basedOn w:val="Heading3"/>
    <w:autoRedefine/>
    <w:qFormat/>
    <w:rsid w:val="00E07BFE"/>
    <w:pPr>
      <w:keepNext w:val="0"/>
      <w:widowControl w:val="0"/>
      <w:numPr>
        <w:ilvl w:val="0"/>
        <w:numId w:val="65"/>
      </w:numPr>
      <w:autoSpaceDE w:val="0"/>
      <w:autoSpaceDN w:val="0"/>
      <w:adjustRightInd w:val="0"/>
      <w:spacing w:before="120"/>
    </w:pPr>
    <w:rPr>
      <w:rFonts w:eastAsia="Times New Roman" w:cs="Arial"/>
      <w:b w:val="0"/>
      <w:i/>
      <w:noProof w:val="0"/>
      <w:sz w:val="28"/>
      <w:szCs w:val="18"/>
    </w:rPr>
  </w:style>
  <w:style w:type="paragraph" w:customStyle="1" w:styleId="StyleViK3">
    <w:name w:val="Style_ViK_3"/>
    <w:basedOn w:val="Heading3"/>
    <w:link w:val="StyleViK3Char"/>
    <w:qFormat/>
    <w:rsid w:val="00E07BFE"/>
    <w:pPr>
      <w:keepLines/>
      <w:numPr>
        <w:ilvl w:val="0"/>
        <w:numId w:val="0"/>
      </w:numPr>
      <w:spacing w:before="200" w:line="276" w:lineRule="auto"/>
    </w:pPr>
    <w:rPr>
      <w:rFonts w:ascii="Arial Narrow" w:eastAsia="Times New Roman" w:hAnsi="Arial Narrow"/>
      <w:bCs/>
      <w:noProof w:val="0"/>
      <w:color w:val="9BBB59"/>
      <w:sz w:val="20"/>
      <w:szCs w:val="20"/>
      <w:lang w:val="mk-MK"/>
    </w:rPr>
  </w:style>
  <w:style w:type="character" w:customStyle="1" w:styleId="StyleViK3Char">
    <w:name w:val="Style_ViK_3 Char"/>
    <w:link w:val="StyleViK3"/>
    <w:rsid w:val="00E07BFE"/>
    <w:rPr>
      <w:rFonts w:ascii="Arial Narrow" w:eastAsia="Times New Roman" w:hAnsi="Arial Narrow"/>
      <w:b/>
      <w:bCs/>
      <w:color w:val="9BBB59"/>
      <w:lang w:val="mk-MK"/>
    </w:rPr>
  </w:style>
  <w:style w:type="paragraph" w:customStyle="1" w:styleId="StyleViK2">
    <w:name w:val="Style_ViK_2"/>
    <w:basedOn w:val="Heading2"/>
    <w:link w:val="StyleViK2Char"/>
    <w:qFormat/>
    <w:rsid w:val="00E07BFE"/>
    <w:pPr>
      <w:keepNext w:val="0"/>
      <w:keepLines/>
      <w:numPr>
        <w:ilvl w:val="0"/>
        <w:numId w:val="0"/>
      </w:numPr>
      <w:tabs>
        <w:tab w:val="left" w:pos="1080"/>
      </w:tabs>
      <w:spacing w:before="200" w:line="276" w:lineRule="auto"/>
      <w:jc w:val="left"/>
    </w:pPr>
    <w:rPr>
      <w:rFonts w:ascii="Arial Narrow" w:eastAsia="Times New Roman" w:hAnsi="Arial Narrow"/>
      <w:color w:val="9BBB59"/>
      <w:kern w:val="32"/>
      <w:sz w:val="24"/>
      <w:szCs w:val="24"/>
    </w:rPr>
  </w:style>
  <w:style w:type="character" w:customStyle="1" w:styleId="StyleViK2Char">
    <w:name w:val="Style_ViK_2 Char"/>
    <w:link w:val="StyleViK2"/>
    <w:rsid w:val="00E07BFE"/>
    <w:rPr>
      <w:rFonts w:ascii="Arial Narrow" w:eastAsia="Times New Roman" w:hAnsi="Arial Narrow"/>
      <w:b/>
      <w:bCs/>
      <w:color w:val="9BBB59"/>
      <w:kern w:val="32"/>
      <w:sz w:val="24"/>
      <w:szCs w:val="24"/>
    </w:rPr>
  </w:style>
  <w:style w:type="paragraph" w:customStyle="1" w:styleId="Articlelevel2">
    <w:name w:val="Article_level_2"/>
    <w:basedOn w:val="ListParagraph"/>
    <w:next w:val="Normal"/>
    <w:link w:val="Articlelevel2Char"/>
    <w:autoRedefine/>
    <w:qFormat/>
    <w:rsid w:val="00E07BFE"/>
    <w:pPr>
      <w:tabs>
        <w:tab w:val="left" w:pos="720"/>
      </w:tabs>
      <w:spacing w:line="312" w:lineRule="auto"/>
      <w:ind w:left="720" w:hanging="720"/>
      <w:contextualSpacing/>
    </w:pPr>
    <w:rPr>
      <w:bCs/>
      <w:kern w:val="32"/>
      <w:szCs w:val="20"/>
      <w:lang w:val="bg-BG" w:eastAsia="es-ES"/>
    </w:rPr>
  </w:style>
  <w:style w:type="character" w:customStyle="1" w:styleId="Articlelevel2Char">
    <w:name w:val="Article_level_2 Char"/>
    <w:link w:val="Articlelevel2"/>
    <w:rsid w:val="00E07BFE"/>
    <w:rPr>
      <w:rFonts w:ascii="Arial" w:eastAsia="Times New Roman" w:hAnsi="Arial"/>
      <w:bCs/>
      <w:kern w:val="32"/>
      <w:lang w:val="bg-BG" w:eastAsia="es-ES"/>
    </w:rPr>
  </w:style>
  <w:style w:type="character" w:customStyle="1" w:styleId="Heading3Char2">
    <w:name w:val="Heading 3 Char2"/>
    <w:aliases w:val="Section Char1,Heading 3 Char1 Char1,Heading 3 Char Char Char1,Heading 3 Char2 Char Char Char1,RFP Heading 3 Char Char Char Char1,Heading 3 Char1 Char Char Char Char1,Heading 3 Char Char Char Char Char Char1"/>
    <w:uiPriority w:val="99"/>
    <w:locked/>
    <w:rsid w:val="00E07BFE"/>
    <w:rPr>
      <w:rFonts w:ascii="Cambria" w:eastAsia="Times New Roman" w:hAnsi="Cambria"/>
      <w:bCs/>
      <w:sz w:val="22"/>
      <w:szCs w:val="22"/>
      <w:lang w:val="bg-BG" w:eastAsia="en-US"/>
    </w:rPr>
  </w:style>
  <w:style w:type="character" w:customStyle="1" w:styleId="ArticleTitle2Char">
    <w:name w:val="Article Title 2 Char"/>
    <w:rsid w:val="00E07BFE"/>
    <w:rPr>
      <w:rFonts w:ascii="Arial" w:eastAsia="Calibri" w:hAnsi="Arial" w:cs="Arial"/>
      <w:lang w:val="en-GB" w:eastAsia="es-ES"/>
    </w:rPr>
  </w:style>
  <w:style w:type="numbering" w:customStyle="1" w:styleId="Style1">
    <w:name w:val="Style1"/>
    <w:uiPriority w:val="99"/>
    <w:rsid w:val="00E07BFE"/>
    <w:pPr>
      <w:numPr>
        <w:numId w:val="66"/>
      </w:numPr>
    </w:pPr>
  </w:style>
  <w:style w:type="table" w:customStyle="1" w:styleId="TableGrid20">
    <w:name w:val="Table Grid2"/>
    <w:basedOn w:val="TableNormal"/>
    <w:next w:val="TableGrid"/>
    <w:uiPriority w:val="59"/>
    <w:rsid w:val="00E07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99"/>
    <w:rsid w:val="00E07BFE"/>
    <w:pPr>
      <w:spacing w:before="240" w:after="240"/>
      <w:jc w:val="both"/>
    </w:pPr>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1A3B94"/>
    <w:pPr>
      <w:spacing w:before="100" w:beforeAutospacing="1" w:after="100" w:afterAutospacing="1"/>
      <w:jc w:val="left"/>
    </w:pPr>
    <w:rPr>
      <w:color w:val="000000"/>
      <w:szCs w:val="24"/>
      <w:lang w:val="en-US"/>
    </w:rPr>
  </w:style>
  <w:style w:type="paragraph" w:customStyle="1" w:styleId="no-doc-c">
    <w:name w:val="no-doc-c"/>
    <w:basedOn w:val="Normal"/>
    <w:rsid w:val="001A3B94"/>
    <w:pPr>
      <w:spacing w:before="100" w:beforeAutospacing="1" w:after="100" w:afterAutospacing="1"/>
      <w:jc w:val="left"/>
    </w:pPr>
    <w:rPr>
      <w:color w:val="000000"/>
      <w:szCs w:val="24"/>
      <w:lang w:val="en-US"/>
    </w:rPr>
  </w:style>
  <w:style w:type="character" w:customStyle="1" w:styleId="ln2punct1">
    <w:name w:val="ln2punct1"/>
    <w:rsid w:val="00E1365A"/>
    <w:rPr>
      <w:b/>
      <w:bCs/>
      <w:color w:val="008F00"/>
    </w:rPr>
  </w:style>
  <w:style w:type="paragraph" w:customStyle="1" w:styleId="Standard">
    <w:name w:val="Standard"/>
    <w:rsid w:val="003E14FF"/>
    <w:pPr>
      <w:suppressAutoHyphens/>
      <w:autoSpaceDN w:val="0"/>
      <w:textAlignment w:val="baseline"/>
    </w:pPr>
    <w:rPr>
      <w:rFonts w:ascii="Times New Roman" w:eastAsia="Times New Roman" w:hAnsi="Times New Roman"/>
      <w:kern w:val="3"/>
      <w:lang w:eastAsia="zh-CN"/>
    </w:rPr>
  </w:style>
  <w:style w:type="paragraph" w:customStyle="1" w:styleId="Heading">
    <w:name w:val="Heading"/>
    <w:basedOn w:val="Standard"/>
    <w:next w:val="Textbody"/>
    <w:rsid w:val="003E14FF"/>
    <w:pPr>
      <w:keepNext/>
      <w:spacing w:before="240" w:after="120"/>
    </w:pPr>
    <w:rPr>
      <w:rFonts w:ascii="Liberation Sans" w:eastAsia="Microsoft YaHei" w:hAnsi="Liberation Sans" w:cs="Mangal, 'Cambria Math'"/>
      <w:sz w:val="28"/>
      <w:szCs w:val="28"/>
    </w:rPr>
  </w:style>
  <w:style w:type="paragraph" w:customStyle="1" w:styleId="Textbody">
    <w:name w:val="Text body"/>
    <w:basedOn w:val="Standard"/>
    <w:rsid w:val="003E14FF"/>
    <w:pPr>
      <w:jc w:val="center"/>
    </w:pPr>
    <w:rPr>
      <w:sz w:val="28"/>
    </w:rPr>
  </w:style>
  <w:style w:type="paragraph" w:customStyle="1" w:styleId="Index">
    <w:name w:val="Index"/>
    <w:basedOn w:val="Standard"/>
    <w:rsid w:val="003E14FF"/>
    <w:pPr>
      <w:suppressLineNumbers/>
    </w:pPr>
    <w:rPr>
      <w:rFonts w:cs="Mangal, 'Cambria Math'"/>
    </w:rPr>
  </w:style>
  <w:style w:type="paragraph" w:customStyle="1" w:styleId="DefaultText">
    <w:name w:val="Default Text"/>
    <w:basedOn w:val="Standard"/>
    <w:rsid w:val="003E14FF"/>
    <w:pPr>
      <w:overflowPunct w:val="0"/>
      <w:autoSpaceDE w:val="0"/>
    </w:pPr>
    <w:rPr>
      <w:sz w:val="24"/>
      <w:lang w:val="ro-RO"/>
    </w:rPr>
  </w:style>
  <w:style w:type="paragraph" w:customStyle="1" w:styleId="TableContents">
    <w:name w:val="Table Contents"/>
    <w:basedOn w:val="Standard"/>
    <w:rsid w:val="003E14FF"/>
    <w:pPr>
      <w:suppressLineNumbers/>
    </w:pPr>
  </w:style>
  <w:style w:type="character" w:customStyle="1" w:styleId="WW8Num1z0">
    <w:name w:val="WW8Num1z0"/>
    <w:rsid w:val="003E14FF"/>
    <w:rPr>
      <w:rFonts w:ascii="Times New Roman" w:eastAsia="Times New Roman" w:hAnsi="Times New Roman" w:cs="Times New Roman"/>
    </w:rPr>
  </w:style>
  <w:style w:type="character" w:customStyle="1" w:styleId="WW8Num1z1">
    <w:name w:val="WW8Num1z1"/>
    <w:rsid w:val="003E14FF"/>
    <w:rPr>
      <w:rFonts w:ascii="Courier New" w:hAnsi="Courier New" w:cs="Courier New"/>
    </w:rPr>
  </w:style>
  <w:style w:type="character" w:customStyle="1" w:styleId="WW8Num1z2">
    <w:name w:val="WW8Num1z2"/>
    <w:rsid w:val="003E14FF"/>
    <w:rPr>
      <w:rFonts w:ascii="Wingdings" w:hAnsi="Wingdings" w:cs="Wingdings"/>
    </w:rPr>
  </w:style>
  <w:style w:type="character" w:customStyle="1" w:styleId="WW8Num1z3">
    <w:name w:val="WW8Num1z3"/>
    <w:rsid w:val="003E14FF"/>
    <w:rPr>
      <w:rFonts w:ascii="Symbol" w:hAnsi="Symbol" w:cs="Symbol"/>
    </w:rPr>
  </w:style>
  <w:style w:type="character" w:customStyle="1" w:styleId="WW8Num1z4">
    <w:name w:val="WW8Num1z4"/>
    <w:rsid w:val="003E14FF"/>
  </w:style>
  <w:style w:type="character" w:customStyle="1" w:styleId="WW8Num1z5">
    <w:name w:val="WW8Num1z5"/>
    <w:rsid w:val="003E14FF"/>
  </w:style>
  <w:style w:type="character" w:customStyle="1" w:styleId="WW8Num1z6">
    <w:name w:val="WW8Num1z6"/>
    <w:rsid w:val="003E14FF"/>
  </w:style>
  <w:style w:type="character" w:customStyle="1" w:styleId="WW8Num1z7">
    <w:name w:val="WW8Num1z7"/>
    <w:rsid w:val="003E14FF"/>
  </w:style>
  <w:style w:type="character" w:customStyle="1" w:styleId="WW8Num1z8">
    <w:name w:val="WW8Num1z8"/>
    <w:rsid w:val="003E14FF"/>
  </w:style>
  <w:style w:type="character" w:customStyle="1" w:styleId="WW8Num2z0">
    <w:name w:val="WW8Num2z0"/>
    <w:rsid w:val="003E14FF"/>
    <w:rPr>
      <w:rFonts w:ascii="Times New Roman" w:eastAsia="Times New Roman" w:hAnsi="Times New Roman" w:cs="Times New Roman"/>
    </w:rPr>
  </w:style>
  <w:style w:type="character" w:customStyle="1" w:styleId="WW8Num2z1">
    <w:name w:val="WW8Num2z1"/>
    <w:rsid w:val="003E14FF"/>
    <w:rPr>
      <w:rFonts w:ascii="Courier New" w:hAnsi="Courier New" w:cs="Courier New"/>
    </w:rPr>
  </w:style>
  <w:style w:type="character" w:customStyle="1" w:styleId="WW8Num2z2">
    <w:name w:val="WW8Num2z2"/>
    <w:rsid w:val="003E14FF"/>
    <w:rPr>
      <w:rFonts w:ascii="Wingdings" w:hAnsi="Wingdings" w:cs="Wingdings"/>
    </w:rPr>
  </w:style>
  <w:style w:type="character" w:customStyle="1" w:styleId="WW8Num2z3">
    <w:name w:val="WW8Num2z3"/>
    <w:rsid w:val="003E14FF"/>
    <w:rPr>
      <w:rFonts w:ascii="Symbol" w:hAnsi="Symbol" w:cs="Symbol"/>
    </w:rPr>
  </w:style>
  <w:style w:type="character" w:customStyle="1" w:styleId="WW8Num2z4">
    <w:name w:val="WW8Num2z4"/>
    <w:rsid w:val="003E14FF"/>
  </w:style>
  <w:style w:type="character" w:customStyle="1" w:styleId="WW8Num2z5">
    <w:name w:val="WW8Num2z5"/>
    <w:rsid w:val="003E14FF"/>
  </w:style>
  <w:style w:type="character" w:customStyle="1" w:styleId="WW8Num2z6">
    <w:name w:val="WW8Num2z6"/>
    <w:rsid w:val="003E14FF"/>
  </w:style>
  <w:style w:type="character" w:customStyle="1" w:styleId="WW8Num2z7">
    <w:name w:val="WW8Num2z7"/>
    <w:rsid w:val="003E14FF"/>
  </w:style>
  <w:style w:type="character" w:customStyle="1" w:styleId="WW8Num2z8">
    <w:name w:val="WW8Num2z8"/>
    <w:rsid w:val="003E14FF"/>
  </w:style>
  <w:style w:type="character" w:customStyle="1" w:styleId="WW8Num3z0">
    <w:name w:val="WW8Num3z0"/>
    <w:rsid w:val="003E14FF"/>
  </w:style>
  <w:style w:type="character" w:customStyle="1" w:styleId="WW8Num3z1">
    <w:name w:val="WW8Num3z1"/>
    <w:rsid w:val="003E14FF"/>
  </w:style>
  <w:style w:type="character" w:customStyle="1" w:styleId="WW8Num3z2">
    <w:name w:val="WW8Num3z2"/>
    <w:rsid w:val="003E14FF"/>
  </w:style>
  <w:style w:type="character" w:customStyle="1" w:styleId="WW8Num3z3">
    <w:name w:val="WW8Num3z3"/>
    <w:rsid w:val="003E14FF"/>
  </w:style>
  <w:style w:type="character" w:customStyle="1" w:styleId="WW8Num3z4">
    <w:name w:val="WW8Num3z4"/>
    <w:rsid w:val="003E14FF"/>
  </w:style>
  <w:style w:type="character" w:customStyle="1" w:styleId="WW8Num3z5">
    <w:name w:val="WW8Num3z5"/>
    <w:rsid w:val="003E14FF"/>
  </w:style>
  <w:style w:type="character" w:customStyle="1" w:styleId="WW8Num3z6">
    <w:name w:val="WW8Num3z6"/>
    <w:rsid w:val="003E14FF"/>
  </w:style>
  <w:style w:type="character" w:customStyle="1" w:styleId="WW8Num3z7">
    <w:name w:val="WW8Num3z7"/>
    <w:rsid w:val="003E14FF"/>
  </w:style>
  <w:style w:type="character" w:customStyle="1" w:styleId="WW8Num3z8">
    <w:name w:val="WW8Num3z8"/>
    <w:rsid w:val="003E14FF"/>
  </w:style>
  <w:style w:type="character" w:customStyle="1" w:styleId="WW-DefaultParagraphFont">
    <w:name w:val="WW-Default Paragraph Font"/>
    <w:rsid w:val="003E14FF"/>
  </w:style>
  <w:style w:type="character" w:customStyle="1" w:styleId="WW-DefaultParagraphFont1">
    <w:name w:val="WW-Default Paragraph Font1"/>
    <w:rsid w:val="003E14FF"/>
  </w:style>
  <w:style w:type="character" w:customStyle="1" w:styleId="BalloonTextChar">
    <w:name w:val="Balloon Text Char"/>
    <w:uiPriority w:val="99"/>
    <w:rsid w:val="003E14FF"/>
    <w:rPr>
      <w:rFonts w:ascii="Tahoma" w:hAnsi="Tahoma" w:cs="Tahoma"/>
      <w:sz w:val="16"/>
      <w:szCs w:val="16"/>
    </w:rPr>
  </w:style>
  <w:style w:type="character" w:customStyle="1" w:styleId="Internetlink">
    <w:name w:val="Internet link"/>
    <w:rsid w:val="003E14FF"/>
    <w:rPr>
      <w:color w:val="0000FF"/>
      <w:u w:val="single"/>
    </w:rPr>
  </w:style>
  <w:style w:type="numbering" w:customStyle="1" w:styleId="WW8Num1">
    <w:name w:val="WW8Num1"/>
    <w:basedOn w:val="NoList"/>
    <w:rsid w:val="003E14FF"/>
    <w:pPr>
      <w:numPr>
        <w:numId w:val="68"/>
      </w:numPr>
    </w:pPr>
  </w:style>
  <w:style w:type="numbering" w:customStyle="1" w:styleId="WW8Num2">
    <w:name w:val="WW8Num2"/>
    <w:basedOn w:val="NoList"/>
    <w:rsid w:val="003E14FF"/>
    <w:pPr>
      <w:numPr>
        <w:numId w:val="69"/>
      </w:numPr>
    </w:pPr>
  </w:style>
  <w:style w:type="numbering" w:customStyle="1" w:styleId="WW8Num3">
    <w:name w:val="WW8Num3"/>
    <w:basedOn w:val="NoList"/>
    <w:rsid w:val="003E14FF"/>
    <w:pPr>
      <w:numPr>
        <w:numId w:val="70"/>
      </w:numPr>
    </w:pPr>
  </w:style>
  <w:style w:type="paragraph" w:customStyle="1" w:styleId="xl63">
    <w:name w:val="xl63"/>
    <w:basedOn w:val="Normal"/>
    <w:rsid w:val="00F737FB"/>
    <w:pPr>
      <w:spacing w:before="100" w:beforeAutospacing="1" w:after="100" w:afterAutospacing="1"/>
      <w:jc w:val="left"/>
      <w:textAlignment w:val="center"/>
    </w:pPr>
    <w:rPr>
      <w:rFonts w:eastAsia="Times New Roman"/>
      <w:szCs w:val="24"/>
      <w:lang w:val="ro-RO" w:eastAsia="ro-RO"/>
    </w:rPr>
  </w:style>
  <w:style w:type="paragraph" w:customStyle="1" w:styleId="xl64">
    <w:name w:val="xl64"/>
    <w:basedOn w:val="Normal"/>
    <w:rsid w:val="00F737F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Cs w:val="24"/>
      <w:lang w:val="ro-RO" w:eastAsia="ro-RO"/>
    </w:rPr>
  </w:style>
  <w:style w:type="paragraph" w:customStyle="1" w:styleId="xl65">
    <w:name w:val="xl65"/>
    <w:basedOn w:val="Normal"/>
    <w:rsid w:val="00F737F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ro-RO" w:eastAsia="ro-RO"/>
    </w:rPr>
  </w:style>
  <w:style w:type="paragraph" w:customStyle="1" w:styleId="xl66">
    <w:name w:val="xl66"/>
    <w:basedOn w:val="Normal"/>
    <w:rsid w:val="00F737F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ro-RO" w:eastAsia="ro-RO"/>
    </w:rPr>
  </w:style>
  <w:style w:type="character" w:customStyle="1" w:styleId="spelle">
    <w:name w:val="spelle"/>
    <w:rsid w:val="00C976A3"/>
  </w:style>
  <w:style w:type="table" w:customStyle="1" w:styleId="Tabelgril1">
    <w:name w:val="Tabel grilă1"/>
    <w:basedOn w:val="TableNormal"/>
    <w:next w:val="TableGrid"/>
    <w:uiPriority w:val="39"/>
    <w:rsid w:val="00C976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next w:val="TableGrid"/>
    <w:rsid w:val="00C976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NoList"/>
    <w:uiPriority w:val="99"/>
    <w:semiHidden/>
    <w:unhideWhenUsed/>
    <w:rsid w:val="00C976A3"/>
  </w:style>
  <w:style w:type="paragraph" w:customStyle="1" w:styleId="CaracterCaracter1">
    <w:name w:val="Caracter Caracter1"/>
    <w:basedOn w:val="Normal"/>
    <w:rsid w:val="00C976A3"/>
    <w:pPr>
      <w:spacing w:after="160" w:line="240" w:lineRule="exact"/>
      <w:jc w:val="left"/>
    </w:pPr>
    <w:rPr>
      <w:rFonts w:ascii="Tahoma" w:eastAsia="Times New Roman" w:hAnsi="Tahoma"/>
      <w:sz w:val="20"/>
      <w:szCs w:val="20"/>
      <w:lang w:val="en-US"/>
    </w:rPr>
  </w:style>
  <w:style w:type="numbering" w:customStyle="1" w:styleId="FrListare2">
    <w:name w:val="Fără Listare2"/>
    <w:next w:val="NoList"/>
    <w:semiHidden/>
    <w:rsid w:val="00C976A3"/>
  </w:style>
  <w:style w:type="numbering" w:customStyle="1" w:styleId="FrListare3">
    <w:name w:val="Fără Listare3"/>
    <w:next w:val="NoList"/>
    <w:uiPriority w:val="99"/>
    <w:semiHidden/>
    <w:rsid w:val="00C976A3"/>
  </w:style>
  <w:style w:type="table" w:customStyle="1" w:styleId="Tabelgril3">
    <w:name w:val="Tabel grilă3"/>
    <w:basedOn w:val="TableNormal"/>
    <w:next w:val="TableGrid"/>
    <w:rsid w:val="00C976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uiPriority w:val="39"/>
    <w:rsid w:val="00AF1A4B"/>
    <w:pPr>
      <w:spacing w:before="240" w:after="240"/>
      <w:jc w:val="both"/>
    </w:pPr>
    <w:rPr>
      <w:rFonts w:ascii="Times New Roman" w:eastAsia="Times New Roman" w:hAnsi="Times New Roman"/>
    </w:rPr>
  </w:style>
  <w:style w:type="paragraph" w:customStyle="1" w:styleId="Apendix2level2">
    <w:name w:val="Apendix 2 level 2"/>
    <w:basedOn w:val="Articlelevel2"/>
    <w:link w:val="Apendix2level2Caracter"/>
    <w:qFormat/>
    <w:rsid w:val="00964C1D"/>
  </w:style>
  <w:style w:type="character" w:customStyle="1" w:styleId="Apendix2level2Caracter">
    <w:name w:val="Apendix 2 level 2 Caracter"/>
    <w:basedOn w:val="Articlelevel2Char"/>
    <w:link w:val="Apendix2level2"/>
    <w:rsid w:val="00964C1D"/>
    <w:rPr>
      <w:rFonts w:ascii="Arial" w:eastAsia="Times New Roman" w:hAnsi="Arial"/>
      <w:bCs/>
      <w:kern w:val="32"/>
      <w:lang w:val="bg-BG" w:eastAsia="es-ES"/>
    </w:rPr>
  </w:style>
  <w:style w:type="character" w:customStyle="1" w:styleId="WW8Num2zfalse">
    <w:name w:val="WW8Num2zfalse"/>
    <w:rsid w:val="00412701"/>
  </w:style>
  <w:style w:type="character" w:customStyle="1" w:styleId="WW8Num2ztrue">
    <w:name w:val="WW8Num2ztrue"/>
    <w:rsid w:val="00412701"/>
  </w:style>
  <w:style w:type="character" w:customStyle="1" w:styleId="WW8Num3zfalse">
    <w:name w:val="WW8Num3zfalse"/>
    <w:rsid w:val="00412701"/>
  </w:style>
  <w:style w:type="character" w:customStyle="1" w:styleId="WW8Num3ztrue">
    <w:name w:val="WW8Num3ztrue"/>
    <w:rsid w:val="00412701"/>
  </w:style>
  <w:style w:type="character" w:customStyle="1" w:styleId="WW8Num4z0">
    <w:name w:val="WW8Num4z0"/>
    <w:rsid w:val="00412701"/>
    <w:rPr>
      <w:rFonts w:ascii="Times New Roman" w:eastAsia="Calibri" w:hAnsi="Times New Roman" w:cs="Times New Roman"/>
    </w:rPr>
  </w:style>
  <w:style w:type="character" w:customStyle="1" w:styleId="WW8Num4z1">
    <w:name w:val="WW8Num4z1"/>
    <w:rsid w:val="00412701"/>
    <w:rPr>
      <w:rFonts w:ascii="Courier New" w:hAnsi="Courier New" w:cs="Courier New"/>
    </w:rPr>
  </w:style>
  <w:style w:type="character" w:customStyle="1" w:styleId="WW8Num4z2">
    <w:name w:val="WW8Num4z2"/>
    <w:rsid w:val="00412701"/>
    <w:rPr>
      <w:rFonts w:ascii="Wingdings" w:hAnsi="Wingdings" w:cs="Wingdings"/>
    </w:rPr>
  </w:style>
  <w:style w:type="character" w:customStyle="1" w:styleId="WW8Num4z3">
    <w:name w:val="WW8Num4z3"/>
    <w:rsid w:val="00412701"/>
    <w:rPr>
      <w:rFonts w:ascii="Symbol" w:hAnsi="Symbol" w:cs="Symbol"/>
    </w:rPr>
  </w:style>
  <w:style w:type="character" w:customStyle="1" w:styleId="WW8Num5z0">
    <w:name w:val="WW8Num5z0"/>
    <w:rsid w:val="00412701"/>
    <w:rPr>
      <w:rFonts w:ascii="Times New Roman" w:eastAsia="Calibri" w:hAnsi="Times New Roman" w:cs="Times New Roman"/>
    </w:rPr>
  </w:style>
  <w:style w:type="character" w:customStyle="1" w:styleId="WW8Num5z1">
    <w:name w:val="WW8Num5z1"/>
    <w:rsid w:val="00412701"/>
    <w:rPr>
      <w:rFonts w:ascii="Courier New" w:hAnsi="Courier New" w:cs="Courier New"/>
    </w:rPr>
  </w:style>
  <w:style w:type="character" w:customStyle="1" w:styleId="WW8Num5z2">
    <w:name w:val="WW8Num5z2"/>
    <w:rsid w:val="00412701"/>
    <w:rPr>
      <w:rFonts w:ascii="Wingdings" w:hAnsi="Wingdings" w:cs="Wingdings"/>
    </w:rPr>
  </w:style>
  <w:style w:type="character" w:customStyle="1" w:styleId="WW8Num5z3">
    <w:name w:val="WW8Num5z3"/>
    <w:rsid w:val="00412701"/>
    <w:rPr>
      <w:rFonts w:ascii="Symbol" w:hAnsi="Symbol" w:cs="Symbol"/>
    </w:rPr>
  </w:style>
  <w:style w:type="character" w:customStyle="1" w:styleId="WW8Num6z0">
    <w:name w:val="WW8Num6z0"/>
    <w:rsid w:val="00412701"/>
    <w:rPr>
      <w:rFonts w:ascii="Symbol" w:hAnsi="Symbol" w:cs="Symbol"/>
      <w:sz w:val="24"/>
      <w:szCs w:val="24"/>
    </w:rPr>
  </w:style>
  <w:style w:type="character" w:customStyle="1" w:styleId="WW8Num6z1">
    <w:name w:val="WW8Num6z1"/>
    <w:rsid w:val="00412701"/>
    <w:rPr>
      <w:rFonts w:ascii="Courier New" w:hAnsi="Courier New" w:cs="Courier New"/>
    </w:rPr>
  </w:style>
  <w:style w:type="character" w:customStyle="1" w:styleId="WW8Num6z2">
    <w:name w:val="WW8Num6z2"/>
    <w:rsid w:val="00412701"/>
    <w:rPr>
      <w:rFonts w:ascii="Wingdings" w:hAnsi="Wingdings" w:cs="Wingdings"/>
    </w:rPr>
  </w:style>
  <w:style w:type="character" w:customStyle="1" w:styleId="WW8Num7z0">
    <w:name w:val="WW8Num7z0"/>
    <w:rsid w:val="00412701"/>
    <w:rPr>
      <w:rFonts w:ascii="Symbol" w:hAnsi="Symbol" w:cs="Symbol"/>
      <w:sz w:val="24"/>
      <w:szCs w:val="24"/>
    </w:rPr>
  </w:style>
  <w:style w:type="character" w:customStyle="1" w:styleId="WW8Num7z1">
    <w:name w:val="WW8Num7z1"/>
    <w:rsid w:val="00412701"/>
    <w:rPr>
      <w:rFonts w:ascii="Courier New" w:hAnsi="Courier New" w:cs="Courier New"/>
    </w:rPr>
  </w:style>
  <w:style w:type="character" w:customStyle="1" w:styleId="WW8Num7z2">
    <w:name w:val="WW8Num7z2"/>
    <w:rsid w:val="00412701"/>
    <w:rPr>
      <w:rFonts w:ascii="Wingdings" w:hAnsi="Wingdings" w:cs="Wingdings"/>
    </w:rPr>
  </w:style>
  <w:style w:type="character" w:customStyle="1" w:styleId="WW8Num8z0">
    <w:name w:val="WW8Num8z0"/>
    <w:rsid w:val="00412701"/>
    <w:rPr>
      <w:rFonts w:ascii="Times New Roman" w:eastAsia="Calibri" w:hAnsi="Times New Roman" w:cs="Times New Roman"/>
    </w:rPr>
  </w:style>
  <w:style w:type="character" w:customStyle="1" w:styleId="WW8Num8z1">
    <w:name w:val="WW8Num8z1"/>
    <w:rsid w:val="00412701"/>
    <w:rPr>
      <w:rFonts w:ascii="Courier New" w:hAnsi="Courier New" w:cs="Courier New"/>
    </w:rPr>
  </w:style>
  <w:style w:type="character" w:customStyle="1" w:styleId="WW8Num8z2">
    <w:name w:val="WW8Num8z2"/>
    <w:rsid w:val="00412701"/>
    <w:rPr>
      <w:rFonts w:ascii="Wingdings" w:hAnsi="Wingdings" w:cs="Wingdings"/>
    </w:rPr>
  </w:style>
  <w:style w:type="character" w:customStyle="1" w:styleId="WW8Num8z3">
    <w:name w:val="WW8Num8z3"/>
    <w:rsid w:val="00412701"/>
    <w:rPr>
      <w:rFonts w:ascii="Symbol" w:hAnsi="Symbol" w:cs="Symbol"/>
    </w:rPr>
  </w:style>
  <w:style w:type="character" w:customStyle="1" w:styleId="DefaultParagraphFont1">
    <w:name w:val="Default Paragraph Font1"/>
    <w:rsid w:val="00412701"/>
  </w:style>
  <w:style w:type="character" w:customStyle="1" w:styleId="HeaderChar">
    <w:name w:val="Header Char"/>
    <w:aliases w:val="Caracter Caracter Char,Caracter Char,Caracter Caracter Caracter Char"/>
    <w:uiPriority w:val="99"/>
    <w:rsid w:val="00412701"/>
    <w:rPr>
      <w:sz w:val="22"/>
      <w:szCs w:val="22"/>
    </w:rPr>
  </w:style>
  <w:style w:type="character" w:customStyle="1" w:styleId="FooterChar">
    <w:name w:val="Footer Char"/>
    <w:uiPriority w:val="99"/>
    <w:rsid w:val="00412701"/>
    <w:rPr>
      <w:sz w:val="22"/>
      <w:szCs w:val="22"/>
    </w:rPr>
  </w:style>
  <w:style w:type="character" w:customStyle="1" w:styleId="Simboluridenumerotare">
    <w:name w:val="Simboluri de numerotare"/>
    <w:rsid w:val="00412701"/>
  </w:style>
  <w:style w:type="paragraph" w:customStyle="1" w:styleId="Titluderubric">
    <w:name w:val="Titlu de rubrică"/>
    <w:basedOn w:val="Normal"/>
    <w:next w:val="BodyText"/>
    <w:rsid w:val="00412701"/>
    <w:pPr>
      <w:keepNext/>
      <w:suppressAutoHyphens/>
      <w:spacing w:before="240" w:line="276" w:lineRule="auto"/>
      <w:jc w:val="left"/>
    </w:pPr>
    <w:rPr>
      <w:rFonts w:ascii="Arial" w:eastAsia="Arial Unicode MS" w:hAnsi="Arial" w:cs="Mangal"/>
      <w:sz w:val="28"/>
      <w:szCs w:val="28"/>
      <w:lang w:val="ro-RO" w:eastAsia="zh-CN"/>
    </w:rPr>
  </w:style>
  <w:style w:type="paragraph" w:customStyle="1" w:styleId="BalloonText1">
    <w:name w:val="Balloon Text1"/>
    <w:basedOn w:val="Normal"/>
    <w:rsid w:val="00412701"/>
    <w:pPr>
      <w:suppressAutoHyphens/>
      <w:jc w:val="left"/>
    </w:pPr>
    <w:rPr>
      <w:rFonts w:ascii="Tahoma" w:hAnsi="Tahoma" w:cs="Tahoma"/>
      <w:sz w:val="16"/>
      <w:szCs w:val="16"/>
      <w:lang w:val="ro-RO" w:eastAsia="zh-CN"/>
    </w:rPr>
  </w:style>
  <w:style w:type="character" w:customStyle="1" w:styleId="do">
    <w:name w:val="do"/>
    <w:rsid w:val="00412701"/>
  </w:style>
  <w:style w:type="character" w:customStyle="1" w:styleId="tpa">
    <w:name w:val="tpa"/>
    <w:rsid w:val="00412701"/>
  </w:style>
  <w:style w:type="character" w:customStyle="1" w:styleId="ca">
    <w:name w:val="ca"/>
    <w:rsid w:val="00412701"/>
  </w:style>
  <w:style w:type="character" w:customStyle="1" w:styleId="tca">
    <w:name w:val="tca"/>
    <w:rsid w:val="00412701"/>
  </w:style>
  <w:style w:type="character" w:customStyle="1" w:styleId="ar">
    <w:name w:val="ar"/>
    <w:rsid w:val="00412701"/>
  </w:style>
  <w:style w:type="character" w:customStyle="1" w:styleId="li">
    <w:name w:val="li"/>
    <w:rsid w:val="00412701"/>
  </w:style>
  <w:style w:type="character" w:customStyle="1" w:styleId="tli">
    <w:name w:val="tli"/>
    <w:rsid w:val="00412701"/>
  </w:style>
  <w:style w:type="character" w:customStyle="1" w:styleId="si">
    <w:name w:val="si"/>
    <w:rsid w:val="00412701"/>
  </w:style>
  <w:style w:type="character" w:customStyle="1" w:styleId="tsi">
    <w:name w:val="tsi"/>
    <w:rsid w:val="00412701"/>
  </w:style>
  <w:style w:type="character" w:customStyle="1" w:styleId="titlepag1">
    <w:name w:val="titlepag1"/>
    <w:rsid w:val="00412701"/>
    <w:rPr>
      <w:rFonts w:ascii="Verdana" w:hAnsi="Verdana" w:hint="default"/>
      <w:b/>
      <w:bCs/>
      <w:strike w:val="0"/>
      <w:dstrike w:val="0"/>
      <w:color w:val="FF9933"/>
      <w:sz w:val="22"/>
      <w:szCs w:val="22"/>
      <w:u w:val="none"/>
      <w:effect w:val="none"/>
    </w:rPr>
  </w:style>
  <w:style w:type="paragraph" w:customStyle="1" w:styleId="CaracterCaracter">
    <w:name w:val="Caracter Caracter"/>
    <w:basedOn w:val="Normal"/>
    <w:rsid w:val="00412701"/>
    <w:pPr>
      <w:jc w:val="left"/>
    </w:pPr>
    <w:rPr>
      <w:rFonts w:eastAsia="Times New Roman"/>
      <w:szCs w:val="24"/>
      <w:lang w:val="pl-PL" w:eastAsia="pl-PL"/>
    </w:rPr>
  </w:style>
  <w:style w:type="character" w:customStyle="1" w:styleId="tli1">
    <w:name w:val="tli1"/>
    <w:rsid w:val="00412701"/>
  </w:style>
  <w:style w:type="character" w:customStyle="1" w:styleId="al1">
    <w:name w:val="al1"/>
    <w:rsid w:val="00412701"/>
    <w:rPr>
      <w:b/>
      <w:bCs/>
      <w:color w:val="008F00"/>
    </w:rPr>
  </w:style>
  <w:style w:type="character" w:customStyle="1" w:styleId="tal1">
    <w:name w:val="tal1"/>
    <w:rsid w:val="00412701"/>
  </w:style>
  <w:style w:type="character" w:customStyle="1" w:styleId="li1">
    <w:name w:val="li1"/>
    <w:rsid w:val="00412701"/>
    <w:rPr>
      <w:b/>
      <w:bCs/>
      <w:color w:val="8F0000"/>
    </w:rPr>
  </w:style>
  <w:style w:type="character" w:customStyle="1" w:styleId="ar1">
    <w:name w:val="ar1"/>
    <w:rsid w:val="00412701"/>
    <w:rPr>
      <w:b/>
      <w:bCs/>
      <w:color w:val="0000AF"/>
      <w:sz w:val="22"/>
      <w:szCs w:val="22"/>
    </w:rPr>
  </w:style>
  <w:style w:type="character" w:customStyle="1" w:styleId="do1">
    <w:name w:val="do1"/>
    <w:rsid w:val="00412701"/>
    <w:rPr>
      <w:b/>
      <w:bCs/>
      <w:sz w:val="26"/>
      <w:szCs w:val="26"/>
    </w:rPr>
  </w:style>
  <w:style w:type="character" w:customStyle="1" w:styleId="ca1">
    <w:name w:val="ca1"/>
    <w:rsid w:val="00412701"/>
    <w:rPr>
      <w:b/>
      <w:bCs/>
      <w:color w:val="005F00"/>
      <w:sz w:val="24"/>
      <w:szCs w:val="24"/>
    </w:rPr>
  </w:style>
  <w:style w:type="character" w:customStyle="1" w:styleId="tca1">
    <w:name w:val="tca1"/>
    <w:rsid w:val="00412701"/>
    <w:rPr>
      <w:b/>
      <w:bCs/>
      <w:sz w:val="24"/>
      <w:szCs w:val="24"/>
    </w:rPr>
  </w:style>
  <w:style w:type="character" w:customStyle="1" w:styleId="pt1">
    <w:name w:val="pt1"/>
    <w:rsid w:val="00412701"/>
    <w:rPr>
      <w:b/>
      <w:bCs/>
      <w:color w:val="8F0000"/>
    </w:rPr>
  </w:style>
  <w:style w:type="character" w:customStyle="1" w:styleId="tpt1">
    <w:name w:val="tpt1"/>
    <w:rsid w:val="00412701"/>
  </w:style>
  <w:style w:type="character" w:customStyle="1" w:styleId="tpa1">
    <w:name w:val="tpa1"/>
    <w:rsid w:val="00412701"/>
  </w:style>
  <w:style w:type="character" w:customStyle="1" w:styleId="ax1">
    <w:name w:val="ax1"/>
    <w:rsid w:val="00412701"/>
    <w:rPr>
      <w:b/>
      <w:bCs/>
      <w:sz w:val="26"/>
      <w:szCs w:val="26"/>
    </w:rPr>
  </w:style>
  <w:style w:type="character" w:customStyle="1" w:styleId="tax1">
    <w:name w:val="tax1"/>
    <w:rsid w:val="00412701"/>
    <w:rPr>
      <w:b/>
      <w:bCs/>
      <w:sz w:val="26"/>
      <w:szCs w:val="26"/>
    </w:rPr>
  </w:style>
  <w:style w:type="paragraph" w:customStyle="1" w:styleId="MSGENFONTSTYLENAMETEMPLATEROLELEVELMSGENFONTSTYLENAMEBYROLEHEADING6">
    <w:name w:val="MSG_EN_FONT_STYLE_NAME_TEMPLATE_ROLE_LEVEL MSG_EN_FONT_STYLE_NAME_BY_ROLE_HEADING 6"/>
    <w:basedOn w:val="Normal"/>
    <w:rsid w:val="00412701"/>
    <w:pPr>
      <w:widowControl w:val="0"/>
      <w:shd w:val="clear" w:color="auto" w:fill="FFFFFF"/>
      <w:suppressAutoHyphens/>
      <w:spacing w:line="274" w:lineRule="exact"/>
      <w:jc w:val="left"/>
    </w:pPr>
    <w:rPr>
      <w:rFonts w:ascii="Arial" w:hAnsi="Arial" w:cs="Arial"/>
      <w:b/>
      <w:bCs/>
      <w:sz w:val="22"/>
      <w:lang w:val="ro-RO" w:eastAsia="zh-CN"/>
    </w:rPr>
  </w:style>
  <w:style w:type="character" w:customStyle="1" w:styleId="Fontdeparagrafimplicit2">
    <w:name w:val="Font de paragraf implicit2"/>
    <w:rsid w:val="00412701"/>
  </w:style>
  <w:style w:type="character" w:customStyle="1" w:styleId="Fontdeparagrafimplicit1">
    <w:name w:val="Font de paragraf implicit1"/>
    <w:rsid w:val="00412701"/>
  </w:style>
  <w:style w:type="character" w:customStyle="1" w:styleId="ss">
    <w:name w:val="ss"/>
    <w:rsid w:val="00412701"/>
  </w:style>
  <w:style w:type="character" w:customStyle="1" w:styleId="tss">
    <w:name w:val="tss"/>
    <w:rsid w:val="00412701"/>
  </w:style>
  <w:style w:type="character" w:customStyle="1" w:styleId="MSGENFONTSTYLENAMETEMPLATEROLELEVELMSGENFONTSTYLENAMEBYROLEHEADING60">
    <w:name w:val="MSG_EN_FONT_STYLE_NAME_TEMPLATE_ROLE_LEVEL MSG_EN_FONT_STYLE_NAME_BY_ROLE_HEADING 6_"/>
    <w:rsid w:val="00412701"/>
    <w:rPr>
      <w:rFonts w:ascii="Arial" w:hAnsi="Arial" w:cs="Arial"/>
      <w:b/>
      <w:bCs/>
      <w:sz w:val="22"/>
      <w:szCs w:val="22"/>
      <w:shd w:val="clear" w:color="auto" w:fill="FFFFFF"/>
    </w:rPr>
  </w:style>
  <w:style w:type="character" w:customStyle="1" w:styleId="MSGENFONTSTYLENAMETEMPLATEROLELEVELMSGENFONTSTYLENAMEBYROLEHEADING6MSGENFONTSTYLEMODIFERSPACING5">
    <w:name w:val="MSG_EN_FONT_STYLE_NAME_TEMPLATE_ROLE_LEVEL MSG_EN_FONT_STYLE_NAME_BY_ROLE_HEADING 6 + MSG_EN_FONT_STYLE_MODIFER_SPACING 5"/>
    <w:rsid w:val="00412701"/>
    <w:rPr>
      <w:rFonts w:ascii="Arial" w:hAnsi="Arial" w:cs="Arial"/>
      <w:b/>
      <w:bCs/>
      <w:spacing w:val="100"/>
      <w:sz w:val="22"/>
      <w:szCs w:val="22"/>
      <w:shd w:val="clear" w:color="auto" w:fill="FFFFFF"/>
    </w:rPr>
  </w:style>
  <w:style w:type="character" w:customStyle="1" w:styleId="MSGENFONTSTYLENAMETEMPLATEROLELEVELMSGENFONTSTYLENAMEBYROLEHEADING6MSGENFONTSTYLEMODIFERSPACING3">
    <w:name w:val="MSG_EN_FONT_STYLE_NAME_TEMPLATE_ROLE_LEVEL MSG_EN_FONT_STYLE_NAME_BY_ROLE_HEADING 6 + MSG_EN_FONT_STYLE_MODIFER_SPACING 3"/>
    <w:rsid w:val="00412701"/>
    <w:rPr>
      <w:rFonts w:ascii="Arial" w:hAnsi="Arial" w:cs="Arial"/>
      <w:b/>
      <w:bCs/>
      <w:spacing w:val="60"/>
      <w:sz w:val="22"/>
      <w:szCs w:val="22"/>
      <w:shd w:val="clear" w:color="auto" w:fill="FFFFFF"/>
    </w:rPr>
  </w:style>
  <w:style w:type="paragraph" w:customStyle="1" w:styleId="Legend1">
    <w:name w:val="Legendă1"/>
    <w:basedOn w:val="Normal"/>
    <w:rsid w:val="00412701"/>
    <w:pPr>
      <w:suppressLineNumbers/>
      <w:suppressAutoHyphens/>
      <w:spacing w:line="276" w:lineRule="auto"/>
      <w:jc w:val="left"/>
    </w:pPr>
    <w:rPr>
      <w:rFonts w:ascii="Calibri" w:hAnsi="Calibri" w:cs="Mangal"/>
      <w:i/>
      <w:iCs/>
      <w:szCs w:val="24"/>
      <w:lang w:val="ro-RO" w:eastAsia="zh-CN"/>
    </w:rPr>
  </w:style>
  <w:style w:type="paragraph" w:customStyle="1" w:styleId="WW-Default">
    <w:name w:val="WW-Default"/>
    <w:rsid w:val="00412701"/>
    <w:pPr>
      <w:suppressAutoHyphens/>
      <w:autoSpaceDE w:val="0"/>
    </w:pPr>
    <w:rPr>
      <w:rFonts w:ascii="Arial" w:hAnsi="Arial" w:cs="Arial"/>
      <w:color w:val="000000"/>
      <w:sz w:val="24"/>
      <w:szCs w:val="24"/>
      <w:lang w:val="ro-RO" w:eastAsia="zh-CN"/>
    </w:rPr>
  </w:style>
  <w:style w:type="paragraph" w:customStyle="1" w:styleId="Framecontents">
    <w:name w:val="Frame contents"/>
    <w:basedOn w:val="BodyText"/>
    <w:rsid w:val="00412701"/>
    <w:pPr>
      <w:widowControl/>
      <w:suppressAutoHyphens/>
      <w:spacing w:before="0" w:line="276" w:lineRule="auto"/>
      <w:jc w:val="left"/>
    </w:pPr>
    <w:rPr>
      <w:rFonts w:ascii="Calibri" w:eastAsia="Calibri" w:hAnsi="Calibri" w:cs="Calibri"/>
      <w:sz w:val="22"/>
      <w:szCs w:val="22"/>
      <w:lang w:val="ro-RO" w:eastAsia="zh-CN"/>
    </w:rPr>
  </w:style>
  <w:style w:type="numbering" w:customStyle="1" w:styleId="FrListare4">
    <w:name w:val="Fără Listare4"/>
    <w:next w:val="NoList"/>
    <w:uiPriority w:val="99"/>
    <w:semiHidden/>
    <w:unhideWhenUsed/>
    <w:rsid w:val="00412701"/>
  </w:style>
  <w:style w:type="numbering" w:customStyle="1" w:styleId="FrListare11">
    <w:name w:val="Fără Listare11"/>
    <w:next w:val="NoList"/>
    <w:uiPriority w:val="99"/>
    <w:semiHidden/>
    <w:rsid w:val="00412701"/>
  </w:style>
  <w:style w:type="table" w:customStyle="1" w:styleId="GrilTabel1">
    <w:name w:val="Grilă Tabel1"/>
    <w:basedOn w:val="TableNormal"/>
    <w:next w:val="TableGrid"/>
    <w:rsid w:val="00412701"/>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
    <w:name w:val="Fără Listare21"/>
    <w:next w:val="NoList"/>
    <w:semiHidden/>
    <w:unhideWhenUsed/>
    <w:rsid w:val="00412701"/>
  </w:style>
  <w:style w:type="numbering" w:customStyle="1" w:styleId="FrListare5">
    <w:name w:val="Fără Listare5"/>
    <w:next w:val="NoList"/>
    <w:uiPriority w:val="99"/>
    <w:semiHidden/>
    <w:unhideWhenUsed/>
    <w:rsid w:val="00412701"/>
  </w:style>
  <w:style w:type="numbering" w:customStyle="1" w:styleId="FrListare6">
    <w:name w:val="Fără Listare6"/>
    <w:next w:val="NoList"/>
    <w:uiPriority w:val="99"/>
    <w:semiHidden/>
    <w:unhideWhenUsed/>
    <w:rsid w:val="00412701"/>
  </w:style>
  <w:style w:type="numbering" w:customStyle="1" w:styleId="FrListare12">
    <w:name w:val="Fără Listare12"/>
    <w:next w:val="NoList"/>
    <w:semiHidden/>
    <w:rsid w:val="00412701"/>
  </w:style>
  <w:style w:type="numbering" w:customStyle="1" w:styleId="FrListare22">
    <w:name w:val="Fără Listare22"/>
    <w:next w:val="NoList"/>
    <w:uiPriority w:val="99"/>
    <w:semiHidden/>
    <w:unhideWhenUsed/>
    <w:rsid w:val="00412701"/>
  </w:style>
  <w:style w:type="numbering" w:customStyle="1" w:styleId="FrListare7">
    <w:name w:val="Fără Listare7"/>
    <w:next w:val="NoList"/>
    <w:uiPriority w:val="99"/>
    <w:semiHidden/>
    <w:unhideWhenUsed/>
    <w:rsid w:val="00412701"/>
  </w:style>
  <w:style w:type="table" w:customStyle="1" w:styleId="Tabelgril11">
    <w:name w:val="Tabel grilă11"/>
    <w:basedOn w:val="TableNormal"/>
    <w:next w:val="TableGrid"/>
    <w:rsid w:val="0041270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
    <w:name w:val="Fără Listare13"/>
    <w:next w:val="NoList"/>
    <w:uiPriority w:val="99"/>
    <w:semiHidden/>
    <w:unhideWhenUsed/>
    <w:rsid w:val="00412701"/>
  </w:style>
  <w:style w:type="numbering" w:customStyle="1" w:styleId="FrListare23">
    <w:name w:val="Fără Listare23"/>
    <w:next w:val="NoList"/>
    <w:semiHidden/>
    <w:rsid w:val="00412701"/>
  </w:style>
  <w:style w:type="numbering" w:customStyle="1" w:styleId="FrListare31">
    <w:name w:val="Fără Listare31"/>
    <w:next w:val="NoList"/>
    <w:semiHidden/>
    <w:rsid w:val="00412701"/>
  </w:style>
  <w:style w:type="numbering" w:customStyle="1" w:styleId="FrListare8">
    <w:name w:val="Fără Listare8"/>
    <w:next w:val="NoList"/>
    <w:uiPriority w:val="99"/>
    <w:semiHidden/>
    <w:unhideWhenUsed/>
    <w:rsid w:val="004F751F"/>
  </w:style>
  <w:style w:type="character" w:customStyle="1" w:styleId="NoSpacingChar">
    <w:name w:val="No Spacing Char"/>
    <w:basedOn w:val="DefaultParagraphFont"/>
    <w:link w:val="NoSpacing"/>
    <w:uiPriority w:val="1"/>
    <w:rsid w:val="00F950A0"/>
    <w:rPr>
      <w:sz w:val="22"/>
      <w:szCs w:val="22"/>
      <w:lang w:val="es-CO"/>
    </w:rPr>
  </w:style>
  <w:style w:type="character" w:customStyle="1" w:styleId="FontStyle13">
    <w:name w:val="Font Style13"/>
    <w:uiPriority w:val="99"/>
    <w:rsid w:val="00E04F55"/>
    <w:rPr>
      <w:rFonts w:ascii="Times New Roman" w:hAnsi="Times New Roman" w:cs="Times New Roman"/>
      <w:color w:val="000000"/>
      <w:sz w:val="22"/>
      <w:szCs w:val="22"/>
    </w:rPr>
  </w:style>
  <w:style w:type="character" w:customStyle="1" w:styleId="slit">
    <w:name w:val="s_lit"/>
    <w:rsid w:val="00E04F55"/>
  </w:style>
  <w:style w:type="character" w:customStyle="1" w:styleId="slitttl">
    <w:name w:val="s_lit_ttl"/>
    <w:rsid w:val="00E04F55"/>
  </w:style>
  <w:style w:type="character" w:customStyle="1" w:styleId="slitbdy">
    <w:name w:val="s_lit_bdy"/>
    <w:rsid w:val="00E04F55"/>
  </w:style>
  <w:style w:type="character" w:customStyle="1" w:styleId="spar">
    <w:name w:val="s_par"/>
    <w:rsid w:val="00E04F55"/>
  </w:style>
  <w:style w:type="numbering" w:customStyle="1" w:styleId="FrListare111">
    <w:name w:val="Fără Listare111"/>
    <w:next w:val="NoList"/>
    <w:uiPriority w:val="99"/>
    <w:semiHidden/>
    <w:rsid w:val="008F6938"/>
  </w:style>
  <w:style w:type="table" w:styleId="GridTable4-Accent1">
    <w:name w:val="Grid Table 4 Accent 1"/>
    <w:basedOn w:val="TableNormal"/>
    <w:uiPriority w:val="49"/>
    <w:rsid w:val="0056133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PlainTable1">
    <w:name w:val="Plain Table 1"/>
    <w:basedOn w:val="TableNormal"/>
    <w:uiPriority w:val="41"/>
    <w:rsid w:val="00846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1">
    <w:name w:val="No List1"/>
    <w:next w:val="NoList"/>
    <w:uiPriority w:val="99"/>
    <w:semiHidden/>
    <w:unhideWhenUsed/>
    <w:rsid w:val="00B33664"/>
  </w:style>
  <w:style w:type="table" w:customStyle="1" w:styleId="TableGrid40">
    <w:name w:val="Table Grid4"/>
    <w:basedOn w:val="TableNormal"/>
    <w:next w:val="TableGrid"/>
    <w:uiPriority w:val="39"/>
    <w:rsid w:val="00B33664"/>
    <w:pPr>
      <w:spacing w:before="240" w:after="2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1">
    <w:name w:val="Medium Shading 2 - Accent 111"/>
    <w:basedOn w:val="TableNormal"/>
    <w:uiPriority w:val="64"/>
    <w:rsid w:val="00B33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etterbullets1">
    <w:name w:val="Letter bullets1"/>
    <w:basedOn w:val="NoList"/>
    <w:uiPriority w:val="99"/>
    <w:rsid w:val="00B33664"/>
  </w:style>
  <w:style w:type="numbering" w:customStyle="1" w:styleId="Article1">
    <w:name w:val="Article1"/>
    <w:uiPriority w:val="99"/>
    <w:rsid w:val="00B33664"/>
  </w:style>
  <w:style w:type="table" w:customStyle="1" w:styleId="Tablaconcuadrcula11">
    <w:name w:val="Tabla con cuadrícula11"/>
    <w:basedOn w:val="TableNormal"/>
    <w:next w:val="TableGrid"/>
    <w:uiPriority w:val="59"/>
    <w:rsid w:val="00B33664"/>
    <w:pPr>
      <w:spacing w:before="240" w:after="24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33664"/>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rsid w:val="00B33664"/>
  </w:style>
  <w:style w:type="numbering" w:customStyle="1" w:styleId="1ai1">
    <w:name w:val="1 / a / i1"/>
    <w:basedOn w:val="NoList"/>
    <w:next w:val="1ai"/>
    <w:semiHidden/>
    <w:rsid w:val="00B33664"/>
  </w:style>
  <w:style w:type="table" w:customStyle="1" w:styleId="TableClassic11">
    <w:name w:val="Table Classic 11"/>
    <w:basedOn w:val="TableNormal"/>
    <w:next w:val="TableClassic1"/>
    <w:semiHidden/>
    <w:rsid w:val="00B33664"/>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33664"/>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33664"/>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33664"/>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33664"/>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33664"/>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33664"/>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33664"/>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33664"/>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orful11">
    <w:name w:val="Table Colorful 11"/>
    <w:basedOn w:val="TableNormal"/>
    <w:next w:val="TableColorful1"/>
    <w:semiHidden/>
    <w:rsid w:val="00B33664"/>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33664"/>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33664"/>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ntemporary1">
    <w:name w:val="Table Contemporary1"/>
    <w:basedOn w:val="TableNormal"/>
    <w:next w:val="TableContemporary"/>
    <w:semiHidden/>
    <w:rsid w:val="00B33664"/>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3Deffects11">
    <w:name w:val="Table 3D effects 11"/>
    <w:basedOn w:val="TableNormal"/>
    <w:next w:val="Table3Deffects1"/>
    <w:semiHidden/>
    <w:rsid w:val="00B33664"/>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33664"/>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33664"/>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Elegant1">
    <w:name w:val="Table Elegant1"/>
    <w:basedOn w:val="TableNormal"/>
    <w:next w:val="TableElegant"/>
    <w:semiHidden/>
    <w:rsid w:val="00B33664"/>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semiHidden/>
    <w:rsid w:val="00B33664"/>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33664"/>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33664"/>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33664"/>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33664"/>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33664"/>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33664"/>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33664"/>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33664"/>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33664"/>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33664"/>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33664"/>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33664"/>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33664"/>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33664"/>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33664"/>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33664"/>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B33664"/>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33664"/>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33664"/>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B33664"/>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33664"/>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33664"/>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33664"/>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Theme1">
    <w:name w:val="Table Theme1"/>
    <w:basedOn w:val="TableNormal"/>
    <w:next w:val="TableTheme"/>
    <w:semiHidden/>
    <w:rsid w:val="00B336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B33664"/>
  </w:style>
  <w:style w:type="numbering" w:customStyle="1" w:styleId="AppendixList1">
    <w:name w:val="Appendix List1"/>
    <w:uiPriority w:val="99"/>
    <w:rsid w:val="00B33664"/>
  </w:style>
  <w:style w:type="numbering" w:customStyle="1" w:styleId="Appendix2">
    <w:name w:val="Appendix2"/>
    <w:uiPriority w:val="99"/>
    <w:rsid w:val="00B33664"/>
  </w:style>
  <w:style w:type="numbering" w:customStyle="1" w:styleId="Appendix11">
    <w:name w:val="Appendix11"/>
    <w:uiPriority w:val="99"/>
    <w:rsid w:val="00B33664"/>
  </w:style>
  <w:style w:type="numbering" w:customStyle="1" w:styleId="Style11">
    <w:name w:val="Style11"/>
    <w:uiPriority w:val="99"/>
    <w:rsid w:val="00B33664"/>
  </w:style>
  <w:style w:type="table" w:customStyle="1" w:styleId="TableGrid210">
    <w:name w:val="Table Grid21"/>
    <w:basedOn w:val="TableNormal"/>
    <w:next w:val="TableGrid"/>
    <w:uiPriority w:val="59"/>
    <w:rsid w:val="00B33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99"/>
    <w:rsid w:val="00B33664"/>
    <w:pPr>
      <w:spacing w:before="240" w:after="240"/>
      <w:jc w:val="both"/>
    </w:pPr>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
    <w:name w:val="WW8Num11"/>
    <w:basedOn w:val="NoList"/>
    <w:rsid w:val="00B33664"/>
  </w:style>
  <w:style w:type="numbering" w:customStyle="1" w:styleId="WW8Num21">
    <w:name w:val="WW8Num21"/>
    <w:basedOn w:val="NoList"/>
    <w:rsid w:val="00B33664"/>
  </w:style>
  <w:style w:type="numbering" w:customStyle="1" w:styleId="WW8Num31">
    <w:name w:val="WW8Num31"/>
    <w:basedOn w:val="NoList"/>
    <w:rsid w:val="00B33664"/>
  </w:style>
  <w:style w:type="table" w:customStyle="1" w:styleId="Tabelgril12">
    <w:name w:val="Tabel grilă12"/>
    <w:basedOn w:val="TableNormal"/>
    <w:next w:val="TableGrid"/>
    <w:uiPriority w:val="39"/>
    <w:rsid w:val="00B336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1">
    <w:name w:val="Tabel grilă21"/>
    <w:basedOn w:val="TableNormal"/>
    <w:next w:val="TableGrid"/>
    <w:rsid w:val="00B336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4">
    <w:name w:val="Fără Listare14"/>
    <w:next w:val="NoList"/>
    <w:uiPriority w:val="99"/>
    <w:semiHidden/>
    <w:unhideWhenUsed/>
    <w:rsid w:val="00B33664"/>
  </w:style>
  <w:style w:type="numbering" w:customStyle="1" w:styleId="FrListare24">
    <w:name w:val="Fără Listare24"/>
    <w:next w:val="NoList"/>
    <w:semiHidden/>
    <w:rsid w:val="00B33664"/>
  </w:style>
  <w:style w:type="numbering" w:customStyle="1" w:styleId="FrListare32">
    <w:name w:val="Fără Listare32"/>
    <w:next w:val="NoList"/>
    <w:uiPriority w:val="99"/>
    <w:semiHidden/>
    <w:rsid w:val="00B33664"/>
  </w:style>
  <w:style w:type="table" w:customStyle="1" w:styleId="Tabelgril31">
    <w:name w:val="Tabel grilă31"/>
    <w:basedOn w:val="TableNormal"/>
    <w:next w:val="TableGrid"/>
    <w:rsid w:val="00B336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41">
    <w:name w:val="Fără Listare41"/>
    <w:next w:val="NoList"/>
    <w:uiPriority w:val="99"/>
    <w:semiHidden/>
    <w:unhideWhenUsed/>
    <w:rsid w:val="00B33664"/>
  </w:style>
  <w:style w:type="numbering" w:customStyle="1" w:styleId="FrListare112">
    <w:name w:val="Fără Listare112"/>
    <w:next w:val="NoList"/>
    <w:uiPriority w:val="99"/>
    <w:semiHidden/>
    <w:rsid w:val="00B33664"/>
  </w:style>
  <w:style w:type="table" w:customStyle="1" w:styleId="GrilTabel11">
    <w:name w:val="Grilă Tabel11"/>
    <w:basedOn w:val="TableNormal"/>
    <w:next w:val="TableGrid"/>
    <w:rsid w:val="00B33664"/>
    <w:rPr>
      <w:rFonts w:ascii="Times New Roman" w:eastAsia="Times New Roman" w:hAnsi="Times New Roman"/>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1">
    <w:name w:val="Fără Listare211"/>
    <w:next w:val="NoList"/>
    <w:semiHidden/>
    <w:unhideWhenUsed/>
    <w:rsid w:val="00B33664"/>
  </w:style>
  <w:style w:type="numbering" w:customStyle="1" w:styleId="FrListare51">
    <w:name w:val="Fără Listare51"/>
    <w:next w:val="NoList"/>
    <w:uiPriority w:val="99"/>
    <w:semiHidden/>
    <w:unhideWhenUsed/>
    <w:rsid w:val="00B33664"/>
  </w:style>
  <w:style w:type="numbering" w:customStyle="1" w:styleId="FrListare61">
    <w:name w:val="Fără Listare61"/>
    <w:next w:val="NoList"/>
    <w:uiPriority w:val="99"/>
    <w:semiHidden/>
    <w:unhideWhenUsed/>
    <w:rsid w:val="00B33664"/>
  </w:style>
  <w:style w:type="numbering" w:customStyle="1" w:styleId="FrListare121">
    <w:name w:val="Fără Listare121"/>
    <w:next w:val="NoList"/>
    <w:semiHidden/>
    <w:rsid w:val="00B33664"/>
  </w:style>
  <w:style w:type="numbering" w:customStyle="1" w:styleId="FrListare221">
    <w:name w:val="Fără Listare221"/>
    <w:next w:val="NoList"/>
    <w:uiPriority w:val="99"/>
    <w:semiHidden/>
    <w:unhideWhenUsed/>
    <w:rsid w:val="00B33664"/>
  </w:style>
  <w:style w:type="numbering" w:customStyle="1" w:styleId="FrListare71">
    <w:name w:val="Fără Listare71"/>
    <w:next w:val="NoList"/>
    <w:uiPriority w:val="99"/>
    <w:semiHidden/>
    <w:unhideWhenUsed/>
    <w:rsid w:val="00B33664"/>
  </w:style>
  <w:style w:type="table" w:customStyle="1" w:styleId="Tabelgril111">
    <w:name w:val="Tabel grilă111"/>
    <w:basedOn w:val="TableNormal"/>
    <w:next w:val="TableGrid"/>
    <w:rsid w:val="00B336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31">
    <w:name w:val="Fără Listare131"/>
    <w:next w:val="NoList"/>
    <w:uiPriority w:val="99"/>
    <w:semiHidden/>
    <w:unhideWhenUsed/>
    <w:rsid w:val="00B33664"/>
  </w:style>
  <w:style w:type="numbering" w:customStyle="1" w:styleId="FrListare231">
    <w:name w:val="Fără Listare231"/>
    <w:next w:val="NoList"/>
    <w:semiHidden/>
    <w:rsid w:val="00B33664"/>
  </w:style>
  <w:style w:type="numbering" w:customStyle="1" w:styleId="FrListare311">
    <w:name w:val="Fără Listare311"/>
    <w:next w:val="NoList"/>
    <w:semiHidden/>
    <w:rsid w:val="00B33664"/>
  </w:style>
  <w:style w:type="numbering" w:customStyle="1" w:styleId="FrListare81">
    <w:name w:val="Fără Listare81"/>
    <w:next w:val="NoList"/>
    <w:uiPriority w:val="99"/>
    <w:semiHidden/>
    <w:unhideWhenUsed/>
    <w:rsid w:val="00B33664"/>
  </w:style>
  <w:style w:type="numbering" w:customStyle="1" w:styleId="FrListare1111">
    <w:name w:val="Fără Listare1111"/>
    <w:next w:val="NoList"/>
    <w:uiPriority w:val="99"/>
    <w:semiHidden/>
    <w:rsid w:val="00B33664"/>
  </w:style>
  <w:style w:type="table" w:styleId="GridTable5Dark-Accent5">
    <w:name w:val="Grid Table 5 Dark Accent 5"/>
    <w:basedOn w:val="TableNormal"/>
    <w:uiPriority w:val="50"/>
    <w:rsid w:val="00B33664"/>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6Colorful">
    <w:name w:val="Grid Table 6 Colorful"/>
    <w:basedOn w:val="TableNormal"/>
    <w:uiPriority w:val="51"/>
    <w:rsid w:val="00B3366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B3366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11">
    <w:name w:val="Grid Table 4 - Accent 11"/>
    <w:basedOn w:val="TableNormal"/>
    <w:next w:val="GridTable4-Accent1"/>
    <w:uiPriority w:val="49"/>
    <w:rsid w:val="00B3366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1">
    <w:name w:val="List Table 1 Light Accent 1"/>
    <w:basedOn w:val="TableNormal"/>
    <w:uiPriority w:val="46"/>
    <w:rsid w:val="00B33664"/>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B3366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next w:val="PlainTable1"/>
    <w:uiPriority w:val="41"/>
    <w:rsid w:val="00B3366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B3366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sonormal0">
    <w:name w:val="msonormal"/>
    <w:basedOn w:val="Normal"/>
    <w:rsid w:val="00B33664"/>
    <w:pPr>
      <w:spacing w:before="100" w:beforeAutospacing="1" w:after="100" w:afterAutospacing="1"/>
      <w:jc w:val="left"/>
    </w:pPr>
    <w:rPr>
      <w:rFonts w:eastAsia="Times New Roman"/>
      <w:szCs w:val="24"/>
      <w:lang w:val="en-US"/>
    </w:rPr>
  </w:style>
  <w:style w:type="paragraph" w:customStyle="1" w:styleId="xl67">
    <w:name w:val="xl67"/>
    <w:basedOn w:val="Normal"/>
    <w:rsid w:val="00B33664"/>
    <w:pPr>
      <w:spacing w:before="100" w:beforeAutospacing="1" w:after="100" w:afterAutospacing="1"/>
      <w:jc w:val="center"/>
    </w:pPr>
    <w:rPr>
      <w:rFonts w:eastAsia="Times New Roman"/>
      <w:szCs w:val="24"/>
      <w:lang w:val="en-US"/>
    </w:rPr>
  </w:style>
  <w:style w:type="paragraph" w:customStyle="1" w:styleId="xl68">
    <w:name w:val="xl68"/>
    <w:basedOn w:val="Normal"/>
    <w:rsid w:val="00B33664"/>
    <w:pPr>
      <w:spacing w:before="100" w:beforeAutospacing="1" w:after="100" w:afterAutospacing="1"/>
      <w:jc w:val="center"/>
    </w:pPr>
    <w:rPr>
      <w:rFonts w:eastAsia="Times New Roman"/>
      <w:szCs w:val="24"/>
      <w:lang w:val="en-US"/>
    </w:rPr>
  </w:style>
  <w:style w:type="paragraph" w:customStyle="1" w:styleId="xl70">
    <w:name w:val="xl70"/>
    <w:basedOn w:val="Normal"/>
    <w:rsid w:val="00B33664"/>
    <w:pPr>
      <w:spacing w:before="100" w:beforeAutospacing="1" w:after="100" w:afterAutospacing="1"/>
      <w:jc w:val="center"/>
      <w:textAlignment w:val="center"/>
    </w:pPr>
    <w:rPr>
      <w:rFonts w:eastAsia="Times New Roman"/>
      <w:szCs w:val="24"/>
      <w:lang w:val="en-US"/>
    </w:rPr>
  </w:style>
  <w:style w:type="table" w:styleId="ListTable3-Accent4">
    <w:name w:val="List Table 3 Accent 4"/>
    <w:basedOn w:val="TableNormal"/>
    <w:uiPriority w:val="48"/>
    <w:rsid w:val="00125F8A"/>
    <w:rPr>
      <w:rFonts w:asciiTheme="minorHAnsi" w:eastAsiaTheme="minorHAnsi" w:hAnsiTheme="minorHAnsi" w:cstheme="minorBidi"/>
      <w:sz w:val="22"/>
      <w:szCs w:val="22"/>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5Dark-Accent4">
    <w:name w:val="Grid Table 5 Dark Accent 4"/>
    <w:basedOn w:val="TableNormal"/>
    <w:uiPriority w:val="50"/>
    <w:rsid w:val="00125F8A"/>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4-Accent3">
    <w:name w:val="Grid Table 4 Accent 3"/>
    <w:basedOn w:val="TableNormal"/>
    <w:uiPriority w:val="49"/>
    <w:rsid w:val="00125F8A"/>
    <w:rPr>
      <w:rFonts w:asciiTheme="minorHAnsi" w:eastAsiaTheme="minorHAnsi" w:hAnsiTheme="minorHAnsi" w:cstheme="minorBidi"/>
      <w:sz w:val="22"/>
      <w:szCs w:val="22"/>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125F8A"/>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ableofFigures">
    <w:name w:val="table of figures"/>
    <w:basedOn w:val="Normal"/>
    <w:next w:val="Normal"/>
    <w:uiPriority w:val="99"/>
    <w:unhideWhenUsed/>
    <w:rsid w:val="00125F8A"/>
    <w:pPr>
      <w:spacing w:line="259" w:lineRule="auto"/>
    </w:pPr>
    <w:rPr>
      <w:rFonts w:asciiTheme="minorHAnsi" w:eastAsiaTheme="minorHAnsi" w:hAnsiTheme="minorHAnsi" w:cstheme="minorBidi"/>
      <w:sz w:val="22"/>
      <w:lang w:val="en-US"/>
    </w:rPr>
  </w:style>
  <w:style w:type="table" w:styleId="ListTable1Light">
    <w:name w:val="List Table 1 Light"/>
    <w:basedOn w:val="TableNormal"/>
    <w:uiPriority w:val="46"/>
    <w:rsid w:val="00125F8A"/>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Accent6">
    <w:name w:val="Grid Table 3 Accent 6"/>
    <w:basedOn w:val="TableNormal"/>
    <w:uiPriority w:val="48"/>
    <w:rsid w:val="00125F8A"/>
    <w:rPr>
      <w:rFonts w:asciiTheme="minorHAnsi" w:eastAsiaTheme="minorHAnsi" w:hAnsiTheme="minorHAnsi" w:cstheme="minorBidi"/>
      <w:sz w:val="22"/>
      <w:szCs w:val="22"/>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ListTable3-Accent51">
    <w:name w:val="List Table 3 - Accent 51"/>
    <w:basedOn w:val="TableNormal"/>
    <w:uiPriority w:val="48"/>
    <w:rsid w:val="00125F8A"/>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2-Accent6">
    <w:name w:val="Grid Table 2 Accent 6"/>
    <w:basedOn w:val="TableNormal"/>
    <w:uiPriority w:val="47"/>
    <w:rsid w:val="00125F8A"/>
    <w:rPr>
      <w:rFonts w:asciiTheme="minorHAnsi" w:eastAsiaTheme="minorHAnsi" w:hAnsiTheme="minorHAnsi" w:cstheme="minorBidi"/>
      <w:sz w:val="22"/>
      <w:szCs w:val="22"/>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4">
    <w:name w:val="List Table 4 Accent 4"/>
    <w:basedOn w:val="TableNormal"/>
    <w:uiPriority w:val="49"/>
    <w:rsid w:val="00125F8A"/>
    <w:rPr>
      <w:lang w:val="ro-RO" w:eastAsia="ro-RO"/>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5Dark-Accent6">
    <w:name w:val="Grid Table 5 Dark Accent 6"/>
    <w:basedOn w:val="TableNormal"/>
    <w:uiPriority w:val="50"/>
    <w:rsid w:val="00125F8A"/>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4-Accent4">
    <w:name w:val="Grid Table 4 Accent 4"/>
    <w:basedOn w:val="TableNormal"/>
    <w:uiPriority w:val="49"/>
    <w:rsid w:val="00125F8A"/>
    <w:rPr>
      <w:lang w:val="ro-RO" w:eastAsia="ro-RO"/>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3">
    <w:name w:val="Grid Table 2 Accent 3"/>
    <w:basedOn w:val="TableNormal"/>
    <w:uiPriority w:val="47"/>
    <w:rsid w:val="00125F8A"/>
    <w:rPr>
      <w:rFonts w:asciiTheme="minorHAnsi" w:eastAsiaTheme="minorHAnsi" w:hAnsiTheme="minorHAnsi" w:cstheme="minorBidi"/>
      <w:sz w:val="22"/>
      <w:szCs w:val="2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1">
    <w:name w:val="Grid Table 2 Accent 1"/>
    <w:basedOn w:val="TableNormal"/>
    <w:uiPriority w:val="47"/>
    <w:rsid w:val="00125F8A"/>
    <w:rPr>
      <w:rFonts w:asciiTheme="minorHAnsi" w:eastAsiaTheme="minorHAnsi" w:hAnsiTheme="minorHAnsi" w:cstheme="minorBidi"/>
      <w:sz w:val="22"/>
      <w:szCs w:val="22"/>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
    <w:name w:val="Grid Table 2"/>
    <w:basedOn w:val="TableNormal"/>
    <w:uiPriority w:val="47"/>
    <w:rsid w:val="00125F8A"/>
    <w:rPr>
      <w:lang w:val="ro-RO" w:eastAsia="ro-RO"/>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125F8A"/>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Accent1">
    <w:name w:val="Grid Table 6 Colorful Accent 1"/>
    <w:basedOn w:val="TableNormal"/>
    <w:uiPriority w:val="51"/>
    <w:rsid w:val="00125F8A"/>
    <w:rPr>
      <w:rFonts w:asciiTheme="minorHAnsi" w:eastAsiaTheme="minorHAnsi" w:hAnsiTheme="minorHAnsi" w:cstheme="minorBid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125F8A"/>
    <w:rPr>
      <w:lang w:val="ro-RO" w:eastAsia="ro-RO"/>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PMUD">
    <w:name w:val="PMUD"/>
    <w:basedOn w:val="Normal"/>
    <w:link w:val="PMUDChar"/>
    <w:autoRedefine/>
    <w:rsid w:val="00125F8A"/>
    <w:pPr>
      <w:numPr>
        <w:numId w:val="71"/>
      </w:numPr>
      <w:spacing w:line="276" w:lineRule="auto"/>
    </w:pPr>
    <w:rPr>
      <w:rFonts w:asciiTheme="majorHAnsi" w:eastAsia="Times New Roman" w:hAnsiTheme="majorHAnsi"/>
      <w:bCs/>
      <w:noProof/>
      <w:color w:val="000000" w:themeColor="text1"/>
      <w:sz w:val="22"/>
      <w:lang w:val="ro-RO" w:eastAsia="en-GB"/>
    </w:rPr>
  </w:style>
  <w:style w:type="character" w:customStyle="1" w:styleId="PMUDChar">
    <w:name w:val="PMUD Char"/>
    <w:link w:val="PMUD"/>
    <w:rsid w:val="00125F8A"/>
    <w:rPr>
      <w:rFonts w:asciiTheme="majorHAnsi" w:eastAsia="Times New Roman" w:hAnsiTheme="majorHAnsi"/>
      <w:bCs/>
      <w:noProof/>
      <w:color w:val="000000" w:themeColor="text1"/>
      <w:sz w:val="22"/>
      <w:szCs w:val="22"/>
      <w:lang w:val="ro-RO" w:eastAsia="en-GB"/>
    </w:rPr>
  </w:style>
  <w:style w:type="table" w:styleId="ListTable6Colorful-Accent1">
    <w:name w:val="List Table 6 Colorful Accent 1"/>
    <w:basedOn w:val="TableNormal"/>
    <w:uiPriority w:val="51"/>
    <w:rsid w:val="00125F8A"/>
    <w:rPr>
      <w:color w:val="365F91" w:themeColor="accent1" w:themeShade="BF"/>
      <w:lang w:val="ro-RO" w:eastAsia="ro-RO"/>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1">
    <w:name w:val="List Table 2 Accent 1"/>
    <w:basedOn w:val="TableNormal"/>
    <w:uiPriority w:val="47"/>
    <w:rsid w:val="00125F8A"/>
    <w:rPr>
      <w:lang w:val="ro-RO" w:eastAsia="ro-RO"/>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
    <w:name w:val="List Table 6 Colorful"/>
    <w:basedOn w:val="TableNormal"/>
    <w:uiPriority w:val="51"/>
    <w:rsid w:val="00125F8A"/>
    <w:rPr>
      <w:color w:val="000000" w:themeColor="text1"/>
      <w:lang w:val="ro-RO" w:eastAsia="ro-RO"/>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125F8A"/>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125F8A"/>
    <w:rPr>
      <w:color w:val="605E5C"/>
      <w:shd w:val="clear" w:color="auto" w:fill="E1DFDD"/>
    </w:rPr>
  </w:style>
  <w:style w:type="table" w:styleId="GridTable1Light">
    <w:name w:val="Grid Table 1 Light"/>
    <w:basedOn w:val="TableNormal"/>
    <w:uiPriority w:val="46"/>
    <w:rsid w:val="00125F8A"/>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25F8A"/>
    <w:rPr>
      <w:rFonts w:asciiTheme="minorHAnsi" w:eastAsiaTheme="minorHAnsi" w:hAnsiTheme="minorHAnsi" w:cstheme="minorBidi"/>
      <w:sz w:val="22"/>
      <w:szCs w:val="22"/>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5Dark-Accent2">
    <w:name w:val="Grid Table 5 Dark Accent 2"/>
    <w:basedOn w:val="TableNormal"/>
    <w:uiPriority w:val="50"/>
    <w:rsid w:val="00125F8A"/>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125F8A"/>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3-Accent1">
    <w:name w:val="Grid Table 3 Accent 1"/>
    <w:basedOn w:val="TableNormal"/>
    <w:uiPriority w:val="48"/>
    <w:rsid w:val="00125F8A"/>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4">
    <w:name w:val="Grid Table 2 Accent 4"/>
    <w:basedOn w:val="TableNormal"/>
    <w:uiPriority w:val="47"/>
    <w:rsid w:val="00125F8A"/>
    <w:rPr>
      <w:rFonts w:asciiTheme="minorHAnsi" w:eastAsiaTheme="minorHAnsi" w:hAnsiTheme="minorHAnsi" w:cstheme="minorBidi"/>
      <w:sz w:val="22"/>
      <w:szCs w:val="22"/>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NumberedParas">
    <w:name w:val="_Numbered Paras"/>
    <w:basedOn w:val="Normal"/>
    <w:link w:val="NumberedParasChar"/>
    <w:autoRedefine/>
    <w:rsid w:val="00125F8A"/>
    <w:pPr>
      <w:spacing w:line="276" w:lineRule="auto"/>
    </w:pPr>
    <w:rPr>
      <w:rFonts w:ascii="Corbel" w:hAnsi="Corbel"/>
      <w:iCs/>
      <w:noProof/>
      <w:snapToGrid w:val="0"/>
      <w:sz w:val="22"/>
      <w:shd w:val="clear" w:color="auto" w:fill="FFFFFF"/>
      <w:lang w:val="ro-RO" w:eastAsia="en-GB"/>
    </w:rPr>
  </w:style>
  <w:style w:type="character" w:customStyle="1" w:styleId="NumberedParasChar">
    <w:name w:val="_Numbered Paras Char"/>
    <w:link w:val="NumberedParas"/>
    <w:rsid w:val="00125F8A"/>
    <w:rPr>
      <w:rFonts w:ascii="Corbel" w:hAnsi="Corbel"/>
      <w:iCs/>
      <w:noProof/>
      <w:snapToGrid w:val="0"/>
      <w:sz w:val="22"/>
      <w:szCs w:val="22"/>
      <w:lang w:val="ro-RO" w:eastAsia="en-GB"/>
    </w:rPr>
  </w:style>
  <w:style w:type="character" w:customStyle="1" w:styleId="BodyTextChar1">
    <w:name w:val="Body Text Char1"/>
    <w:basedOn w:val="DefaultParagraphFont"/>
    <w:uiPriority w:val="1"/>
    <w:semiHidden/>
    <w:rsid w:val="00125F8A"/>
  </w:style>
  <w:style w:type="table" w:styleId="GridTable4-Accent5">
    <w:name w:val="Grid Table 4 Accent 5"/>
    <w:basedOn w:val="TableNormal"/>
    <w:uiPriority w:val="49"/>
    <w:rsid w:val="00125F8A"/>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Fixtitlu">
    <w:name w:val="Fix_titlu"/>
    <w:basedOn w:val="Normal"/>
    <w:next w:val="Title"/>
    <w:link w:val="FixtitluChar"/>
    <w:rsid w:val="00012700"/>
    <w:pPr>
      <w:keepNext/>
      <w:pageBreakBefore/>
      <w:spacing w:before="360"/>
      <w:jc w:val="center"/>
      <w:outlineLvl w:val="0"/>
    </w:pPr>
    <w:rPr>
      <w:rFonts w:eastAsia="Times New Roman"/>
      <w:b/>
      <w:bCs/>
      <w:szCs w:val="24"/>
      <w:lang w:val="ro-RO"/>
    </w:rPr>
  </w:style>
  <w:style w:type="table" w:customStyle="1" w:styleId="Style2">
    <w:name w:val="Style2"/>
    <w:basedOn w:val="TableNormal"/>
    <w:uiPriority w:val="99"/>
    <w:rsid w:val="005960CB"/>
    <w:rPr>
      <w:rFonts w:ascii="Times New Roman" w:hAnsi="Times New Roman"/>
    </w:rPr>
    <w:tblPr>
      <w:tblBorders>
        <w:insideH w:val="single" w:sz="4" w:space="0" w:color="auto"/>
      </w:tblBorders>
    </w:tblPr>
    <w:tcPr>
      <w:shd w:val="clear" w:color="auto" w:fill="auto"/>
    </w:tcPr>
  </w:style>
  <w:style w:type="character" w:customStyle="1" w:styleId="FixtitluChar">
    <w:name w:val="Fix_titlu Char"/>
    <w:basedOn w:val="DefaultParagraphFont"/>
    <w:link w:val="Fixtitlu"/>
    <w:rsid w:val="00012700"/>
    <w:rPr>
      <w:rFonts w:ascii="Times New Roman" w:eastAsia="Times New Roman" w:hAnsi="Times New Roman"/>
      <w:b/>
      <w:bCs/>
      <w:sz w:val="24"/>
      <w:szCs w:val="24"/>
      <w:lang w:val="ro-RO"/>
    </w:rPr>
  </w:style>
  <w:style w:type="paragraph" w:customStyle="1" w:styleId="Anexa1fix">
    <w:name w:val="Anexa_1_fix"/>
    <w:basedOn w:val="Heading1"/>
    <w:link w:val="Anexa1fixChar"/>
    <w:qFormat/>
    <w:rsid w:val="00685A44"/>
    <w:pPr>
      <w:numPr>
        <w:numId w:val="72"/>
      </w:numPr>
      <w:spacing w:before="0"/>
      <w:ind w:left="0" w:firstLine="0"/>
      <w:jc w:val="both"/>
    </w:pPr>
    <w:rPr>
      <w:sz w:val="26"/>
    </w:rPr>
  </w:style>
  <w:style w:type="paragraph" w:customStyle="1" w:styleId="Anexa2fix">
    <w:name w:val="Anexa_2_fix"/>
    <w:basedOn w:val="Heading2"/>
    <w:link w:val="Anexa2fixChar"/>
    <w:qFormat/>
    <w:rsid w:val="00CF44C0"/>
    <w:pPr>
      <w:numPr>
        <w:numId w:val="72"/>
      </w:numPr>
      <w:spacing w:before="0"/>
      <w:ind w:left="0" w:firstLine="0"/>
    </w:pPr>
    <w:rPr>
      <w:sz w:val="26"/>
      <w:lang w:val="ro-RO"/>
    </w:rPr>
  </w:style>
  <w:style w:type="character" w:customStyle="1" w:styleId="Anexa1fixChar">
    <w:name w:val="Anexa_1_fix Char"/>
    <w:basedOn w:val="Heading1Char"/>
    <w:link w:val="Anexa1fix"/>
    <w:rsid w:val="00685A44"/>
    <w:rPr>
      <w:rFonts w:ascii="Times New Roman" w:eastAsia="Times New Roman" w:hAnsi="Times New Roman"/>
      <w:b/>
      <w:bCs/>
      <w:sz w:val="26"/>
      <w:lang w:val="ro-RO"/>
    </w:rPr>
  </w:style>
  <w:style w:type="paragraph" w:customStyle="1" w:styleId="Anexa3fix">
    <w:name w:val="Anexa_3_fix"/>
    <w:basedOn w:val="Heading3"/>
    <w:link w:val="Anexa3fixChar"/>
    <w:qFormat/>
    <w:rsid w:val="00685A44"/>
    <w:pPr>
      <w:numPr>
        <w:numId w:val="72"/>
      </w:numPr>
      <w:spacing w:before="0"/>
      <w:ind w:left="0" w:firstLine="0"/>
      <w:jc w:val="both"/>
    </w:pPr>
  </w:style>
  <w:style w:type="character" w:customStyle="1" w:styleId="Anexa2fixChar">
    <w:name w:val="Anexa_2_fix Char"/>
    <w:basedOn w:val="Heading2Char"/>
    <w:link w:val="Anexa2fix"/>
    <w:rsid w:val="00CF44C0"/>
    <w:rPr>
      <w:rFonts w:ascii="Times New Roman" w:eastAsia="Times" w:hAnsi="Times New Roman"/>
      <w:b/>
      <w:bCs/>
      <w:sz w:val="26"/>
      <w:lang w:val="ro-RO"/>
    </w:rPr>
  </w:style>
  <w:style w:type="character" w:customStyle="1" w:styleId="Anexa3fixChar">
    <w:name w:val="Anexa_3_fix Char"/>
    <w:basedOn w:val="Anexa2fixChar"/>
    <w:link w:val="Anexa3fix"/>
    <w:rsid w:val="00685A44"/>
    <w:rPr>
      <w:rFonts w:ascii="Times New Roman" w:eastAsia="Times" w:hAnsi="Times New Roman"/>
      <w:b/>
      <w:bCs w:val="0"/>
      <w:noProof/>
      <w:sz w:val="26"/>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632401">
      <w:bodyDiv w:val="1"/>
      <w:marLeft w:val="0"/>
      <w:marRight w:val="0"/>
      <w:marTop w:val="0"/>
      <w:marBottom w:val="0"/>
      <w:divBdr>
        <w:top w:val="none" w:sz="0" w:space="0" w:color="auto"/>
        <w:left w:val="none" w:sz="0" w:space="0" w:color="auto"/>
        <w:bottom w:val="none" w:sz="0" w:space="0" w:color="auto"/>
        <w:right w:val="none" w:sz="0" w:space="0" w:color="auto"/>
      </w:divBdr>
    </w:div>
    <w:div w:id="1076509697">
      <w:bodyDiv w:val="1"/>
      <w:marLeft w:val="0"/>
      <w:marRight w:val="0"/>
      <w:marTop w:val="0"/>
      <w:marBottom w:val="0"/>
      <w:divBdr>
        <w:top w:val="none" w:sz="0" w:space="0" w:color="auto"/>
        <w:left w:val="none" w:sz="0" w:space="0" w:color="auto"/>
        <w:bottom w:val="none" w:sz="0" w:space="0" w:color="auto"/>
        <w:right w:val="none" w:sz="0" w:space="0" w:color="auto"/>
      </w:divBdr>
    </w:div>
    <w:div w:id="1188906083">
      <w:bodyDiv w:val="1"/>
      <w:marLeft w:val="0"/>
      <w:marRight w:val="0"/>
      <w:marTop w:val="0"/>
      <w:marBottom w:val="0"/>
      <w:divBdr>
        <w:top w:val="none" w:sz="0" w:space="0" w:color="auto"/>
        <w:left w:val="none" w:sz="0" w:space="0" w:color="auto"/>
        <w:bottom w:val="none" w:sz="0" w:space="0" w:color="auto"/>
        <w:right w:val="none" w:sz="0" w:space="0" w:color="auto"/>
      </w:divBdr>
    </w:div>
    <w:div w:id="1388383123">
      <w:bodyDiv w:val="1"/>
      <w:marLeft w:val="0"/>
      <w:marRight w:val="0"/>
      <w:marTop w:val="0"/>
      <w:marBottom w:val="0"/>
      <w:divBdr>
        <w:top w:val="none" w:sz="0" w:space="0" w:color="auto"/>
        <w:left w:val="none" w:sz="0" w:space="0" w:color="auto"/>
        <w:bottom w:val="none" w:sz="0" w:space="0" w:color="auto"/>
        <w:right w:val="none" w:sz="0" w:space="0" w:color="auto"/>
      </w:divBdr>
    </w:div>
    <w:div w:id="1447852585">
      <w:bodyDiv w:val="1"/>
      <w:marLeft w:val="0"/>
      <w:marRight w:val="0"/>
      <w:marTop w:val="0"/>
      <w:marBottom w:val="0"/>
      <w:divBdr>
        <w:top w:val="none" w:sz="0" w:space="0" w:color="auto"/>
        <w:left w:val="none" w:sz="0" w:space="0" w:color="auto"/>
        <w:bottom w:val="none" w:sz="0" w:space="0" w:color="auto"/>
        <w:right w:val="none" w:sz="0" w:space="0" w:color="auto"/>
      </w:divBdr>
    </w:div>
    <w:div w:id="2067680502">
      <w:bodyDiv w:val="1"/>
      <w:marLeft w:val="0"/>
      <w:marRight w:val="0"/>
      <w:marTop w:val="0"/>
      <w:marBottom w:val="0"/>
      <w:divBdr>
        <w:top w:val="none" w:sz="0" w:space="0" w:color="auto"/>
        <w:left w:val="none" w:sz="0" w:space="0" w:color="auto"/>
        <w:bottom w:val="none" w:sz="0" w:space="0" w:color="auto"/>
        <w:right w:val="none" w:sz="0" w:space="0" w:color="auto"/>
      </w:divBdr>
    </w:div>
    <w:div w:id="207277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FFD8CF-FF00-4EE8-8B57-6364E3E11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1191</TotalTime>
  <Pages>104</Pages>
  <Words>35348</Words>
  <Characters>201488</Characters>
  <Application>Microsoft Office Word</Application>
  <DocSecurity>0</DocSecurity>
  <Lines>1679</Lines>
  <Paragraphs>472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Contract de delegare</vt:lpstr>
      <vt:lpstr>Contract de delegare</vt:lpstr>
    </vt:vector>
  </TitlesOfParts>
  <Company/>
  <LinksUpToDate>false</LinksUpToDate>
  <CharactersWithSpaces>236364</CharactersWithSpaces>
  <SharedDoc>false</SharedDoc>
  <HLinks>
    <vt:vector size="6" baseType="variant">
      <vt:variant>
        <vt:i4>5374040</vt:i4>
      </vt:variant>
      <vt:variant>
        <vt:i4>0</vt:i4>
      </vt:variant>
      <vt:variant>
        <vt:i4>0</vt:i4>
      </vt:variant>
      <vt:variant>
        <vt:i4>5</vt:i4>
      </vt:variant>
      <vt:variant>
        <vt:lpwstr>http://www.ebrd.com/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de delegare</dc:title>
  <dc:creator>Ionut Militaru;Andreea Cristea</dc:creator>
  <cp:lastModifiedBy>Andreea Cristea</cp:lastModifiedBy>
  <cp:revision>50</cp:revision>
  <cp:lastPrinted>2025-07-14T11:58:00Z</cp:lastPrinted>
  <dcterms:created xsi:type="dcterms:W3CDTF">2026-06-03T08:14:00Z</dcterms:created>
  <dcterms:modified xsi:type="dcterms:W3CDTF">2026-07-23T14:01:00Z</dcterms:modified>
</cp:coreProperties>
</file>